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5-39-78/2017</w:t>
      </w:r>
    </w:p>
    <w:p w:rsidR="00A77B3E">
      <w:r>
        <w:t>ПОСТАНОВЛЕНИЕ</w:t>
      </w:r>
    </w:p>
    <w:p w:rsidR="00A77B3E">
      <w:r>
        <w:t>25 мая 2017 года</w:t>
      </w:r>
      <w:r>
        <w:tab/>
        <w:t>г.Евпатория,</w:t>
      </w:r>
      <w:r>
        <w:tab/>
        <w:t>пр.</w:t>
      </w:r>
      <w:r>
        <w:tab/>
        <w:t>Ленина, 51/50</w:t>
      </w:r>
    </w:p>
    <w:p w:rsidR="00A77B3E">
      <w:r>
        <w:t xml:space="preserve">Исполняющий обязанности временно отсутствующего мирового судьи судебного участка № 39 Евпаторийского судебного района (городской округ Евпатория), мировой судья судебного участка № 41 Евпаторийского судебного района (городской округ Евпатория) </w:t>
      </w:r>
      <w:r>
        <w:t>Кунцова</w:t>
      </w:r>
      <w:r>
        <w:t xml:space="preserve"> Е.Г., рассмотрев в помещении судебного участка, расположенного по адресу: адрес </w:t>
      </w:r>
      <w:r>
        <w:t>адрес</w:t>
      </w:r>
      <w:r>
        <w:t xml:space="preserve"> дело об административном правонарушении предусмотренном ч. 4 ст. 12.15 </w:t>
      </w:r>
      <w:r>
        <w:t>КоАП</w:t>
      </w:r>
      <w:r>
        <w:t xml:space="preserve"> Российской Федерации в отношении</w:t>
      </w:r>
    </w:p>
    <w:p w:rsidR="00A77B3E">
      <w:r>
        <w:t>фио</w:t>
      </w:r>
      <w:r>
        <w:t xml:space="preserve"> ..., паспортные данные, не работающего, женатого, зарегистрированного по адресу: адрес, фактически проживающего по адресу: адрес,</w:t>
      </w:r>
    </w:p>
    <w:p w:rsidR="00A77B3E">
      <w:r>
        <w:t>по ч. 1 ст. 12.26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дата в время </w:t>
      </w:r>
      <w:r>
        <w:t>фио</w:t>
      </w:r>
      <w:r>
        <w:t xml:space="preserve"> ... на адрес, адрес, управляя транспортным средством марка автомобиля с государственным регистрационным знаком ..., не выполнил законных требований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В суде </w:t>
      </w:r>
      <w:r>
        <w:t>фио</w:t>
      </w:r>
      <w:r>
        <w:t xml:space="preserve"> ... виновным себя признал полностью,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Выслушав </w:t>
      </w:r>
      <w:r>
        <w:t>фио</w:t>
      </w:r>
      <w:r>
        <w:t xml:space="preserve"> ..., исследовав материалы дела, </w:t>
      </w:r>
      <w:r>
        <w:t>считаю</w:t>
      </w:r>
      <w:r>
        <w:t xml:space="preserve"> дос</w:t>
      </w:r>
      <w:r w:rsidR="00B0323E">
        <w:t xml:space="preserve">товерно установленным, что </w:t>
      </w:r>
      <w:r w:rsidR="00B0323E">
        <w:t>фио</w:t>
      </w:r>
      <w:r w:rsidR="00B0323E">
        <w:t xml:space="preserve"> ..</w:t>
      </w:r>
      <w:r>
        <w:t>. совершил правонарушение, предусмотренное ч. 1 ст. 12.26 Кодекса Российской Федерации об административных правонарушениях, а именно: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Вина </w:t>
      </w:r>
      <w:r>
        <w:t>фио</w:t>
      </w:r>
      <w:r>
        <w:t xml:space="preserve"> ... в совершении правонарушения подтверждается сведениями протокола об административном правонарушении от дата, протоколом об отстранении от управления транспортным средством от года, актом освидетельствования на состояние алкогольного опьянения от дата, протоколом о направлении на медицинское освидетельствование на состояние опьянения от дата, протоколом о задержании транспортного средства от дата, рапортом ИДПС </w:t>
      </w:r>
      <w:r>
        <w:t>фио</w:t>
      </w:r>
      <w:r>
        <w:t xml:space="preserve"> МВД России «</w:t>
      </w:r>
      <w:r>
        <w:t>Сакский</w:t>
      </w:r>
      <w:r>
        <w:t xml:space="preserve">» лейтенанта полиции </w:t>
      </w:r>
      <w:r>
        <w:t>фио</w:t>
      </w:r>
      <w:r>
        <w:t xml:space="preserve"> от года, видеозаписью фиксации и оформления правонарушения.</w:t>
      </w:r>
    </w:p>
    <w:p w:rsidR="00A77B3E">
      <w:r>
        <w:t xml:space="preserve">Частью 1 статьи 12.26 </w:t>
      </w:r>
      <w:r>
        <w:t>КоАП</w:t>
      </w:r>
      <w:r>
        <w:t xml:space="preserve"> РФ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A77B3E">
      <w:r>
        <w:t xml:space="preserve">С учетом изложенного прихожу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ч.1 ст. 12.26 Кодекса Российской Федерации об административных правонарушениях.</w:t>
      </w:r>
    </w:p>
    <w:p w:rsidR="00A77B3E">
      <w:r>
        <w:t>При назначении вида и размера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который ранее к административной ответственности не привлекался, то, что совершенное им деяние представляет собой высокую общественную опасность и свидетельствует о его легкомысленном отношении к управлению транспортным средством.</w:t>
      </w:r>
    </w:p>
    <w:p w:rsidR="00A77B3E">
      <w:r>
        <w:t xml:space="preserve">Обстоятельством, смягчающим наказание </w:t>
      </w:r>
      <w:r>
        <w:t>фио</w:t>
      </w:r>
      <w:r>
        <w:t xml:space="preserve"> в соответствии со ст.4.2. </w:t>
      </w:r>
      <w:r>
        <w:t>КоАП</w:t>
      </w:r>
      <w:r>
        <w:t xml:space="preserve"> РФ признается его раскаяние в содеянном.</w:t>
      </w:r>
    </w:p>
    <w:p w:rsidR="00A77B3E">
      <w:r>
        <w:t xml:space="preserve">Обстоятельств, отягчающих наказание </w:t>
      </w:r>
      <w:r>
        <w:t>фио</w:t>
      </w:r>
      <w:r>
        <w:t xml:space="preserve"> в соответствии со ст.4.3 </w:t>
      </w:r>
      <w:r>
        <w:t>КоАП</w:t>
      </w:r>
      <w:r>
        <w:t xml:space="preserve"> РФ, не установлено.</w:t>
      </w:r>
    </w:p>
    <w:p w:rsidR="00A77B3E">
      <w:r>
        <w:t xml:space="preserve">При таких обстоятельствах считаю необходимым назначить </w:t>
      </w:r>
      <w:r>
        <w:t>фио</w:t>
      </w:r>
      <w:r>
        <w:t xml:space="preserve"> административное наказание в виде штрафа в размере сумма прописью с лишением права управления транспортными средствами на срок полтора года. Данный вид наказания в данном случае является целесообразным и достаточным для его исправления, а также предупреждения совершения им новых правонарушений.</w:t>
      </w:r>
    </w:p>
    <w:p w:rsidR="00A77B3E">
      <w:r>
        <w:t>Руководствуясь ст.ст. 12.26 ч,1,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... виновным в совершении правонарушения, предусмотренного ч.1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полтора года.</w:t>
      </w:r>
    </w:p>
    <w:p w:rsidR="00A77B3E">
      <w:r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счёт ..., получатель - УФК (</w:t>
      </w:r>
      <w:r>
        <w:t>фио</w:t>
      </w:r>
      <w:r>
        <w:t xml:space="preserve"> России </w:t>
      </w:r>
      <w:r>
        <w:t>Сакский</w:t>
      </w:r>
      <w:r>
        <w:t>), Банковский идентификационный код ..., ИНН получателя ..., КПП получателя ..., ОКТМО ..., КБК ..., УИН ..., назначение платежа - административный штраф.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в судебный участок №39 Евпаторийского судебного района адрес (городской адрес) по адресу: адрес.</w:t>
      </w:r>
    </w:p>
    <w:p w:rsidR="00A77B3E">
      <w:r>
        <w:t xml:space="preserve">Срок лишения права управления транспортными средствами исчислять со дня вступления в законную силу постановления (ч.1 ст.32.7 </w:t>
      </w:r>
      <w:r>
        <w:t>КоАП</w:t>
      </w:r>
      <w:r>
        <w:t xml:space="preserve"> РФ),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- орган внутренних дел (ч.1 ст.32.5 </w:t>
      </w:r>
      <w:r>
        <w:t>КоАП</w:t>
      </w:r>
      <w:r>
        <w:t xml:space="preserve"> РФ), а </w:t>
      </w:r>
      <w:r>
        <w:t xml:space="preserve">в случае утраты указанных документов заявить об этом в указанный орган в тот же срок (ч.1.1 ст.32.7 </w:t>
      </w:r>
      <w:r>
        <w:t>КоАП</w:t>
      </w:r>
      <w:r>
        <w:t xml:space="preserve">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</w:t>
      </w:r>
      <w:r>
        <w:t>КоАП</w:t>
      </w:r>
      <w:r>
        <w:t xml:space="preserve"> РФ).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  <w:t xml:space="preserve">                                                         </w:t>
      </w:r>
      <w:r>
        <w:t>Е.Г.Кунцова</w:t>
      </w:r>
    </w:p>
    <w:p w:rsidR="00A77B3E"/>
    <w:p w:rsidR="00A77B3E"/>
    <w:p w:rsidR="00A77B3E"/>
    <w:p w:rsidR="00A77B3E"/>
    <w:p w:rsidR="00A77B3E"/>
    <w:p w:rsidR="00A77B3E"/>
    <w:sectPr w:rsidSect="00CA48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48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