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5-39-80/2017</w:t>
      </w:r>
    </w:p>
    <w:p w:rsidR="00A77B3E"/>
    <w:p w:rsidR="00A77B3E">
      <w:r>
        <w:t>ПОСТАНОВЛЕНИЕ</w:t>
      </w:r>
    </w:p>
    <w:p w:rsidR="00A77B3E"/>
    <w:p w:rsidR="00A77B3E">
      <w:r>
        <w:t xml:space="preserve">11 мая 2017 года                                             </w:t>
        <w:tab/>
        <w:t xml:space="preserve">    г. Евпатория, пр. Ленина 51/50</w:t>
      </w:r>
    </w:p>
    <w:p w:rsidR="00A77B3E"/>
    <w:p w:rsidR="00A77B3E">
      <w:r>
        <w:t>Исполняющий обязанности временно отсутствующего мирового судьи судебного участка № 39 Евпаторийского судебного района, мировой судья судебного участка №41 Евпаторийского судебного района Кунцова Е.Г., рассмотрев в помещении судебного участка, расположенного по адресу: адрес адрес дело об административном правонарушении, предусмотренном ст. 20.21 КоАП Российской Федерации в отношении</w:t>
      </w:r>
    </w:p>
    <w:p w:rsidR="00A77B3E">
      <w:r>
        <w:t>фио, гражданина Российской Федерации паспортные данные, не работающего, зарегистрированного и проживающего по адресу: адрес, паспорт ..., выдан Евпаторийским ГО ГУМВД Украины в АР адрес дата</w:t>
      </w:r>
    </w:p>
    <w:p w:rsidR="00A77B3E">
      <w:r>
        <w:t>С участием лица, в отношении которого ведётся производство по делу об административном правонарушении – фио</w:t>
      </w:r>
    </w:p>
    <w:p w:rsidR="00A77B3E"/>
    <w:p w:rsidR="00A77B3E"/>
    <w:p w:rsidR="00A77B3E">
      <w:r>
        <w:t>У С Т А Н О В И Л:</w:t>
      </w:r>
    </w:p>
    <w:p w:rsidR="00A77B3E">
      <w:r>
        <w:t>дата в 22.30 час., находился в общественном месте по адресу:  адрес, в состоянии алкогольного опьянения, а именно резкий запах алкоголя изо рта, шаткая походка, невнятная речь, неопрятный внешний вид, чем оскорблял человеческое достоинство и общественную нравственность, чем совершил административное правонарушение предусмотренное ст. 20.21 КоАП Российской Федерации.</w:t>
      </w:r>
    </w:p>
    <w:p w:rsidR="00A77B3E">
      <w:r>
        <w:t>В суде фио  виновным себя признал, в содеянном раскаялся.</w:t>
      </w:r>
    </w:p>
    <w:p w:rsidR="00A77B3E">
      <w:r>
        <w:t>Вина фио в совершении административного правонарушения объективно подтверждается исследованными в судебном заседании материалами административного дела, а именно: протоколом об административном правонарушении от дата РК № ..., протоколом о направлении на медицинское освидетельствование на состояние опьянения ..., актом медицинского освидетельствования на состояние опьянения (алкогольного, наркотического или иного токсического) № ... от дата, и иными материалами дела.</w:t>
      </w:r>
    </w:p>
    <w:p w:rsidR="00A77B3E">
      <w: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фио в совершении правонарушения. </w:t>
      </w:r>
    </w:p>
    <w:p w:rsidR="00A77B3E">
      <w:r>
        <w:t>Правонарушение совершено с прямым умыслом, поскольку фио осознавал запрет нахождения на улицах в состоянии опьянения, оскорбляющем человеческое достоинство и общественную нравственность, и намеренно находился на улице в состоянии алкогольного опьянения, чем оскорблял человеческое достоинство и общественную нравственность.</w:t>
      </w:r>
    </w:p>
    <w:p w:rsidR="00A77B3E">
      <w:r>
        <w:t>При назначении вида и размера наказания фио, суд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при отсутствии обстоятельств, отягчающих административную ответственность, считает возможным назначить административное наказание в виде штрафа.</w:t>
      </w:r>
    </w:p>
    <w:p w:rsidR="00A77B3E">
      <w:r>
        <w:t>На основании изложенного, руководствуясь ст. 29.10, ст. 29.11 КоАП Российской Федерации, мировой судья</w:t>
      </w:r>
    </w:p>
    <w:p w:rsidR="00A77B3E"/>
    <w:p w:rsidR="00A77B3E">
      <w:r>
        <w:t>П О С Т А Н О В И Л:</w:t>
      </w:r>
    </w:p>
    <w:p w:rsidR="00A77B3E"/>
    <w:p w:rsidR="00A77B3E">
      <w:r>
        <w:t>Признать фио виновным в совершении административного правонарушения, предусмотренного ст. 20.21 КоАП Российской Федерации, и назначить ему наказание в виде административного штрафа в размере сумма</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 Получатель УФК по адрес (ОМВД России по адрес), Банк получателя Отделение  адрес Центрального наименование организации, БИК ..., ИНН ..., КПП ..., ОКТМО ..., КБК ..., УИН ..., назначение платежа административный штраф.</w:t>
      </w:r>
    </w:p>
    <w:p w:rsidR="00A77B3E">
      <w:r>
        <w:t>Квитанцию об уплате штрафа следует предъявить в канцелярию судебного участка мирового судьи.</w:t>
      </w:r>
    </w:p>
    <w:p w:rsidR="00A77B3E">
      <w:r>
        <w:t>Постановление может быть обжаловано в Евпаторийский городской суд адрес через мирового судью судебного участка № 39 Евпаторийского судебного района (городской адрес) в течение 10 суток со дня вручения или получения копии постановления.</w:t>
      </w:r>
    </w:p>
    <w:p w:rsidR="00A77B3E">
      <w:r>
        <w:tab/>
      </w:r>
    </w:p>
    <w:p w:rsidR="00A77B3E"/>
    <w:p w:rsidR="00A77B3E">
      <w:r>
        <w:t xml:space="preserve">Мировой судья  </w:t>
        <w:tab/>
        <w:t xml:space="preserve">                                    </w:t>
        <w:tab/>
        <w:tab/>
        <w:t xml:space="preserve">  </w:t>
        <w:tab/>
        <w:t>Е.Г. Кунцова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