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2000000">
      <w:pPr>
        <w:tabs>
          <w:tab w:val="left" w:pos="5529"/>
        </w:tabs>
        <w:spacing w:after="0" w:line="240" w:lineRule="auto"/>
        <w:ind w:left="0"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Дело № 5-3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89</w:t>
      </w:r>
      <w:r>
        <w:rPr>
          <w:rFonts w:ascii="Times New Roman" w:hAnsi="Times New Roman"/>
          <w:sz w:val="26"/>
        </w:rPr>
        <w:t>/202</w:t>
      </w:r>
      <w:r>
        <w:rPr>
          <w:rFonts w:ascii="Times New Roman" w:hAnsi="Times New Roman"/>
          <w:sz w:val="26"/>
        </w:rPr>
        <w:t>5</w:t>
      </w:r>
    </w:p>
    <w:p w14:paraId="03000000">
      <w:pPr>
        <w:spacing w:after="0" w:line="240" w:lineRule="auto"/>
        <w:ind w:left="0" w:firstLine="567"/>
        <w:jc w:val="right"/>
        <w:rPr>
          <w:rFonts w:ascii="Times New Roman" w:hAnsi="Times New Roman"/>
          <w:sz w:val="26"/>
        </w:rPr>
      </w:pPr>
    </w:p>
    <w:p w14:paraId="04000000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5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</w:p>
    <w:p w14:paraId="06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 марта 2025</w:t>
      </w:r>
      <w:r>
        <w:rPr>
          <w:rFonts w:ascii="Times New Roman" w:hAnsi="Times New Roman"/>
          <w:sz w:val="26"/>
        </w:rPr>
        <w:t xml:space="preserve"> 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 xml:space="preserve">г. Евпатория,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>.Г</w:t>
      </w:r>
      <w:r>
        <w:rPr>
          <w:rFonts w:ascii="Times New Roman" w:hAnsi="Times New Roman"/>
          <w:sz w:val="26"/>
        </w:rPr>
        <w:t>орького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10/29</w:t>
      </w:r>
    </w:p>
    <w:p w14:paraId="07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rFonts w:ascii="Times New Roman" w:hAnsi="Times New Roman"/>
          <w:sz w:val="26"/>
        </w:rPr>
        <w:t>,</w:t>
      </w:r>
    </w:p>
    <w:p w14:paraId="08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rFonts w:ascii="Times New Roman" w:hAnsi="Times New Roman"/>
          <w:sz w:val="26"/>
        </w:rPr>
        <w:t>Лебедкина</w:t>
      </w:r>
      <w:r>
        <w:rPr>
          <w:rFonts w:ascii="Times New Roman" w:hAnsi="Times New Roman"/>
          <w:sz w:val="26"/>
        </w:rPr>
        <w:t xml:space="preserve"> С.А.</w:t>
      </w:r>
      <w:r>
        <w:rPr>
          <w:rFonts w:ascii="Times New Roman" w:hAnsi="Times New Roman"/>
          <w:sz w:val="26"/>
        </w:rPr>
        <w:t>,</w:t>
      </w:r>
    </w:p>
    <w:p w14:paraId="09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рассмотрев дело, поступившее из </w:t>
      </w:r>
      <w:r>
        <w:rPr>
          <w:rFonts w:ascii="Times New Roman" w:hAnsi="Times New Roman"/>
          <w:sz w:val="26"/>
        </w:rPr>
        <w:t xml:space="preserve">Отдела Госавтоинспекции Отдела МВД России по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</w:t>
      </w:r>
      <w:r>
        <w:rPr>
          <w:rFonts w:ascii="Times New Roman" w:hAnsi="Times New Roman"/>
          <w:sz w:val="26"/>
        </w:rPr>
        <w:t>впатории</w:t>
      </w:r>
      <w:r>
        <w:rPr>
          <w:rFonts w:ascii="Times New Roman" w:hAnsi="Times New Roman"/>
          <w:sz w:val="26"/>
        </w:rPr>
        <w:t xml:space="preserve">, о привлечении к административной ответственности </w:t>
      </w:r>
      <w:r>
        <w:rPr>
          <w:rFonts w:ascii="Times New Roman" w:hAnsi="Times New Roman"/>
          <w:sz w:val="26"/>
        </w:rPr>
        <w:t>должностного лица</w:t>
      </w:r>
      <w:r>
        <w:rPr>
          <w:rFonts w:ascii="Times New Roman" w:hAnsi="Times New Roman"/>
          <w:sz w:val="26"/>
        </w:rPr>
        <w:t xml:space="preserve"> -</w:t>
      </w:r>
      <w:r>
        <w:rPr>
          <w:rFonts w:ascii="Times New Roman" w:hAnsi="Times New Roman"/>
          <w:sz w:val="26"/>
        </w:rPr>
        <w:t xml:space="preserve"> </w:t>
      </w:r>
      <w:r>
        <w:rPr>
          <w:rStyle w:val="0"/>
          <w:b w:val="0"/>
          <w:i w:val="0"/>
          <w:sz w:val="26"/>
          <w:highlight w:val="none"/>
        </w:rPr>
        <w:t>начальника участка</w:t>
      </w:r>
      <w:r>
        <w:rPr>
          <w:rStyle w:val="0"/>
          <w:b w:val="0"/>
          <w:i w:val="0"/>
          <w:sz w:val="26"/>
          <w:highlight w:val="none"/>
        </w:rPr>
        <w:t xml:space="preserve"> Общества с ограниченной ответственностью  «</w:t>
      </w:r>
      <w:r>
        <w:rPr>
          <w:rStyle w:val="0"/>
          <w:b w:val="0"/>
          <w:i w:val="0"/>
          <w:sz w:val="26"/>
          <w:highlight w:val="none"/>
        </w:rPr>
        <w:t>Азимут</w:t>
      </w:r>
      <w:r>
        <w:rPr>
          <w:rStyle w:val="0"/>
          <w:b w:val="0"/>
          <w:i w:val="0"/>
          <w:sz w:val="26"/>
          <w:highlight w:val="none"/>
        </w:rPr>
        <w:t xml:space="preserve">» </w:t>
      </w:r>
      <w:r>
        <w:rPr>
          <w:rStyle w:val="0"/>
          <w:b w:val="0"/>
          <w:i w:val="0"/>
          <w:sz w:val="26"/>
          <w:highlight w:val="none"/>
        </w:rPr>
        <w:t>Лебедкина</w:t>
      </w:r>
      <w:r>
        <w:rPr>
          <w:rStyle w:val="0"/>
          <w:b w:val="0"/>
          <w:i w:val="0"/>
          <w:sz w:val="26"/>
          <w:highlight w:val="none"/>
        </w:rPr>
        <w:t xml:space="preserve"> Сергея Александровича</w:t>
      </w:r>
      <w:r>
        <w:rPr>
          <w:rFonts w:ascii="Times New Roman" w:hAnsi="Times New Roman"/>
          <w:sz w:val="26"/>
        </w:rPr>
        <w:t>***по</w:t>
      </w:r>
      <w:r>
        <w:rPr>
          <w:rFonts w:ascii="Times New Roman" w:hAnsi="Times New Roman"/>
          <w:sz w:val="26"/>
        </w:rPr>
        <w:t xml:space="preserve"> ч.1</w:t>
      </w:r>
      <w:r>
        <w:rPr>
          <w:rFonts w:ascii="Times New Roman" w:hAnsi="Times New Roman"/>
          <w:sz w:val="26"/>
        </w:rPr>
        <w:t xml:space="preserve"> ст.12.34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 xml:space="preserve">, </w:t>
      </w:r>
    </w:p>
    <w:p w14:paraId="0A000000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УСТАНОВИЛ:</w:t>
      </w:r>
    </w:p>
    <w:p w14:paraId="0B000000">
      <w:p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12</w:t>
      </w:r>
      <w:r>
        <w:rPr>
          <w:rFonts w:ascii="Times New Roman" w:hAnsi="Times New Roman"/>
          <w:sz w:val="26"/>
        </w:rPr>
        <w:t xml:space="preserve"> час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0 мин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на улице </w:t>
      </w:r>
      <w:r>
        <w:rPr>
          <w:rFonts w:ascii="Times New Roman" w:hAnsi="Times New Roman"/>
          <w:sz w:val="26"/>
        </w:rPr>
        <w:t>Раздольненское</w:t>
      </w:r>
      <w:r>
        <w:rPr>
          <w:rFonts w:ascii="Times New Roman" w:hAnsi="Times New Roman"/>
          <w:sz w:val="26"/>
        </w:rPr>
        <w:t xml:space="preserve"> шоссе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</w:t>
      </w:r>
      <w:r>
        <w:rPr>
          <w:rFonts w:ascii="Times New Roman" w:hAnsi="Times New Roman"/>
          <w:sz w:val="26"/>
        </w:rPr>
        <w:t>впатория</w:t>
      </w:r>
      <w:r>
        <w:rPr>
          <w:rFonts w:ascii="Times New Roman" w:hAnsi="Times New Roman"/>
          <w:sz w:val="26"/>
        </w:rPr>
        <w:t xml:space="preserve"> Республики Крым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Лебедкин</w:t>
      </w:r>
      <w:r>
        <w:rPr>
          <w:rFonts w:ascii="Times New Roman" w:hAnsi="Times New Roman"/>
          <w:sz w:val="26"/>
        </w:rPr>
        <w:t xml:space="preserve"> С.А.</w:t>
      </w:r>
      <w:r>
        <w:rPr>
          <w:rFonts w:ascii="Times New Roman" w:hAnsi="Times New Roman"/>
          <w:sz w:val="26"/>
        </w:rPr>
        <w:t xml:space="preserve">, занимающий должность </w:t>
      </w:r>
      <w:r>
        <w:rPr>
          <w:rFonts w:ascii="Times New Roman" w:hAnsi="Times New Roman"/>
          <w:sz w:val="26"/>
        </w:rPr>
        <w:t>начальника участка</w:t>
      </w:r>
      <w:r>
        <w:rPr>
          <w:rFonts w:ascii="Times New Roman" w:hAnsi="Times New Roman"/>
          <w:sz w:val="26"/>
        </w:rPr>
        <w:t xml:space="preserve"> Общества с </w:t>
      </w:r>
      <w:r>
        <w:rPr>
          <w:rFonts w:ascii="Times New Roman" w:hAnsi="Times New Roman"/>
          <w:sz w:val="26"/>
        </w:rPr>
        <w:t>ограниченной ответственностью «Азимут</w:t>
      </w:r>
      <w:r>
        <w:rPr>
          <w:rFonts w:ascii="Times New Roman" w:hAnsi="Times New Roman"/>
          <w:sz w:val="26"/>
        </w:rPr>
        <w:t xml:space="preserve">», </w:t>
      </w:r>
      <w:r>
        <w:rPr>
          <w:rFonts w:ascii="Times New Roman" w:hAnsi="Times New Roman"/>
          <w:sz w:val="26"/>
        </w:rPr>
        <w:t>допустил несоблюдение требований по обеспечению безопасности дорожного движения</w:t>
      </w:r>
      <w:r>
        <w:rPr>
          <w:rFonts w:ascii="Times New Roman" w:hAnsi="Times New Roman"/>
          <w:sz w:val="26"/>
        </w:rPr>
        <w:t xml:space="preserve"> при </w:t>
      </w:r>
      <w:r>
        <w:rPr>
          <w:rFonts w:ascii="Times New Roman" w:hAnsi="Times New Roman"/>
          <w:sz w:val="26"/>
        </w:rPr>
        <w:t xml:space="preserve">реконструкции </w:t>
      </w:r>
      <w:r>
        <w:rPr>
          <w:rFonts w:ascii="Times New Roman" w:hAnsi="Times New Roman"/>
          <w:sz w:val="26"/>
        </w:rPr>
        <w:t xml:space="preserve">и содержании </w:t>
      </w:r>
      <w:r>
        <w:rPr>
          <w:rFonts w:ascii="Times New Roman" w:hAnsi="Times New Roman"/>
          <w:sz w:val="26"/>
        </w:rPr>
        <w:t>дороги</w:t>
      </w:r>
      <w:r>
        <w:rPr>
          <w:rFonts w:ascii="Times New Roman" w:hAnsi="Times New Roman"/>
          <w:sz w:val="26"/>
        </w:rPr>
        <w:t>, установленных п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п.13, </w:t>
      </w:r>
      <w:r>
        <w:rPr>
          <w:rFonts w:ascii="Times New Roman" w:hAnsi="Times New Roman"/>
          <w:sz w:val="26"/>
        </w:rPr>
        <w:t>14 «Основных положений по допуску транспортных средств к эксплуатации и обязанности должностных лиц по обеспечению безопасности дорожного движения «Правил дорожного движения Российской Федерации»,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выразившееся</w:t>
      </w:r>
      <w:r>
        <w:rPr>
          <w:rFonts w:ascii="Times New Roman" w:hAnsi="Times New Roman"/>
          <w:color w:val="000000" w:themeColor="text1"/>
          <w:sz w:val="26"/>
        </w:rPr>
        <w:t xml:space="preserve"> в </w:t>
      </w:r>
      <w:r>
        <w:rPr>
          <w:rFonts w:ascii="Times New Roman" w:hAnsi="Times New Roman"/>
          <w:color w:val="000000" w:themeColor="text1"/>
          <w:sz w:val="26"/>
        </w:rPr>
        <w:t>отсутствии дорожной разметки 1.14.1</w:t>
      </w:r>
      <w:r>
        <w:rPr>
          <w:rFonts w:ascii="Times New Roman" w:hAnsi="Times New Roman"/>
          <w:color w:val="000000" w:themeColor="text1"/>
          <w:sz w:val="26"/>
        </w:rPr>
        <w:t xml:space="preserve"> и </w:t>
      </w:r>
      <w:r>
        <w:rPr>
          <w:rFonts w:ascii="Times New Roman" w:hAnsi="Times New Roman"/>
          <w:color w:val="000000" w:themeColor="text1"/>
          <w:sz w:val="26"/>
        </w:rPr>
        <w:t xml:space="preserve">дорожных знаков 1.25, 3.24, 8.2.1, а также </w:t>
      </w:r>
      <w:r>
        <w:rPr>
          <w:rFonts w:ascii="Times New Roman" w:hAnsi="Times New Roman"/>
          <w:color w:val="000000" w:themeColor="text1"/>
          <w:sz w:val="26"/>
        </w:rPr>
        <w:t>не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у</w:t>
      </w:r>
      <w:r>
        <w:rPr>
          <w:rFonts w:ascii="Times New Roman" w:hAnsi="Times New Roman"/>
          <w:color w:val="000000" w:themeColor="text1"/>
          <w:sz w:val="26"/>
        </w:rPr>
        <w:t>становлени</w:t>
      </w:r>
      <w:r>
        <w:rPr>
          <w:rFonts w:ascii="Times New Roman" w:hAnsi="Times New Roman"/>
          <w:color w:val="000000" w:themeColor="text1"/>
          <w:sz w:val="26"/>
        </w:rPr>
        <w:t>и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 xml:space="preserve">утраченных </w:t>
      </w:r>
      <w:r>
        <w:rPr>
          <w:rFonts w:ascii="Times New Roman" w:hAnsi="Times New Roman"/>
          <w:color w:val="000000" w:themeColor="text1"/>
          <w:sz w:val="26"/>
        </w:rPr>
        <w:t>дорожных знаков</w:t>
      </w:r>
      <w:r>
        <w:rPr>
          <w:rFonts w:ascii="Times New Roman" w:hAnsi="Times New Roman"/>
          <w:color w:val="000000" w:themeColor="text1"/>
          <w:sz w:val="26"/>
        </w:rPr>
        <w:t xml:space="preserve"> 3.20, 1.11.2, 8.2.</w:t>
      </w:r>
      <w:r>
        <w:rPr>
          <w:rFonts w:ascii="Times New Roman" w:hAnsi="Times New Roman"/>
          <w:color w:val="000000" w:themeColor="text1"/>
          <w:sz w:val="26"/>
        </w:rPr>
        <w:t>1</w:t>
      </w:r>
      <w:r>
        <w:rPr>
          <w:rFonts w:ascii="Times New Roman" w:hAnsi="Times New Roman"/>
          <w:color w:val="000000" w:themeColor="text1"/>
          <w:sz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</w:rPr>
        <w:t>предусмотренных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 xml:space="preserve">утвержденной </w:t>
      </w:r>
      <w:r>
        <w:rPr>
          <w:rFonts w:ascii="Times New Roman" w:hAnsi="Times New Roman"/>
          <w:color w:val="000000" w:themeColor="text1"/>
          <w:sz w:val="26"/>
        </w:rPr>
        <w:t>схемой</w:t>
      </w:r>
      <w:r>
        <w:rPr>
          <w:rFonts w:ascii="Times New Roman" w:hAnsi="Times New Roman"/>
          <w:color w:val="000000" w:themeColor="text1"/>
          <w:sz w:val="26"/>
        </w:rPr>
        <w:t xml:space="preserve"> организации дорожного движения</w:t>
      </w:r>
      <w:r>
        <w:rPr>
          <w:rFonts w:ascii="Times New Roman" w:hAnsi="Times New Roman"/>
          <w:sz w:val="26"/>
        </w:rPr>
        <w:t>.</w:t>
      </w:r>
    </w:p>
    <w:p w14:paraId="0C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ходе рассмотрения дела </w:t>
      </w:r>
      <w:r>
        <w:rPr>
          <w:rFonts w:ascii="Times New Roman" w:hAnsi="Times New Roman"/>
          <w:sz w:val="26"/>
        </w:rPr>
        <w:t>Лебедкин</w:t>
      </w:r>
      <w:r>
        <w:rPr>
          <w:rFonts w:ascii="Times New Roman" w:hAnsi="Times New Roman"/>
          <w:sz w:val="26"/>
        </w:rPr>
        <w:t xml:space="preserve"> С.А.</w:t>
      </w:r>
      <w:r>
        <w:rPr>
          <w:rFonts w:ascii="Times New Roman" w:hAnsi="Times New Roman"/>
          <w:sz w:val="26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в содеянном раскаялся</w:t>
      </w:r>
      <w:r>
        <w:rPr>
          <w:rFonts w:ascii="Times New Roman" w:hAnsi="Times New Roman"/>
          <w:sz w:val="26"/>
        </w:rPr>
        <w:t>, пояснил, что в настоящее время вышеуказанные нарушения устранены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просил назначить ему наказание в виде </w:t>
      </w:r>
      <w:r>
        <w:rPr>
          <w:rFonts w:ascii="Times New Roman" w:hAnsi="Times New Roman"/>
          <w:sz w:val="26"/>
        </w:rPr>
        <w:t>штрафа в минимальном размере, установленном санкцией ч.1 ст.12.34 КоАП РФ.</w:t>
      </w:r>
    </w:p>
    <w:p w14:paraId="0D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Выслушав </w:t>
      </w:r>
      <w:r>
        <w:rPr>
          <w:rFonts w:ascii="Times New Roman" w:hAnsi="Times New Roman"/>
          <w:sz w:val="26"/>
        </w:rPr>
        <w:t>Лебедкина</w:t>
      </w:r>
      <w:r>
        <w:rPr>
          <w:rFonts w:ascii="Times New Roman" w:hAnsi="Times New Roman"/>
          <w:sz w:val="26"/>
        </w:rPr>
        <w:t xml:space="preserve"> С.А.</w:t>
      </w:r>
      <w:r>
        <w:rPr>
          <w:rFonts w:ascii="Times New Roman" w:hAnsi="Times New Roman"/>
          <w:sz w:val="26"/>
        </w:rPr>
        <w:t>, и</w:t>
      </w:r>
      <w:r>
        <w:rPr>
          <w:rFonts w:ascii="Times New Roman" w:hAnsi="Times New Roman"/>
          <w:sz w:val="26"/>
        </w:rPr>
        <w:t>сследовав материалы дела, мировой судья при</w:t>
      </w:r>
      <w:r>
        <w:rPr>
          <w:rFonts w:ascii="Times New Roman" w:hAnsi="Times New Roman"/>
          <w:sz w:val="26"/>
        </w:rPr>
        <w:t>ходит</w:t>
      </w:r>
      <w:r>
        <w:rPr>
          <w:rFonts w:ascii="Times New Roman" w:hAnsi="Times New Roman"/>
          <w:sz w:val="26"/>
        </w:rPr>
        <w:t xml:space="preserve"> к </w:t>
      </w:r>
      <w:r>
        <w:rPr>
          <w:rFonts w:ascii="Times New Roman" w:hAnsi="Times New Roman"/>
          <w:sz w:val="26"/>
        </w:rPr>
        <w:t>следующему</w:t>
      </w:r>
      <w:r>
        <w:rPr>
          <w:rFonts w:ascii="Times New Roman" w:hAnsi="Times New Roman"/>
          <w:sz w:val="26"/>
        </w:rPr>
        <w:t>.</w:t>
      </w:r>
    </w:p>
    <w:p w14:paraId="0E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частью 1 статьи 12.34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>
        <w:rPr>
          <w:rFonts w:ascii="Times New Roman" w:hAnsi="Times New Roman"/>
          <w:sz w:val="26"/>
        </w:rPr>
        <w:t xml:space="preserve"> дорожного движения, - </w:t>
      </w:r>
      <w:r>
        <w:rPr>
          <w:rFonts w:ascii="Times New Roman" w:hAnsi="Times New Roman"/>
          <w:sz w:val="26"/>
        </w:rPr>
        <w:t xml:space="preserve"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</w:t>
      </w:r>
      <w:r>
        <w:rPr>
          <w:rFonts w:ascii="Times New Roman" w:hAnsi="Times New Roman"/>
          <w:sz w:val="26"/>
        </w:rPr>
        <w:t>двадцати тысяч до тридцати тысяч рублей; на юридических лиц - от двухсот тысяч до трехсот тысяч рублей.</w:t>
      </w:r>
    </w:p>
    <w:p w14:paraId="0F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силу статьи 2 Федерального закона Российской</w:t>
      </w:r>
      <w:r>
        <w:rPr>
          <w:rFonts w:ascii="Times New Roman" w:hAnsi="Times New Roman"/>
          <w:sz w:val="26"/>
        </w:rPr>
        <w:t xml:space="preserve"> Федерации от 10 декабря 1995 года №</w:t>
      </w:r>
      <w:r>
        <w:rPr>
          <w:rFonts w:ascii="Times New Roman" w:hAnsi="Times New Roman"/>
          <w:sz w:val="26"/>
        </w:rPr>
        <w:t xml:space="preserve"> 196-ФЗ "О безопасности дорожного движения" (далее - Закон N 196-ФЗ) 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14:paraId="10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Согласно статье 12 данного закона ремонт и содержание дорог на территории Российской Федерации должны обеспечивать безопасность дорожного движения (пункт 1).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2).</w:t>
      </w:r>
    </w:p>
    <w:p w14:paraId="11000000">
      <w:p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пунктами 6, </w:t>
      </w:r>
      <w:r>
        <w:rPr>
          <w:sz w:val="26"/>
        </w:rPr>
        <w:t xml:space="preserve">9, </w:t>
      </w:r>
      <w:r>
        <w:rPr>
          <w:rFonts w:ascii="Times New Roman" w:hAnsi="Times New Roman"/>
          <w:sz w:val="26"/>
        </w:rPr>
        <w:t xml:space="preserve">12 статьи 3 Федерального закона от 8 ноября 2007 года № 257-ФЗ "Об </w:t>
      </w:r>
      <w:r>
        <w:rPr>
          <w:rFonts w:ascii="Times New Roman" w:hAnsi="Times New Roman"/>
          <w:sz w:val="26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</w:t>
      </w:r>
      <w:r>
        <w:rPr>
          <w:sz w:val="26"/>
        </w:rPr>
        <w:t xml:space="preserve">; </w:t>
      </w:r>
      <w:r>
        <w:rPr>
          <w:rFonts w:ascii="Times New Roman" w:hAnsi="Times New Roman"/>
          <w:sz w:val="26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</w:t>
      </w:r>
      <w:r>
        <w:rPr>
          <w:rFonts w:ascii="Times New Roman" w:hAnsi="Times New Roman"/>
          <w:sz w:val="26"/>
        </w:rPr>
        <w:t xml:space="preserve">, а также по организации и обеспечению безопасности </w:t>
      </w:r>
      <w:r>
        <w:rPr>
          <w:rFonts w:ascii="Times New Roman" w:hAnsi="Times New Roman"/>
          <w:sz w:val="26"/>
        </w:rPr>
        <w:t>дорожного движения.</w:t>
      </w:r>
    </w:p>
    <w:p w14:paraId="12000000">
      <w:pPr>
        <w:spacing w:after="0" w:line="240" w:lineRule="auto"/>
        <w:ind w:left="0" w:firstLine="709"/>
        <w:jc w:val="both"/>
        <w:rPr>
          <w:sz w:val="26"/>
        </w:rPr>
      </w:pPr>
      <w:r>
        <w:rPr>
          <w:rFonts w:ascii="Times New Roman" w:hAnsi="Times New Roman"/>
          <w:sz w:val="26"/>
        </w:rPr>
        <w:t>В силу пунктов</w:t>
      </w:r>
      <w:r>
        <w:rPr>
          <w:rFonts w:ascii="Times New Roman" w:hAnsi="Times New Roman"/>
          <w:sz w:val="26"/>
        </w:rPr>
        <w:t xml:space="preserve"> 1</w:t>
      </w:r>
      <w:r>
        <w:rPr>
          <w:rFonts w:ascii="Times New Roman" w:hAnsi="Times New Roman"/>
          <w:sz w:val="26"/>
        </w:rPr>
        <w:t xml:space="preserve">3 и 14 </w:t>
      </w:r>
      <w:r>
        <w:rPr>
          <w:rFonts w:ascii="Times New Roman" w:hAnsi="Times New Roman"/>
          <w:sz w:val="26"/>
        </w:rPr>
        <w:t>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"О правилах дорожного движения"</w:t>
      </w:r>
      <w:r>
        <w:rPr>
          <w:rFonts w:ascii="Times New Roman" w:hAnsi="Times New Roman"/>
          <w:sz w:val="26"/>
        </w:rPr>
        <w:t xml:space="preserve"> д</w:t>
      </w:r>
      <w:r>
        <w:rPr>
          <w:rFonts w:ascii="Times New Roman" w:hAnsi="Times New Roman"/>
          <w:sz w:val="26"/>
        </w:rPr>
        <w:t>олжностные и иные лица, ответственные за состояние дорог, железнодорожных переездов и других дорожных сооружений, обязаны: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содержать дороги, железнодорожные переезды и другие дорожные</w:t>
      </w:r>
      <w:r>
        <w:rPr>
          <w:rFonts w:ascii="Times New Roman" w:hAnsi="Times New Roman"/>
          <w:sz w:val="26"/>
        </w:rPr>
        <w:t xml:space="preserve">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14:paraId="13000000">
      <w:pPr>
        <w:pStyle w:val="ConsPlusNormal"/>
        <w:ind w:left="0" w:firstLine="540"/>
        <w:jc w:val="both"/>
        <w:rPr>
          <w:sz w:val="26"/>
        </w:rPr>
      </w:pPr>
      <w:r>
        <w:rPr>
          <w:sz w:val="26"/>
        </w:rPr>
        <w:t>Д</w:t>
      </w:r>
      <w:r>
        <w:rPr>
          <w:sz w:val="26"/>
        </w:rPr>
        <w:t xml:space="preserve">олжностные и иные лица, ответственные за производство работ на дорогах либо производящие работы с использованием транспортных средств на проезжей части дороги, обязаны обеспечивать безопасность движения в местах проведения работ. </w:t>
      </w:r>
      <w:r>
        <w:rPr>
          <w:sz w:val="26"/>
        </w:rPr>
        <w:t>Эти места, а также неработающие дорожные машины, транспортные средства, строительные материалы, конструкции и тому подобное, которые не могут быть</w:t>
      </w:r>
      <w:r>
        <w:rPr>
          <w:sz w:val="26"/>
        </w:rPr>
        <w:t xml:space="preserve">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14:paraId="14000000">
      <w:pPr>
        <w:pStyle w:val="ConsPlusNormal"/>
        <w:ind w:left="0" w:firstLine="540"/>
        <w:jc w:val="both"/>
        <w:rPr>
          <w:sz w:val="26"/>
        </w:rPr>
      </w:pPr>
      <w:r>
        <w:rPr>
          <w:sz w:val="26"/>
        </w:rPr>
        <w:t xml:space="preserve">Согласно п. </w:t>
      </w:r>
      <w:r>
        <w:rPr>
          <w:sz w:val="26"/>
        </w:rPr>
        <w:t>6.2.1</w:t>
      </w:r>
      <w:r>
        <w:rPr>
          <w:sz w:val="26"/>
        </w:rPr>
        <w:t xml:space="preserve"> ГОСТ </w:t>
      </w:r>
      <w:r>
        <w:rPr>
          <w:sz w:val="26"/>
        </w:rPr>
        <w:t>Р</w:t>
      </w:r>
      <w:r>
        <w:rPr>
          <w:sz w:val="26"/>
        </w:rPr>
        <w:t xml:space="preserve"> 50597-2017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 xml:space="preserve">Национальный стандарт Российской </w:t>
      </w:r>
      <w:r>
        <w:rPr>
          <w:sz w:val="26"/>
        </w:rPr>
        <w:t xml:space="preserve">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</w:t>
      </w:r>
      <w:r>
        <w:rPr>
          <w:sz w:val="26"/>
        </w:rPr>
        <w:t>Росстандарта</w:t>
      </w:r>
      <w:r>
        <w:rPr>
          <w:sz w:val="26"/>
        </w:rPr>
        <w:t xml:space="preserve"> от 26.09.2017 № 1245-ст</w:t>
      </w:r>
      <w:r>
        <w:rPr>
          <w:sz w:val="26"/>
        </w:rPr>
        <w:t xml:space="preserve">, </w:t>
      </w:r>
      <w:r>
        <w:rPr>
          <w:sz w:val="26"/>
        </w:rPr>
        <w:t>д</w:t>
      </w:r>
      <w:r>
        <w:rPr>
          <w:sz w:val="26"/>
        </w:rPr>
        <w:t xml:space="preserve">ороги и улицы должны быть обустроены дорожными знаками по ГОСТ 32945, изображения, символы и надписи, фотометрические и </w:t>
      </w:r>
      <w:r>
        <w:rPr>
          <w:sz w:val="26"/>
        </w:rPr>
        <w:t>колометрические</w:t>
      </w:r>
      <w:r>
        <w:rPr>
          <w:sz w:val="26"/>
        </w:rPr>
        <w:t xml:space="preserve"> характеристики которых должны соответствовать ГОСТ </w:t>
      </w:r>
      <w:r>
        <w:rPr>
          <w:sz w:val="26"/>
        </w:rPr>
        <w:t>Р</w:t>
      </w:r>
      <w:r>
        <w:rPr>
          <w:sz w:val="26"/>
        </w:rPr>
        <w:t xml:space="preserve"> 52290, знаками переменной информации (далее - ЗПИ) - по ГОСТ 32865. Знаки должны быть установлены по ГОСТ </w:t>
      </w:r>
      <w:r>
        <w:rPr>
          <w:sz w:val="26"/>
        </w:rPr>
        <w:t>Р</w:t>
      </w:r>
      <w:r>
        <w:rPr>
          <w:sz w:val="26"/>
        </w:rPr>
        <w:t xml:space="preserve"> 52289 в соответствии с утвержденным проектом (схемой) </w:t>
      </w:r>
      <w:r>
        <w:rPr>
          <w:sz w:val="26"/>
        </w:rPr>
        <w:t>организации дорожного движения.</w:t>
      </w:r>
    </w:p>
    <w:p w14:paraId="15000000">
      <w:pPr>
        <w:pStyle w:val="ConsPlusNormal"/>
        <w:ind w:left="0" w:firstLine="540"/>
        <w:jc w:val="both"/>
        <w:rPr>
          <w:sz w:val="26"/>
        </w:rPr>
      </w:pPr>
      <w:r>
        <w:rPr>
          <w:sz w:val="26"/>
        </w:rPr>
        <w:t xml:space="preserve">Согласно </w:t>
      </w:r>
      <w:r>
        <w:rPr>
          <w:sz w:val="26"/>
        </w:rPr>
        <w:t xml:space="preserve">п. </w:t>
      </w:r>
      <w:r>
        <w:rPr>
          <w:sz w:val="26"/>
        </w:rPr>
        <w:t>6</w:t>
      </w:r>
      <w:r>
        <w:rPr>
          <w:sz w:val="26"/>
        </w:rPr>
        <w:t>.2.</w:t>
      </w:r>
      <w:r>
        <w:rPr>
          <w:sz w:val="26"/>
        </w:rPr>
        <w:t>3</w:t>
      </w:r>
      <w:r>
        <w:rPr>
          <w:sz w:val="26"/>
        </w:rPr>
        <w:t xml:space="preserve"> </w:t>
      </w:r>
      <w:r>
        <w:rPr>
          <w:sz w:val="26"/>
        </w:rPr>
        <w:t xml:space="preserve">ГОСТ </w:t>
      </w:r>
      <w:r>
        <w:rPr>
          <w:sz w:val="26"/>
        </w:rPr>
        <w:t>Р</w:t>
      </w:r>
      <w:r>
        <w:rPr>
          <w:sz w:val="26"/>
        </w:rPr>
        <w:t xml:space="preserve"> 50597-2017, </w:t>
      </w:r>
      <w:r>
        <w:rPr>
          <w:sz w:val="26"/>
        </w:rPr>
        <w:t>у</w:t>
      </w:r>
      <w:r>
        <w:rPr>
          <w:sz w:val="26"/>
        </w:rPr>
        <w:t>траченные знаки должны быть установлены в сроки по таблице 6.1.</w:t>
      </w:r>
    </w:p>
    <w:p w14:paraId="16000000">
      <w:pPr>
        <w:pStyle w:val="ConsPlusNormal"/>
        <w:ind w:left="0" w:firstLine="540"/>
        <w:jc w:val="both"/>
        <w:rPr>
          <w:sz w:val="26"/>
        </w:rPr>
      </w:pPr>
      <w:r>
        <w:rPr>
          <w:sz w:val="26"/>
        </w:rPr>
        <w:t xml:space="preserve">В соответствии с п.6.3.1 ГОСТ </w:t>
      </w:r>
      <w:r>
        <w:rPr>
          <w:sz w:val="26"/>
        </w:rPr>
        <w:t>Р</w:t>
      </w:r>
      <w:r>
        <w:rPr>
          <w:sz w:val="26"/>
        </w:rPr>
        <w:t xml:space="preserve"> 50597-2017 д</w:t>
      </w:r>
      <w:r>
        <w:rPr>
          <w:sz w:val="26"/>
        </w:rPr>
        <w:t xml:space="preserve">ороги и улицы должны иметь дорожную разметку по ГОСТ 32953, форма, размеры и цвет которой должны соответствовать ГОСТ Р 51256. Разметка должна быть нанесена по ГОСТ </w:t>
      </w:r>
      <w:r>
        <w:rPr>
          <w:sz w:val="26"/>
        </w:rPr>
        <w:t>Р</w:t>
      </w:r>
      <w:r>
        <w:rPr>
          <w:sz w:val="26"/>
        </w:rPr>
        <w:t xml:space="preserve"> 52289 в соответствии с утвержденным проектом (схемой) организации дорожного движения.</w:t>
      </w:r>
    </w:p>
    <w:p w14:paraId="17000000">
      <w:pPr>
        <w:widowControl w:val="0"/>
        <w:spacing w:after="0" w:line="240" w:lineRule="auto"/>
        <w:ind w:left="0" w:firstLine="540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В соответствии с Правилами дорожного движения, утвержденными Постановлением Правительства Российской Федерации от 23.10.1993 №1090, дорожная разметка 1.14.1 </w:t>
      </w:r>
      <w:r>
        <w:rPr>
          <w:rFonts w:ascii="Times New Roman" w:hAnsi="Times New Roman"/>
          <w:sz w:val="26"/>
        </w:rPr>
        <w:t>- обозначает пешеходный переход</w:t>
      </w:r>
      <w:r>
        <w:rPr>
          <w:rFonts w:ascii="Times New Roman" w:hAnsi="Times New Roman"/>
          <w:sz w:val="26"/>
        </w:rPr>
        <w:t>.</w:t>
      </w:r>
    </w:p>
    <w:p w14:paraId="18000000">
      <w:pPr>
        <w:pStyle w:val="ConsPlusNormal"/>
        <w:ind w:left="0" w:firstLine="540"/>
        <w:jc w:val="both"/>
        <w:rPr>
          <w:sz w:val="26"/>
        </w:rPr>
      </w:pPr>
      <w:r>
        <w:rPr>
          <w:sz w:val="26"/>
        </w:rPr>
        <w:t>Как следует из материалов дела</w:t>
      </w:r>
      <w:r>
        <w:rPr>
          <w:sz w:val="26"/>
        </w:rPr>
        <w:t xml:space="preserve">, </w:t>
      </w:r>
      <w:r>
        <w:rPr>
          <w:sz w:val="26"/>
        </w:rPr>
        <w:t>28</w:t>
      </w:r>
      <w:r>
        <w:rPr>
          <w:sz w:val="26"/>
        </w:rPr>
        <w:t>.0</w:t>
      </w:r>
      <w:r>
        <w:rPr>
          <w:sz w:val="26"/>
        </w:rPr>
        <w:t>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 в </w:t>
      </w:r>
      <w:r>
        <w:rPr>
          <w:sz w:val="26"/>
        </w:rPr>
        <w:t xml:space="preserve">период с 11 час. 00 мин. по 12 </w:t>
      </w:r>
      <w:r>
        <w:rPr>
          <w:sz w:val="26"/>
        </w:rPr>
        <w:t xml:space="preserve">час. </w:t>
      </w:r>
      <w:r>
        <w:rPr>
          <w:sz w:val="26"/>
        </w:rPr>
        <w:t>0</w:t>
      </w:r>
      <w:r>
        <w:rPr>
          <w:sz w:val="26"/>
        </w:rPr>
        <w:t xml:space="preserve">0 мин. </w:t>
      </w:r>
      <w:r>
        <w:rPr>
          <w:sz w:val="26"/>
        </w:rPr>
        <w:t xml:space="preserve">при проведении постоянного рейда на территории города Евпатории </w:t>
      </w:r>
      <w:r>
        <w:rPr>
          <w:sz w:val="26"/>
        </w:rPr>
        <w:t xml:space="preserve">государственным </w:t>
      </w:r>
      <w:r>
        <w:rPr>
          <w:sz w:val="26"/>
        </w:rPr>
        <w:t xml:space="preserve">инспектором ДН </w:t>
      </w:r>
      <w:r>
        <w:rPr>
          <w:sz w:val="26"/>
        </w:rPr>
        <w:t>Госавтоинспекции</w:t>
      </w:r>
      <w:r>
        <w:rPr>
          <w:sz w:val="26"/>
        </w:rPr>
        <w:t xml:space="preserve"> ОМВД России по г. Евпатории ***</w:t>
      </w:r>
      <w:r>
        <w:rPr>
          <w:sz w:val="26"/>
        </w:rPr>
        <w:t xml:space="preserve">на участке автомобильной дороги улицы </w:t>
      </w:r>
      <w:r>
        <w:rPr>
          <w:sz w:val="26"/>
        </w:rPr>
        <w:t>Раздольненское</w:t>
      </w:r>
      <w:r>
        <w:rPr>
          <w:sz w:val="26"/>
        </w:rPr>
        <w:t xml:space="preserve"> шоссе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Республики Крым </w:t>
      </w:r>
      <w:r>
        <w:rPr>
          <w:sz w:val="26"/>
        </w:rPr>
        <w:t xml:space="preserve">были выявлены </w:t>
      </w:r>
      <w:r>
        <w:rPr>
          <w:sz w:val="26"/>
        </w:rPr>
        <w:t xml:space="preserve">нарушения </w:t>
      </w:r>
      <w:r>
        <w:rPr>
          <w:sz w:val="26"/>
        </w:rPr>
        <w:t>требований</w:t>
      </w:r>
      <w:r>
        <w:rPr>
          <w:sz w:val="26"/>
        </w:rPr>
        <w:t xml:space="preserve">, </w:t>
      </w:r>
      <w:r>
        <w:rPr>
          <w:sz w:val="26"/>
        </w:rPr>
        <w:t>установленны</w:t>
      </w:r>
      <w:r>
        <w:rPr>
          <w:sz w:val="26"/>
        </w:rPr>
        <w:t>х</w:t>
      </w:r>
      <w:r>
        <w:rPr>
          <w:sz w:val="26"/>
        </w:rPr>
        <w:t xml:space="preserve"> п.п.6.2.1, 6.2.</w:t>
      </w:r>
      <w:r>
        <w:rPr>
          <w:sz w:val="26"/>
        </w:rPr>
        <w:t>3, 6.3.1</w:t>
      </w:r>
      <w:r>
        <w:rPr>
          <w:sz w:val="26"/>
        </w:rPr>
        <w:t xml:space="preserve"> </w:t>
      </w:r>
      <w:r>
        <w:rPr>
          <w:sz w:val="26"/>
        </w:rPr>
        <w:t xml:space="preserve">Национального стандарта Российской Федерации </w:t>
      </w:r>
      <w:r>
        <w:rPr>
          <w:sz w:val="26"/>
        </w:rPr>
        <w:t xml:space="preserve">ГОСТ </w:t>
      </w:r>
      <w:r>
        <w:rPr>
          <w:sz w:val="26"/>
        </w:rPr>
        <w:t>Р</w:t>
      </w:r>
      <w:r>
        <w:rPr>
          <w:sz w:val="26"/>
        </w:rPr>
        <w:t xml:space="preserve"> 50597-2017</w:t>
      </w:r>
      <w:r>
        <w:rPr>
          <w:sz w:val="26"/>
        </w:rPr>
        <w:t xml:space="preserve">, </w:t>
      </w:r>
      <w:r>
        <w:rPr>
          <w:sz w:val="26"/>
        </w:rPr>
        <w:t>п.6.</w:t>
      </w:r>
      <w:r>
        <w:rPr>
          <w:sz w:val="26"/>
        </w:rPr>
        <w:t>1</w:t>
      </w:r>
      <w:r>
        <w:rPr>
          <w:sz w:val="26"/>
        </w:rPr>
        <w:t>.1</w:t>
      </w:r>
      <w:r>
        <w:rPr>
          <w:sz w:val="26"/>
        </w:rPr>
        <w:t>.</w:t>
      </w:r>
      <w:r>
        <w:rPr>
          <w:sz w:val="26"/>
        </w:rPr>
        <w:t>1, 6.1.1.4, 6.1.4.3</w:t>
      </w:r>
      <w:r>
        <w:rPr>
          <w:sz w:val="26"/>
        </w:rPr>
        <w:t xml:space="preserve"> </w:t>
      </w:r>
      <w:r>
        <w:rPr>
          <w:sz w:val="26"/>
        </w:rPr>
        <w:t xml:space="preserve">Национального стандарта </w:t>
      </w:r>
      <w:r>
        <w:rPr>
          <w:sz w:val="26"/>
        </w:rPr>
        <w:t>ГОСТ Р 58350-2019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а именно: отсутствие на улице </w:t>
      </w:r>
      <w:r>
        <w:rPr>
          <w:sz w:val="26"/>
        </w:rPr>
        <w:t>Раздольненское</w:t>
      </w:r>
      <w:r>
        <w:rPr>
          <w:sz w:val="26"/>
        </w:rPr>
        <w:t xml:space="preserve"> шоссе </w:t>
      </w:r>
      <w:r>
        <w:rPr>
          <w:sz w:val="26"/>
        </w:rPr>
        <w:t>горизонтальной разметки 1.14.1</w:t>
      </w:r>
      <w:r>
        <w:rPr>
          <w:sz w:val="26"/>
        </w:rPr>
        <w:t xml:space="preserve"> </w:t>
      </w:r>
      <w:r>
        <w:rPr>
          <w:sz w:val="26"/>
        </w:rPr>
        <w:t>на трех пешеходных переходах</w:t>
      </w:r>
      <w:r>
        <w:rPr>
          <w:sz w:val="26"/>
        </w:rPr>
        <w:t xml:space="preserve">, а также </w:t>
      </w:r>
      <w:r>
        <w:rPr>
          <w:sz w:val="26"/>
        </w:rPr>
        <w:t>утрата дорожных знаков вблизи СНТ «Весна» -</w:t>
      </w:r>
      <w:r>
        <w:rPr>
          <w:sz w:val="26"/>
        </w:rPr>
        <w:t xml:space="preserve"> </w:t>
      </w:r>
      <w:r>
        <w:rPr>
          <w:sz w:val="26"/>
        </w:rPr>
        <w:t xml:space="preserve"> 3.20 «Обгон запрещен» с табличкой 8.2.1, вблизи СНТ «Уют» -  1.11.2</w:t>
      </w:r>
      <w:r>
        <w:rPr>
          <w:sz w:val="26"/>
        </w:rPr>
        <w:t xml:space="preserve"> и отсутствие дорожных знаков </w:t>
      </w:r>
      <w:r>
        <w:rPr>
          <w:sz w:val="26"/>
        </w:rPr>
        <w:t>со стороны улицы Лесное шоссе – 1.25, 3.24, 8.2.1.</w:t>
      </w:r>
      <w:r>
        <w:rPr>
          <w:sz w:val="26"/>
        </w:rPr>
        <w:t xml:space="preserve"> </w:t>
      </w:r>
    </w:p>
    <w:p w14:paraId="19000000">
      <w:pPr>
        <w:pStyle w:val="4"/>
        <w:spacing w:after="0" w:line="240" w:lineRule="auto"/>
        <w:ind w:left="0" w:firstLine="709"/>
        <w:jc w:val="both"/>
      </w:pPr>
      <w:r>
        <w:t>В соответствии с договором субподряда №</w:t>
      </w:r>
      <w:r>
        <w:t>12/04/24-РСК от 12.04.2024</w:t>
      </w:r>
      <w:r>
        <w:t xml:space="preserve"> на выполнение работ по объекту: «Реконструкция ули</w:t>
      </w:r>
      <w:r>
        <w:t xml:space="preserve">чно-дорожной сети </w:t>
      </w:r>
      <w:r>
        <w:t>г</w:t>
      </w:r>
      <w:r>
        <w:t>.Е</w:t>
      </w:r>
      <w:r>
        <w:t>впатории</w:t>
      </w:r>
      <w:r>
        <w:t>, Р</w:t>
      </w:r>
      <w:r>
        <w:t xml:space="preserve">еспублика Крым», этап </w:t>
      </w:r>
      <w:r>
        <w:t>II</w:t>
      </w:r>
      <w:r>
        <w:t>, лот 2, ООО «</w:t>
      </w:r>
      <w:r>
        <w:t>Азимут</w:t>
      </w:r>
      <w:r>
        <w:t>»  взяло на себя обязательства по выполнению работ по реконструкции на объекте: «Реконструкция ули</w:t>
      </w:r>
      <w:r>
        <w:t xml:space="preserve">чно-дорожной сети </w:t>
      </w:r>
      <w:r>
        <w:t>г</w:t>
      </w:r>
      <w:r>
        <w:t>.Е</w:t>
      </w:r>
      <w:r>
        <w:t>впатории</w:t>
      </w:r>
      <w:r>
        <w:t>, Р</w:t>
      </w:r>
      <w:r>
        <w:t xml:space="preserve">еспублика Крым», Этап </w:t>
      </w:r>
      <w:r>
        <w:t>II</w:t>
      </w:r>
      <w:r>
        <w:t xml:space="preserve">, лот 2, местом нахождения которого (местом выполнения работ) является: Российская Федерация, Республика Крым, </w:t>
      </w:r>
      <w:r>
        <w:t>г</w:t>
      </w:r>
      <w:r>
        <w:t>.Е</w:t>
      </w:r>
      <w:r>
        <w:t>впатория</w:t>
      </w:r>
      <w:r>
        <w:t xml:space="preserve">, </w:t>
      </w:r>
      <w:r>
        <w:t>ул.Раздольненское</w:t>
      </w:r>
      <w:r>
        <w:t xml:space="preserve"> шоссе, </w:t>
      </w:r>
      <w:r>
        <w:t>ул.Красноярское</w:t>
      </w:r>
      <w:r>
        <w:t xml:space="preserve"> шоссе, </w:t>
      </w:r>
      <w:r>
        <w:t>ул.Черноморское</w:t>
      </w:r>
      <w:r>
        <w:t xml:space="preserve"> шоссе, </w:t>
      </w:r>
      <w:r>
        <w:t>ул.Лесное</w:t>
      </w:r>
      <w:r>
        <w:t xml:space="preserve"> шоссе, </w:t>
      </w:r>
      <w:r>
        <w:t>пгт.Заозерное</w:t>
      </w:r>
      <w:r>
        <w:t xml:space="preserve">, </w:t>
      </w:r>
      <w:r>
        <w:t>ул.Аллея</w:t>
      </w:r>
      <w:r>
        <w:t xml:space="preserve"> Дружбы, </w:t>
      </w:r>
      <w:r>
        <w:t xml:space="preserve">на период, </w:t>
      </w:r>
      <w:r>
        <w:t>начиная с даты заключения договора и не позднее 1 февраля 2025 года (п.п.1.1, 1.2, 4.1).</w:t>
      </w:r>
    </w:p>
    <w:p w14:paraId="1A000000">
      <w:pPr>
        <w:pStyle w:val="4"/>
        <w:spacing w:after="0" w:line="240" w:lineRule="auto"/>
        <w:ind w:left="0" w:firstLine="709"/>
        <w:jc w:val="both"/>
      </w:pPr>
      <w:r>
        <w:t>Согласно копиям приказ</w:t>
      </w:r>
      <w:r>
        <w:t>а ООО</w:t>
      </w:r>
      <w:r>
        <w:t xml:space="preserve"> «</w:t>
      </w:r>
      <w:r>
        <w:t>Азимут</w:t>
      </w:r>
      <w:r>
        <w:t xml:space="preserve">» от </w:t>
      </w:r>
      <w:r>
        <w:t>13.</w:t>
      </w:r>
      <w:r>
        <w:t>0</w:t>
      </w:r>
      <w:r>
        <w:t>5</w:t>
      </w:r>
      <w:r>
        <w:t>.202</w:t>
      </w:r>
      <w:r>
        <w:t xml:space="preserve">4 №***  с 13.05.2024 </w:t>
      </w:r>
      <w:r>
        <w:t>Лебедкин</w:t>
      </w:r>
      <w:r>
        <w:t xml:space="preserve"> С.А.</w:t>
      </w:r>
      <w:r>
        <w:t xml:space="preserve"> работа</w:t>
      </w:r>
      <w:r>
        <w:t>л</w:t>
      </w:r>
      <w:r>
        <w:t xml:space="preserve"> в ООО «</w:t>
      </w:r>
      <w:r>
        <w:t>Азимут</w:t>
      </w:r>
      <w:r>
        <w:t xml:space="preserve">» в должности </w:t>
      </w:r>
      <w:r>
        <w:t>начальника участка</w:t>
      </w:r>
      <w:r>
        <w:t xml:space="preserve"> и </w:t>
      </w:r>
      <w:r>
        <w:t xml:space="preserve">был </w:t>
      </w:r>
      <w:r>
        <w:t xml:space="preserve">назначен ответственным </w:t>
      </w:r>
      <w:r>
        <w:t xml:space="preserve">за ведение работ, на которого также возложены обязанности по обеспечению безопасности дорожного движения на строительной площадке.  </w:t>
      </w:r>
    </w:p>
    <w:p w14:paraId="1B000000">
      <w:pPr>
        <w:pStyle w:val="4"/>
        <w:spacing w:after="0" w:line="240" w:lineRule="auto"/>
        <w:ind w:left="0" w:firstLine="709"/>
        <w:jc w:val="both"/>
      </w:pPr>
      <w: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1C000000">
      <w:pPr>
        <w:pStyle w:val="4"/>
        <w:spacing w:after="0" w:line="240" w:lineRule="auto"/>
        <w:ind w:left="0" w:firstLine="709"/>
        <w:jc w:val="both"/>
      </w:pPr>
      <w:r>
        <w:t xml:space="preserve">Вина </w:t>
      </w:r>
      <w:r>
        <w:t>Лебедкина</w:t>
      </w:r>
      <w:r>
        <w:t xml:space="preserve"> С.А.</w:t>
      </w:r>
      <w:r>
        <w:t xml:space="preserve"> в совершении правонарушения подтверждается следующими доказательствами:</w:t>
      </w:r>
      <w:r>
        <w:t xml:space="preserve"> </w:t>
      </w:r>
      <w:r>
        <w:t>протоколом об а</w:t>
      </w:r>
      <w:r>
        <w:t>дминистративном правонарушении ***</w:t>
      </w:r>
      <w:r>
        <w:t xml:space="preserve"> от 2</w:t>
      </w:r>
      <w:r>
        <w:t>7</w:t>
      </w:r>
      <w:r>
        <w:t>.0</w:t>
      </w:r>
      <w:r>
        <w:t>2</w:t>
      </w:r>
      <w:r>
        <w:t>.202</w:t>
      </w:r>
      <w:r>
        <w:t>5</w:t>
      </w:r>
      <w:r>
        <w:t xml:space="preserve">, составленным уполномоченным должностным </w:t>
      </w:r>
      <w:r>
        <w:t xml:space="preserve">лицом в соответствии с </w:t>
      </w:r>
      <w:r>
        <w:t>требованиями ст. 28.2 КоАП РФ</w:t>
      </w:r>
      <w:r>
        <w:t xml:space="preserve"> в присутствии </w:t>
      </w:r>
      <w:r>
        <w:t>Лебедкина</w:t>
      </w:r>
      <w:r>
        <w:t xml:space="preserve"> С.А.</w:t>
      </w:r>
      <w:r>
        <w:t>;</w:t>
      </w:r>
      <w:r>
        <w:t xml:space="preserve"> </w:t>
      </w:r>
      <w:r>
        <w:t xml:space="preserve">протоколом опроса </w:t>
      </w:r>
      <w:r>
        <w:t>Лебедкина</w:t>
      </w:r>
      <w:r>
        <w:t xml:space="preserve"> С.А. от 27.02.2025</w:t>
      </w:r>
      <w:r>
        <w:t xml:space="preserve"> </w:t>
      </w:r>
      <w:r>
        <w:t>№***</w:t>
      </w:r>
      <w:r>
        <w:t xml:space="preserve">, </w:t>
      </w:r>
      <w:r>
        <w:t>согласно которому</w:t>
      </w:r>
      <w:r>
        <w:t xml:space="preserve"> он</w:t>
      </w:r>
      <w:r>
        <w:t xml:space="preserve"> не оспаривал обстоятельств</w:t>
      </w:r>
      <w:r>
        <w:t>а</w:t>
      </w:r>
      <w:r>
        <w:t>, изложенны</w:t>
      </w:r>
      <w:r>
        <w:t>е</w:t>
      </w:r>
      <w:r>
        <w:t xml:space="preserve"> в протоколе об административном правонарушении</w:t>
      </w:r>
      <w:r>
        <w:t>;</w:t>
      </w:r>
      <w:r>
        <w:t xml:space="preserve"> </w:t>
      </w:r>
      <w:r>
        <w:t>протоколом осмотра</w:t>
      </w:r>
      <w:r>
        <w:t xml:space="preserve"> №***</w:t>
      </w:r>
      <w:r>
        <w:t xml:space="preserve"> от 28</w:t>
      </w:r>
      <w:r>
        <w:t>.0</w:t>
      </w:r>
      <w:r>
        <w:t>1</w:t>
      </w:r>
      <w:r>
        <w:t>.202</w:t>
      </w:r>
      <w:r>
        <w:t>5</w:t>
      </w:r>
      <w:r>
        <w:t xml:space="preserve">, проведенного </w:t>
      </w:r>
      <w:r>
        <w:t xml:space="preserve">государственным инспектором ДН Отдела Госавтоинспекции ОМВД России по </w:t>
      </w:r>
      <w:r>
        <w:t>г</w:t>
      </w:r>
      <w:r>
        <w:t>.Е</w:t>
      </w:r>
      <w:r>
        <w:t>впатории</w:t>
      </w:r>
      <w:r>
        <w:t xml:space="preserve"> </w:t>
      </w:r>
      <w:r>
        <w:t xml:space="preserve">при осуществлении </w:t>
      </w:r>
      <w:r>
        <w:t>федерального госу</w:t>
      </w:r>
      <w:r>
        <w:t xml:space="preserve">дарственного контроля (надзора) </w:t>
      </w:r>
      <w:r>
        <w:t>в области безопасности дорожного движения</w:t>
      </w:r>
      <w:r>
        <w:t xml:space="preserve"> при производстве дорожных работ на улице </w:t>
      </w:r>
      <w:r>
        <w:t>Раздольненское</w:t>
      </w:r>
      <w:r>
        <w:t xml:space="preserve"> шоссе в </w:t>
      </w:r>
      <w:r>
        <w:t>г.Евпатория</w:t>
      </w:r>
      <w:r>
        <w:t>,</w:t>
      </w:r>
      <w:r>
        <w:t xml:space="preserve"> с приобщенной к нему </w:t>
      </w:r>
      <w:r>
        <w:t>фототаблицей</w:t>
      </w:r>
      <w:r>
        <w:t>;</w:t>
      </w:r>
      <w:r>
        <w:t xml:space="preserve"> </w:t>
      </w:r>
      <w:r>
        <w:t xml:space="preserve"> видеозаписью</w:t>
      </w:r>
      <w:r>
        <w:t xml:space="preserve"> фиксации административного правонарушения;</w:t>
      </w:r>
      <w:r>
        <w:t xml:space="preserve"> </w:t>
      </w:r>
      <w:r>
        <w:t xml:space="preserve">актом  о проведении постоянного рейда от </w:t>
      </w:r>
      <w:r>
        <w:t>28</w:t>
      </w:r>
      <w:r>
        <w:t>.0</w:t>
      </w:r>
      <w:r>
        <w:t>1</w:t>
      </w:r>
      <w:r>
        <w:t>.202</w:t>
      </w:r>
      <w:r>
        <w:t>5 №1</w:t>
      </w:r>
      <w:r>
        <w:t xml:space="preserve"> на объекте контроля – производство дорожных работ на улице </w:t>
      </w:r>
      <w:r>
        <w:t>Раздольненское</w:t>
      </w:r>
      <w:r>
        <w:t xml:space="preserve"> шоссе </w:t>
      </w:r>
      <w:r>
        <w:t>г</w:t>
      </w:r>
      <w:r>
        <w:t>.Е</w:t>
      </w:r>
      <w:r>
        <w:t>впатория</w:t>
      </w:r>
      <w:r>
        <w:t>;</w:t>
      </w:r>
      <w:r>
        <w:t xml:space="preserve"> </w:t>
      </w:r>
      <w:r>
        <w:t xml:space="preserve"> </w:t>
      </w:r>
      <w:r>
        <w:t xml:space="preserve"> </w:t>
      </w:r>
      <w:r>
        <w:t xml:space="preserve">сообщением Департамента городского хозяйства администрации города Евпатории Республики Крым от 10.02.2025 №*** копией должностной инструкции начальника участка ООО «Азимут», в соответствии с п.3.3.11 которой начальник участка обязан обеспечивать безопасность дорожного движения на строительной площадке; </w:t>
      </w:r>
      <w:r>
        <w:t>копией приказ</w:t>
      </w:r>
      <w:r>
        <w:t>а ООО</w:t>
      </w:r>
      <w:r>
        <w:t xml:space="preserve"> «</w:t>
      </w:r>
      <w:r>
        <w:t>Азимут</w:t>
      </w:r>
      <w:r>
        <w:t xml:space="preserve">» от </w:t>
      </w:r>
      <w:r>
        <w:t>1</w:t>
      </w:r>
      <w:r>
        <w:t>3.0</w:t>
      </w:r>
      <w:r>
        <w:t>5</w:t>
      </w:r>
      <w:r>
        <w:t>.202</w:t>
      </w:r>
      <w:r>
        <w:t>4</w:t>
      </w:r>
      <w:r>
        <w:t xml:space="preserve"> №***</w:t>
      </w:r>
      <w:r>
        <w:t xml:space="preserve"> </w:t>
      </w:r>
      <w:r>
        <w:t xml:space="preserve">о принятии на работу </w:t>
      </w:r>
      <w:r>
        <w:t>Лебедкина</w:t>
      </w:r>
      <w:r>
        <w:t xml:space="preserve"> С.А.</w:t>
      </w:r>
      <w:r>
        <w:t xml:space="preserve"> на должность </w:t>
      </w:r>
      <w:r>
        <w:t>начальника участка</w:t>
      </w:r>
      <w:r>
        <w:t xml:space="preserve"> с </w:t>
      </w:r>
      <w:r>
        <w:t>13.</w:t>
      </w:r>
      <w:r>
        <w:t>0</w:t>
      </w:r>
      <w:r>
        <w:t>5</w:t>
      </w:r>
      <w:r>
        <w:t>.202</w:t>
      </w:r>
      <w:r>
        <w:t>4</w:t>
      </w:r>
      <w:r>
        <w:t>; копией приказа ООО «</w:t>
      </w:r>
      <w:r>
        <w:t>Азимут</w:t>
      </w:r>
      <w:r>
        <w:t>» от 1</w:t>
      </w:r>
      <w:r>
        <w:t>3</w:t>
      </w:r>
      <w:r>
        <w:t>.0</w:t>
      </w:r>
      <w:r>
        <w:t>5</w:t>
      </w:r>
      <w:r>
        <w:t>.2024 №***</w:t>
      </w:r>
      <w:r>
        <w:t xml:space="preserve"> о назначении </w:t>
      </w:r>
      <w:r>
        <w:t xml:space="preserve">начальника участка </w:t>
      </w:r>
      <w:r>
        <w:t>Лебедкина</w:t>
      </w:r>
      <w:r>
        <w:t xml:space="preserve"> С.А.</w:t>
      </w:r>
      <w:r>
        <w:t xml:space="preserve"> ответственным за </w:t>
      </w:r>
      <w:r>
        <w:t xml:space="preserve">ведение работ с возложением на него обязанности по координации хода выполнения работ, решению организационных вопросов, выполнению строительно-монтажных работ </w:t>
      </w:r>
      <w:r>
        <w:t xml:space="preserve">на объекте «Реконструкция улично-дорожной сети </w:t>
      </w:r>
      <w:r>
        <w:t>г</w:t>
      </w:r>
      <w:r>
        <w:t>.Е</w:t>
      </w:r>
      <w:r>
        <w:t>впатории</w:t>
      </w:r>
      <w:r>
        <w:t xml:space="preserve">, Республика Крым, Этап </w:t>
      </w:r>
      <w:r>
        <w:t>II</w:t>
      </w:r>
      <w:r>
        <w:t>, лот 2»</w:t>
      </w:r>
      <w:r>
        <w:t xml:space="preserve">, с которым </w:t>
      </w:r>
      <w:r>
        <w:t>Лебедкин</w:t>
      </w:r>
      <w:r>
        <w:t xml:space="preserve"> С.А. был ознакомлен 13.05.2024</w:t>
      </w:r>
      <w:r>
        <w:t xml:space="preserve">; </w:t>
      </w:r>
      <w:r>
        <w:t>к</w:t>
      </w:r>
      <w:r>
        <w:t>опией</w:t>
      </w:r>
      <w:r>
        <w:t xml:space="preserve"> договора субподряда №***</w:t>
      </w:r>
      <w:r>
        <w:t xml:space="preserve"> на выполнение работ  по объекту «Реконструкция улично-дорожной сети </w:t>
      </w:r>
      <w:r>
        <w:t>г</w:t>
      </w:r>
      <w:r>
        <w:t>.Е</w:t>
      </w:r>
      <w:r>
        <w:t>впатории</w:t>
      </w:r>
      <w:r>
        <w:t xml:space="preserve">, </w:t>
      </w:r>
      <w:r>
        <w:t>Р</w:t>
      </w:r>
      <w:r>
        <w:t xml:space="preserve">еспублика Крым» Этап </w:t>
      </w:r>
      <w:r>
        <w:t>II</w:t>
      </w:r>
      <w:r>
        <w:t>, лот 2 от 12</w:t>
      </w:r>
      <w:r>
        <w:t>.0</w:t>
      </w:r>
      <w:r>
        <w:t>4</w:t>
      </w:r>
      <w:r>
        <w:t xml:space="preserve">.2024, заключенного между ООО </w:t>
      </w:r>
      <w:r>
        <w:t xml:space="preserve">«РСК» и ООО </w:t>
      </w:r>
      <w:r>
        <w:t>«АЗИМУТ»</w:t>
      </w:r>
      <w:r>
        <w:t xml:space="preserve">; </w:t>
      </w:r>
      <w:r>
        <w:t>копией схемы</w:t>
      </w:r>
      <w:r>
        <w:t xml:space="preserve"> организации дорожного движения </w:t>
      </w:r>
      <w:r>
        <w:t xml:space="preserve">на улице </w:t>
      </w:r>
      <w:r>
        <w:t>Раздольненское</w:t>
      </w:r>
      <w:r>
        <w:t xml:space="preserve"> шоссе на период эксплуатации по объекту </w:t>
      </w:r>
      <w:r>
        <w:t xml:space="preserve">«Реконструкция улично-дорожной сети </w:t>
      </w:r>
      <w:r>
        <w:t>г.Евпатории</w:t>
      </w:r>
      <w:r>
        <w:t xml:space="preserve">, Республика Крым, Этап </w:t>
      </w:r>
      <w:r>
        <w:t>II</w:t>
      </w:r>
      <w:r>
        <w:t>, лот 2»</w:t>
      </w:r>
      <w:r>
        <w:t>.</w:t>
      </w:r>
    </w:p>
    <w:p w14:paraId="1D000000">
      <w:pPr>
        <w:pStyle w:val="4"/>
        <w:spacing w:after="0" w:line="240" w:lineRule="auto"/>
        <w:ind w:left="0" w:firstLine="709"/>
        <w:jc w:val="both"/>
        <w:rPr>
          <w:sz w:val="27"/>
        </w:rPr>
      </w:pPr>
      <w:r>
        <w:rPr>
          <w:sz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>
        <w:rPr>
          <w:sz w:val="27"/>
        </w:rPr>
        <w:t>недопустимыми</w:t>
      </w:r>
      <w:r>
        <w:rPr>
          <w:sz w:val="27"/>
        </w:rPr>
        <w:t xml:space="preserve"> не имеется.</w:t>
      </w:r>
    </w:p>
    <w:p w14:paraId="1E000000">
      <w:pPr>
        <w:pStyle w:val="4"/>
        <w:spacing w:after="0" w:line="240" w:lineRule="auto"/>
        <w:ind w:left="0" w:firstLine="709"/>
        <w:jc w:val="both"/>
      </w:pPr>
      <w:r>
        <w:t xml:space="preserve">Выслушав </w:t>
      </w:r>
      <w:r>
        <w:t>Лебедкина</w:t>
      </w:r>
      <w:r>
        <w:t xml:space="preserve"> С.А.</w:t>
      </w:r>
      <w: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>
        <w:t>начальника участка</w:t>
      </w:r>
      <w:r>
        <w:t xml:space="preserve"> ООО «</w:t>
      </w:r>
      <w:r>
        <w:t>Азимут</w:t>
      </w:r>
      <w:r>
        <w:t xml:space="preserve">» </w:t>
      </w:r>
      <w:r>
        <w:t>Лебедкина</w:t>
      </w:r>
      <w:r>
        <w:t xml:space="preserve"> С.А.</w:t>
      </w:r>
      <w:r>
        <w:t xml:space="preserve"> </w:t>
      </w:r>
      <w:r>
        <w:t xml:space="preserve">имеется </w:t>
      </w:r>
      <w:r>
        <w:t xml:space="preserve">состав административного правонарушения, предусмотренного ч.1 ст. 12.34 </w:t>
      </w:r>
      <w:r>
        <w:t>КоАП РФ</w:t>
      </w:r>
      <w:r>
        <w:t>, а именно: несоблюдение требований по обеспечению безопасности дорожного движения при реконструкции и содержании дорог.</w:t>
      </w:r>
    </w:p>
    <w:p w14:paraId="1F000000">
      <w:pPr>
        <w:pStyle w:val="4"/>
        <w:spacing w:after="0" w:line="240" w:lineRule="auto"/>
        <w:ind w:left="0" w:firstLine="709"/>
        <w:jc w:val="both"/>
        <w:rPr>
          <w:color w:val="000000"/>
          <w:highlight w:val="white"/>
        </w:rPr>
      </w:pPr>
      <w:r>
        <w:rPr>
          <w:highlight w:val="none"/>
        </w:rPr>
        <w:t xml:space="preserve">Неустранимых сомнений, которые должны быть истолкованы в пользу </w:t>
      </w:r>
      <w:r>
        <w:rPr>
          <w:highlight w:val="none"/>
        </w:rPr>
        <w:t>Лебедкина</w:t>
      </w:r>
      <w:r>
        <w:rPr>
          <w:highlight w:val="none"/>
        </w:rPr>
        <w:t xml:space="preserve"> С.А.</w:t>
      </w:r>
      <w:r>
        <w:rPr>
          <w:highlight w:val="none"/>
        </w:rPr>
        <w:t>, о</w:t>
      </w:r>
      <w:r>
        <w:rPr>
          <w:color w:val="000000"/>
          <w:highlight w:val="none"/>
        </w:rPr>
        <w:t xml:space="preserve">бстоятельств, исключающих производство по делу об административном правонарушении, предусмотренных ст.24.5 КоАП РФ, не установлено. </w:t>
      </w:r>
    </w:p>
    <w:p w14:paraId="20000000">
      <w:pPr>
        <w:pStyle w:val="4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наказания, соблюдая требования ст.4.1 </w:t>
      </w:r>
      <w:r>
        <w:rPr>
          <w:color w:val="000000"/>
        </w:rPr>
        <w:t>КоАП РФ</w:t>
      </w:r>
      <w:r>
        <w:rPr>
          <w:color w:val="000000"/>
        </w:rPr>
        <w:t xml:space="preserve"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*** а также обстоятельства, смягчающие административную ответственность </w:t>
      </w:r>
      <w:r>
        <w:rPr>
          <w:color w:val="000000"/>
        </w:rPr>
        <w:t>Лебедкина</w:t>
      </w:r>
      <w:r>
        <w:rPr>
          <w:color w:val="000000"/>
        </w:rPr>
        <w:t xml:space="preserve"> С.А</w:t>
      </w:r>
      <w:r>
        <w:rPr>
          <w:color w:val="000000"/>
        </w:rPr>
        <w:t xml:space="preserve">., которыми </w:t>
      </w:r>
      <w:r>
        <w:rPr>
          <w:color w:val="000000"/>
        </w:rPr>
        <w:t>признаются в соответствии с п.1 ч.1 ст.4.2 КоАП РФ – раскаяние лица</w:t>
      </w:r>
      <w:r>
        <w:rPr>
          <w:color w:val="000000"/>
        </w:rPr>
        <w:t xml:space="preserve">, </w:t>
      </w:r>
      <w:r>
        <w:rPr>
          <w:color w:val="000000"/>
        </w:rPr>
        <w:t xml:space="preserve">совершившего административное правонарушение, в силу ч.2 ст.4.2 КоАП РФ – признание </w:t>
      </w:r>
      <w:r>
        <w:rPr>
          <w:color w:val="000000"/>
        </w:rPr>
        <w:t>Лебедкиным</w:t>
      </w:r>
      <w:r>
        <w:rPr>
          <w:color w:val="000000"/>
        </w:rPr>
        <w:t xml:space="preserve"> С.А. </w:t>
      </w:r>
      <w:r>
        <w:rPr>
          <w:color w:val="000000"/>
        </w:rPr>
        <w:t>вины и наличие у него ***</w:t>
      </w:r>
      <w:r>
        <w:t xml:space="preserve">Обстоятельств, отягчающих административную ответственность, в отношении </w:t>
      </w:r>
      <w:r>
        <w:t>Лебедкина</w:t>
      </w:r>
      <w:r>
        <w:t xml:space="preserve"> С.А.</w:t>
      </w:r>
      <w:r>
        <w:t xml:space="preserve"> не установлено. </w:t>
      </w:r>
    </w:p>
    <w:p w14:paraId="21000000">
      <w:pPr>
        <w:pStyle w:val="4"/>
        <w:spacing w:after="0" w:line="240" w:lineRule="auto"/>
        <w:ind w:left="0" w:firstLine="709"/>
        <w:jc w:val="both"/>
      </w:pPr>
      <w:r>
        <w:t xml:space="preserve">Учитывая изложенное, мировой судья считает необходимым назначить </w:t>
      </w:r>
      <w:r>
        <w:t>Лебедкину</w:t>
      </w:r>
      <w:r>
        <w:t xml:space="preserve"> С.А.</w:t>
      </w:r>
      <w:r>
        <w:t xml:space="preserve">  наказание в виде административного штрафа в минимальном размере, установленном санкцией ч.1 ст.12.34 КоАП РФ для должностных лиц.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14:paraId="22000000">
      <w:pPr>
        <w:pStyle w:val="4"/>
        <w:spacing w:after="0" w:line="240" w:lineRule="auto"/>
        <w:ind w:left="0" w:firstLine="709"/>
        <w:jc w:val="both"/>
      </w:pPr>
      <w:r>
        <w:t xml:space="preserve">Руководствуясь ч.1 ст.12.34, ст. 29.9, 29.10 </w:t>
      </w:r>
      <w:r>
        <w:t>КоАП РФ</w:t>
      </w:r>
      <w:r>
        <w:t>, мировой судья</w:t>
      </w:r>
    </w:p>
    <w:p w14:paraId="23000000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ПОСТАНОВИЛ:</w:t>
      </w:r>
    </w:p>
    <w:p w14:paraId="24000000">
      <w:pPr>
        <w:pStyle w:val="PlainText"/>
        <w:tabs>
          <w:tab w:val="left" w:pos="567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Лебедкина</w:t>
      </w:r>
      <w:r>
        <w:rPr>
          <w:rFonts w:ascii="Times New Roman" w:hAnsi="Times New Roman"/>
          <w:sz w:val="26"/>
        </w:rPr>
        <w:t xml:space="preserve"> Сергея Александровича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виновным в совершении </w:t>
      </w:r>
      <w:r>
        <w:rPr>
          <w:rFonts w:ascii="Times New Roman" w:hAnsi="Times New Roman"/>
          <w:sz w:val="26"/>
        </w:rPr>
        <w:t xml:space="preserve">административного </w:t>
      </w:r>
      <w:r>
        <w:rPr>
          <w:rFonts w:ascii="Times New Roman" w:hAnsi="Times New Roman"/>
          <w:sz w:val="26"/>
        </w:rPr>
        <w:t>правонарушения, предусмотренного</w:t>
      </w:r>
      <w:r>
        <w:rPr>
          <w:rFonts w:ascii="Times New Roman" w:hAnsi="Times New Roman"/>
          <w:sz w:val="26"/>
        </w:rPr>
        <w:t xml:space="preserve"> ч.1 </w:t>
      </w:r>
      <w:r>
        <w:rPr>
          <w:rFonts w:ascii="Times New Roman" w:hAnsi="Times New Roman"/>
          <w:sz w:val="26"/>
        </w:rPr>
        <w:t xml:space="preserve">ст.12.34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6"/>
        </w:rPr>
        <w:t xml:space="preserve">ему </w:t>
      </w:r>
      <w:r>
        <w:rPr>
          <w:rFonts w:ascii="Times New Roman" w:hAnsi="Times New Roman"/>
          <w:sz w:val="26"/>
        </w:rPr>
        <w:t xml:space="preserve">наказание в виде </w:t>
      </w:r>
      <w:r>
        <w:rPr>
          <w:rFonts w:ascii="Times New Roman" w:hAnsi="Times New Roman"/>
          <w:sz w:val="26"/>
        </w:rPr>
        <w:t xml:space="preserve">административного </w:t>
      </w:r>
      <w:r>
        <w:rPr>
          <w:rFonts w:ascii="Times New Roman" w:hAnsi="Times New Roman"/>
          <w:sz w:val="26"/>
        </w:rPr>
        <w:t>штрафа в размере ***</w:t>
      </w:r>
      <w:r>
        <w:rPr>
          <w:rFonts w:ascii="Times New Roman" w:hAnsi="Times New Roman"/>
          <w:sz w:val="26"/>
        </w:rPr>
        <w:t>рублей.</w:t>
      </w:r>
    </w:p>
    <w:p w14:paraId="25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Административный штраф необходимо оплатить по следующим реквизитам:  получатель – УФК по Республике Крым (ОМВД России по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</w:t>
      </w:r>
      <w:r>
        <w:rPr>
          <w:rFonts w:ascii="Times New Roman" w:hAnsi="Times New Roman"/>
          <w:sz w:val="26"/>
        </w:rPr>
        <w:t>впатории</w:t>
      </w:r>
      <w:r>
        <w:rPr>
          <w:rFonts w:ascii="Times New Roman" w:hAnsi="Times New Roman"/>
          <w:sz w:val="26"/>
        </w:rPr>
        <w:t>), ИНН 9110000105, КПП 911001001, р/с 03100643000000017500, банк получателя Отделение Республика Крым Банка России,</w:t>
      </w:r>
      <w:r>
        <w:rPr>
          <w:rFonts w:ascii="Times New Roman" w:hAnsi="Times New Roman"/>
          <w:sz w:val="26"/>
        </w:rPr>
        <w:t xml:space="preserve"> КБК 18811601123010001140, БИК 013510002, ОКТМО 35712000, УИН ***</w:t>
      </w:r>
      <w:r>
        <w:rPr>
          <w:rFonts w:ascii="Times New Roman" w:hAnsi="Times New Roman"/>
          <w:sz w:val="26"/>
        </w:rPr>
        <w:t xml:space="preserve"> назначение платежа - административный штраф</w:t>
      </w:r>
      <w:r>
        <w:rPr>
          <w:rFonts w:ascii="Times New Roman" w:hAnsi="Times New Roman"/>
          <w:sz w:val="26"/>
        </w:rPr>
        <w:t>.</w:t>
      </w:r>
    </w:p>
    <w:p w14:paraId="26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ч.1 ст.32.2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 xml:space="preserve"> административный штраф подлежит уплате не позднее 60 дней со дня вступления постановления в законную силу.</w:t>
      </w:r>
    </w:p>
    <w:p w14:paraId="27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>.</w:t>
      </w:r>
    </w:p>
    <w:p w14:paraId="28000000">
      <w:pPr>
        <w:spacing w:after="0" w:line="240" w:lineRule="auto"/>
        <w:ind w:lef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 может быть обжаловано в течение 10 дней со дня вручения или получения его копии в</w:t>
      </w:r>
      <w:r>
        <w:rPr>
          <w:rFonts w:ascii="Times New Roman" w:hAnsi="Times New Roman"/>
          <w:sz w:val="26"/>
        </w:rPr>
        <w:t xml:space="preserve"> порядке, предусмотренном ст.</w:t>
      </w:r>
      <w:r>
        <w:rPr>
          <w:rFonts w:ascii="Times New Roman" w:hAnsi="Times New Roman"/>
          <w:sz w:val="26"/>
        </w:rPr>
        <w:t xml:space="preserve">30.2 </w:t>
      </w:r>
      <w:r>
        <w:rPr>
          <w:rFonts w:ascii="Times New Roman" w:hAnsi="Times New Roman"/>
          <w:sz w:val="26"/>
        </w:rPr>
        <w:t>КоАП РФ</w:t>
      </w:r>
      <w:r>
        <w:rPr>
          <w:rFonts w:ascii="Times New Roman" w:hAnsi="Times New Roman"/>
          <w:sz w:val="26"/>
        </w:rPr>
        <w:t>.</w:t>
      </w:r>
    </w:p>
    <w:p w14:paraId="29000000">
      <w:pPr>
        <w:spacing w:after="0" w:line="240" w:lineRule="auto"/>
        <w:ind w:left="0" w:firstLine="540"/>
        <w:jc w:val="center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 w:left="0"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Мировой судья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Е.А. Фролова</w:t>
      </w:r>
    </w:p>
    <w:p w14:paraId="2B000000">
      <w:pPr>
        <w:spacing w:after="0" w:line="240" w:lineRule="auto"/>
        <w:rPr>
          <w:rFonts w:ascii="Times New Roman" w:hAnsi="Times New Roman"/>
          <w:sz w:val="26"/>
        </w:rPr>
      </w:pPr>
    </w:p>
    <w:sectPr>
      <w:headerReference w:type="default" r:id="rId4"/>
      <w:pgSz w:w="11906" w:h="16838" w:orient="portrait"/>
      <w:pgMar w:top="851" w:right="851" w:bottom="851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Head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rFonts w:ascii="Calibri" w:hAnsi="Calibri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Calibri" w:hAnsi="Calibri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2">
    <w:name w:val="Основной текст2"/>
    <w:link w:val="20"/>
    <w:rPr>
      <w:rFonts w:ascii="Times New Roman" w:hAnsi="Times New Roman"/>
      <w:color w:val="000000"/>
      <w:spacing w:val="0"/>
      <w:sz w:val="26"/>
      <w:highlight w:val="white"/>
    </w:rPr>
  </w:style>
  <w:style w:type="character" w:customStyle="1" w:styleId="20">
    <w:name w:val="Основной текст2_0"/>
    <w:basedOn w:val="DefaultParagraphFont0"/>
    <w:link w:val="2"/>
    <w:rPr>
      <w:rFonts w:ascii="Times New Roman" w:hAnsi="Times New Roman"/>
      <w:color w:val="000000"/>
      <w:spacing w:val="0"/>
      <w:sz w:val="26"/>
      <w:highlight w:val="white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4"/>
    </w:rPr>
  </w:style>
  <w:style w:type="paragraph" w:customStyle="1" w:styleId="a">
    <w:name w:val="Основной текст + Полужирный;Курсив"/>
    <w:link w:val="0"/>
    <w:rPr>
      <w:rFonts w:ascii="Times New Roman" w:hAnsi="Times New Roman"/>
      <w:b/>
      <w:i/>
      <w:color w:val="000000"/>
      <w:spacing w:val="0"/>
      <w:sz w:val="22"/>
      <w:highlight w:val="white"/>
    </w:rPr>
  </w:style>
  <w:style w:type="character" w:customStyle="1" w:styleId="0">
    <w:name w:val="Основной текст + Полужирный;Курсив_0"/>
    <w:link w:val="a"/>
    <w:rPr>
      <w:rFonts w:ascii="Times New Roman" w:hAnsi="Times New Roman"/>
      <w:b/>
      <w:i/>
      <w:color w:val="000000"/>
      <w:spacing w:val="0"/>
      <w:sz w:val="22"/>
      <w:highlight w:val="white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customStyle="1" w:styleId="cnsl">
    <w:name w:val="cnsl"/>
    <w:link w:val="cnsl0"/>
  </w:style>
  <w:style w:type="character" w:customStyle="1" w:styleId="cnsl0">
    <w:name w:val="cnsl_0"/>
    <w:basedOn w:val="DefaultParagraphFont0"/>
    <w:link w:val="cnsl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Header0">
    <w:name w:val="Header_0"/>
    <w:basedOn w:val="Normal0"/>
    <w:link w:val="Header"/>
    <w:rPr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Emphasis">
    <w:name w:val="Emphasis"/>
    <w:link w:val="Emphasis0"/>
    <w:rPr>
      <w:i/>
    </w:rPr>
  </w:style>
  <w:style w:type="character" w:customStyle="1" w:styleId="Emphasis0">
    <w:name w:val="Emphasis_0"/>
    <w:link w:val="Emphasis"/>
    <w:rPr>
      <w:i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4">
    <w:name w:val="Основной текст4"/>
    <w:basedOn w:val="Normal"/>
    <w:link w:val="40"/>
    <w:pPr>
      <w:widowControl w:val="0"/>
      <w:spacing w:after="240" w:line="326" w:lineRule="exact"/>
      <w:ind w:left="660" w:hanging="660"/>
      <w:jc w:val="center"/>
    </w:pPr>
    <w:rPr>
      <w:rFonts w:ascii="Times New Roman" w:hAnsi="Times New Roman"/>
      <w:sz w:val="26"/>
    </w:rPr>
  </w:style>
  <w:style w:type="character" w:customStyle="1" w:styleId="40">
    <w:name w:val="Основной текст4_0"/>
    <w:basedOn w:val="Normal0"/>
    <w:link w:val="4"/>
    <w:rPr>
      <w:rFonts w:ascii="Times New Roman" w:hAnsi="Times New Roman"/>
      <w:sz w:val="26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