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5-39-90/2019</w:t>
      </w:r>
    </w:p>
    <w:p w:rsidR="00A77B3E">
      <w:r>
        <w:t>ПОСТАНОВЛЕНИЕ</w:t>
      </w:r>
    </w:p>
    <w:p w:rsidR="00A77B3E">
      <w:r>
        <w:t>16 апреля 2019 года                                  г</w:t>
      </w:r>
      <w:r>
        <w:t>.Е</w:t>
      </w:r>
      <w:r>
        <w:t>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Управления Пенсионного Фонда Российской Федерации в г.Евпатории Республики Крым о привлечении к административной ответственности – </w:t>
      </w:r>
    </w:p>
    <w:p w:rsidR="00A77B3E">
      <w:r>
        <w:t>Козак</w:t>
      </w:r>
      <w:r>
        <w:t xml:space="preserve"> Кристины Сергеевны, паспортные данные, гражданки Российской Федерации, не замужней, имеющей несовершеннолетнего ребенка </w:t>
      </w:r>
      <w:r>
        <w:t>фио</w:t>
      </w:r>
      <w:r>
        <w:t xml:space="preserve"> ..., паспортные данные, не работающей, зарегистрированной и фактически проживающей по адресу: адрес,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16 июня 2018 года в 00 час. 00 мин. </w:t>
      </w:r>
      <w:r>
        <w:t>Козак</w:t>
      </w:r>
      <w:r>
        <w:t xml:space="preserve"> К.С., являясь руководителем  Филиала наименование организации в г.Евпатория, расположенного по адресу: адрес, в срок, установленный п. 2.2 ст. 11 Федерального закона «Об индивидуальном (персонифицированном) учете в системе обязательного пенсионного страхования» № 27-ФЗ от 01.04.1996 года, не представила в Государственное учреждение - Управление Пенсионного фонда Российской Федерации в г.Евпатории Республики Крым сведения о застрахованном лице (форма СЗВ-М) в отношении </w:t>
      </w:r>
      <w:r>
        <w:t>фио</w:t>
      </w:r>
      <w:r>
        <w:t xml:space="preserve"> ... за апрель 2018 года.</w:t>
      </w:r>
    </w:p>
    <w:p w:rsidR="00A77B3E">
      <w:r>
        <w:t xml:space="preserve">В суде </w:t>
      </w:r>
      <w:r>
        <w:t>Козак</w:t>
      </w:r>
      <w:r>
        <w:t xml:space="preserve"> К.С. вину в совершении административного правонарушения признала, подтвердила обстоятельства, изложенные в протоколе об административном правонарушении, в содеянном раскаялась.</w:t>
      </w:r>
    </w:p>
    <w:p w:rsidR="00A77B3E">
      <w:r>
        <w:t xml:space="preserve">Совершение административного правонарушения и виновность </w:t>
      </w:r>
      <w:r>
        <w:t>Козак</w:t>
      </w:r>
      <w:r>
        <w:t xml:space="preserve"> К.С. подтверждаются исследованными доказательствами, а именно: протоколом об административном правонарушении № ... от 12.03.2013 года, копией сведений о застрахованных лицах Филиала ГУП РК «Крым БТИ» в г.Евпатория формы СЗВ-М за апрель 2018 года в отношении </w:t>
      </w:r>
      <w:r>
        <w:t>фио</w:t>
      </w:r>
      <w:r>
        <w:t xml:space="preserve">, копией извещения о доставке электронного документа с указанием времени его получения УПФР в г.Евпатории 31.01.2018 г., копией сведений о застрахованных лицах Филиала ГУП РК «Крым БТИ» в г.Евпатории формы СЗВ-М за апрель 2018 года, в которых </w:t>
      </w:r>
      <w:r>
        <w:t>фио</w:t>
      </w:r>
      <w:r>
        <w:t xml:space="preserve"> не указан, копией извещения о доставке электронного документа с указанием времени его получения УПФР в г.Евпатории 04.05.2018 г., копией приказа ФГУП РК «Крым БТИ» в г.Евпатории №... от 27.03.2018 года «Об уточнении срока действия срочного трудового договора» от 07.12.2017 г. № ... директора филиала ... в г.Евпатория </w:t>
      </w:r>
      <w:r>
        <w:t>Козак</w:t>
      </w:r>
      <w:r>
        <w:t xml:space="preserve"> К.С., копией решения Евпаторийского городского суда Республики Крым от 04.05.2018г., копией уведомления о регистрации юридического лица в территориальном органе Пенсионного фонда Российской Федерации в отношении ФГУП РК «Крым БТИ» в г.Евпатория от 20.01.2015 года, копией выписки из ЕГРЮЛ в отношении ГУП РК «Крым БТИ».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</w:t>
      </w:r>
      <w:r>
        <w:t xml:space="preserve">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 xml:space="preserve">    В соответствии с п.1 ст.11 Федерального закона «Об индивидуальном (персонифицированном) учете в системе обязательного пенсионного страхования» №27-ФЗ  от 01.04.1996 года страхователи представляют предусмотренные пунктами 2 - 2.2 настоящей статьи сведения для индивидуального (персонифицированного) учета в органы Пенсионного фонда Российской Федерации по месту их регистрации, а сведения, предусмотренные пунктом 2.3 настоящей статьи, - в налоговые органы по месту их учета.</w:t>
      </w:r>
    </w:p>
    <w:p w:rsidR="00A77B3E">
      <w:r>
        <w:t>В соответствии с п.2.2 ст.11 Федерального закона «Об индивидуальном (персонифицированном) учете в системе обязательного пенсионного страхования» №27-ФЗ  от 01.04.1996 года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В силу ст.15 Федерального закона «Об индивидуальном (персонифицированном) учете в системе обязательного пенсионного страхования» №27-ФЗ от 01.04.1996 года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A77B3E">
      <w:r>
        <w:t xml:space="preserve">  Решением Евпаторийского городского суда Республики Крым от 04.05.2018 года частично удовлетворен иск </w:t>
      </w:r>
      <w:r>
        <w:t>фио</w:t>
      </w:r>
      <w:r>
        <w:t xml:space="preserve"> к наименование организации, третье лицо, не заявляющее самостоятельных требований относительно предмета спора – директор филиала наименование организации  в г.Евпатория </w:t>
      </w:r>
      <w:r>
        <w:t>Козак</w:t>
      </w:r>
      <w:r>
        <w:t xml:space="preserve"> К.С.,  о признании незаконными приказов  №... и №... от 09.02.2018 года, восстановлении на работе, взыскании заработной платы за время вынужденного прогула и взыскании морального вреда, приказы ГУП РК «Крым БТИ» №...с и №... от 09.02.2018 года о применении к </w:t>
      </w:r>
      <w:r>
        <w:t>фио</w:t>
      </w:r>
      <w:r>
        <w:t xml:space="preserve"> меры дисциплинарного взыскания в виде увольнения по п.6 ст.81 ТК РФ признаны незаконными, </w:t>
      </w:r>
      <w:r>
        <w:t>фио</w:t>
      </w:r>
      <w:r>
        <w:t xml:space="preserve"> восстановлен на работе в филиале наименование организации в г.Евпатория в должности инженера кадастрового, техника по инвентаризации строений и сооружений с 10.02.2018 года. В части восстановления на работе данное решение суда обращено к немедленному исполнению.</w:t>
      </w:r>
    </w:p>
    <w:p w:rsidR="00A77B3E">
      <w:r>
        <w:t xml:space="preserve">В соответствии с п.24 Инструкции о порядке ведения индивидуального (персонифицированного) учета сведений о застрахованных лицах, утвержденной приказом Министерства труда и социальной защиты РФ от 21.12.2016 N 766н, </w:t>
      </w:r>
      <w:r>
        <w:t>страхователь представляет индивидуальные сведения обо всех застрахованных лицах, работающих у него по трудовому договору, или заключивших договоры гражданско-правового характера, на вознаграждения по которым начисляются страховые взносы в соответствии с законодательством Российской Федерации, в территориальный орган Пенсионного фонда Российской Федерации по месту регистрации в качестве страхователя в порядке и сроки, установленные Федеральным законом от 1 апреля 1996 г. N 27-ФЗ.</w:t>
      </w:r>
    </w:p>
    <w:p w:rsidR="00A77B3E">
      <w:r>
        <w:t xml:space="preserve">  Индивидуальные сведения представляются на основании приказов, других документов по учету кадров и иных документов, подтверждающих условия трудовой деятельности застрахованного лица.</w:t>
      </w:r>
    </w:p>
    <w:p w:rsidR="00A77B3E">
      <w:r>
        <w:t xml:space="preserve">  При этом сведения о застрахованных лицах филиала ГУП РК «Крым БТИ» в г.Евпатории (форма СЗВ-М) в отношении </w:t>
      </w:r>
      <w:r>
        <w:t>фио</w:t>
      </w:r>
      <w:r>
        <w:t xml:space="preserve"> ... за апрель 2018 года были представлены в Государственное учреждение - Управление Пенсионного фонда Российской Федерации в г.Евпатории Республики Крым 31 января 2019 года при предельном сроке их предоставления не позднее 16 июня 2018 года.</w:t>
      </w:r>
    </w:p>
    <w:p w:rsidR="00A77B3E">
      <w:r>
        <w:t xml:space="preserve">   В соответствии с копией приказа ФГУП РК «Крым БТИ» в г.Евпатория №... от 27.03.2018 года в период времени с 07.12.2017 года по 06.12.2018 года должность руководителя филиала наименование организации в г.Евпатория занимала </w:t>
      </w:r>
      <w:r>
        <w:t>Козак</w:t>
      </w:r>
      <w:r>
        <w:t xml:space="preserve"> К.С., что в ходе рассмотрения мировым судьей данного дела последней не оспаривалось.</w:t>
      </w:r>
    </w:p>
    <w:p w:rsidR="00A77B3E">
      <w:r>
        <w:t xml:space="preserve">В соответствии со ст.15.33.2 </w:t>
      </w:r>
      <w:r>
        <w:t>КоАП</w:t>
      </w:r>
      <w:r>
        <w:t xml:space="preserve"> 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A77B3E">
      <w:r>
        <w:t xml:space="preserve">Выслушав </w:t>
      </w:r>
      <w:r>
        <w:t>Козак</w:t>
      </w:r>
      <w:r>
        <w:t xml:space="preserve"> К.С., исследовав обстоятельства дела и оценив доказательства в их совокупности, мировой судья пришел к выводу, что в действиях </w:t>
      </w:r>
      <w:r>
        <w:t>Козак</w:t>
      </w:r>
      <w:r>
        <w:t xml:space="preserve"> К.С., занимавшей должность руководителя  Филиала наименование организации в г.Евпатория в период с 07.12.2017 года по 06.12.2018 года, имеется состав административного правонарушения, предусмотренного ст. 15.33.2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которая </w:t>
      </w:r>
      <w:r>
        <w:t xml:space="preserve">является гражданкой Российской Федерации, не работает, незамужняя, имеет несовершеннолетнего ребенка, а также 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Обстоятельством, смягчающим административную ответственность </w:t>
      </w:r>
      <w:r>
        <w:t>Козак</w:t>
      </w:r>
      <w:r>
        <w:t xml:space="preserve"> К.С.,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Козак</w:t>
      </w:r>
      <w:r>
        <w:t xml:space="preserve"> К.С., не установлено.</w:t>
      </w:r>
    </w:p>
    <w:p w:rsidR="00A77B3E">
      <w:r>
        <w:t xml:space="preserve">Исходя из изложенного, мировой судья считает необходимым назначить </w:t>
      </w:r>
      <w:r>
        <w:t>Козак</w:t>
      </w:r>
      <w:r>
        <w:t xml:space="preserve"> К.С. административное наказание в виде административного штрафа в минимальном размере, установленном санкцией ст.15.33.2 </w:t>
      </w:r>
      <w:r>
        <w:t>КоАП</w:t>
      </w:r>
      <w:r>
        <w:t xml:space="preserve"> РФ. Данный вид наказания в данном случае является целесообразным и достаточным для ее исправления, а также для предупреждения совершения ею новых правонарушений.</w:t>
      </w:r>
    </w:p>
    <w:p w:rsidR="00A77B3E">
      <w:r>
        <w:t xml:space="preserve">Руководствуясь ст.ст.15.33.2, 29.10, 29.11 </w:t>
      </w:r>
      <w:r>
        <w:t>КоАП</w:t>
      </w:r>
      <w:r>
        <w:t xml:space="preserve"> Российской Федерации,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Козак</w:t>
      </w:r>
      <w:r>
        <w:t xml:space="preserve"> Кристину Сергеевну виновной в совершении административного правонарушения, предусмотренного ст.15.33.2 Кодекса Российской Федерации об административных правонарушениях, и назначить ей наказание в виде административного штрафа в размере 300 (трехсот) рублей.</w:t>
      </w:r>
    </w:p>
    <w:p w:rsidR="00A77B3E">
      <w:r>
        <w:t>Штраф подлежит уплате по следующим реквизитам: получатель: УФК по Республике Крым (Отделение ПФР по РК) ИНН 7706808265, КПП 910201001, счет 40101810335100010001, банк получателя: Отделение по РК Центрального банка РФ, БИК 043510001, ОКТМ 35712000 код бюджетной классификации: 39211620010066000140, назначение платежа штраф за административное правонарушение.</w:t>
      </w:r>
    </w:p>
    <w:p w:rsidR="00A77B3E">
      <w:r>
        <w:t xml:space="preserve">В соответствии с ч.1 ст.32.2 </w:t>
      </w:r>
      <w:r>
        <w:t>КоАП</w:t>
      </w:r>
      <w:r>
        <w:t xml:space="preserve"> РФ административный штраф необходимо оплатить не позднее 60 дней со дня вступления настоящего постановления в законную силу.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A77B3E">
      <w:r>
        <w:t xml:space="preserve">Квитанция об уплате штрафа должна быть предоставлена мировому судье судебного участка №39 Евпаторийского судебного района Республики Крым (городской округ Евпатория), г. Евпатория, пр. Ленина, д. 51/50.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  <w:t xml:space="preserve">                                  /подпись/     </w:t>
      </w:r>
      <w:r>
        <w:tab/>
      </w:r>
      <w:r>
        <w:tab/>
      </w:r>
      <w:r>
        <w:tab/>
        <w:t>Е.А. Фролова</w:t>
      </w:r>
    </w:p>
    <w:p w:rsidR="00A77B3E"/>
    <w:sectPr w:rsidSect="001B5A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5AA8"/>
    <w:rsid w:val="001B5AA8"/>
    <w:rsid w:val="0040135D"/>
    <w:rsid w:val="00A77B3E"/>
    <w:rsid w:val="00AE0289"/>
    <w:rsid w:val="00FA2E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5A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