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9B7" w:rsidRPr="0004714F">
      <w:pPr>
        <w:pStyle w:val="NoSpacing"/>
        <w:jc w:val="right"/>
      </w:pPr>
      <w:r w:rsidRPr="0004714F">
        <w:t>Дело № 5-39-148/2021</w:t>
      </w:r>
    </w:p>
    <w:p w:rsidR="00D279B7" w:rsidRPr="0004714F">
      <w:pPr>
        <w:pStyle w:val="NoSpacing"/>
        <w:jc w:val="center"/>
        <w:rPr>
          <w:lang w:val="uk-UA"/>
        </w:rPr>
      </w:pPr>
      <w:r w:rsidRPr="0004714F">
        <w:rPr>
          <w:lang w:val="uk-UA"/>
        </w:rPr>
        <w:t>ПОСТАНОВЛЕНИЕ</w:t>
      </w:r>
    </w:p>
    <w:p w:rsidR="00D279B7" w:rsidRPr="0004714F">
      <w:pPr>
        <w:pStyle w:val="NoSpacing"/>
        <w:jc w:val="center"/>
        <w:rPr>
          <w:lang w:val="uk-UA"/>
        </w:rPr>
      </w:pPr>
    </w:p>
    <w:p w:rsidR="00D279B7" w:rsidRPr="0004714F">
      <w:pPr>
        <w:pStyle w:val="NoSpacing"/>
        <w:ind w:firstLine="709"/>
      </w:pPr>
    </w:p>
    <w:p w:rsidR="00D279B7" w:rsidRPr="0004714F">
      <w:pPr>
        <w:pStyle w:val="NoSpacing"/>
        <w:ind w:firstLine="709"/>
      </w:pPr>
      <w:r w:rsidRPr="0004714F">
        <w:t xml:space="preserve">28 мая 2021 </w:t>
      </w:r>
      <w:r w:rsidRPr="0004714F">
        <w:rPr>
          <w:lang w:val="uk-UA"/>
        </w:rPr>
        <w:t>года</w:t>
      </w:r>
      <w:r w:rsidRPr="0004714F">
        <w:rPr>
          <w:lang w:val="uk-UA"/>
        </w:rPr>
        <w:tab/>
        <w:t xml:space="preserve">                                   </w:t>
      </w:r>
      <w:r w:rsidRPr="0004714F">
        <w:t>г</w:t>
      </w:r>
      <w:r w:rsidRPr="0004714F">
        <w:t>.Е</w:t>
      </w:r>
      <w:r w:rsidRPr="0004714F">
        <w:t>впатория</w:t>
      </w:r>
      <w:r w:rsidRPr="0004714F">
        <w:t xml:space="preserve">, </w:t>
      </w:r>
      <w:r w:rsidRPr="0004714F">
        <w:t>ул.Горького</w:t>
      </w:r>
      <w:r w:rsidRPr="0004714F">
        <w:t>, д.10/29</w:t>
      </w:r>
    </w:p>
    <w:p w:rsidR="00D279B7" w:rsidRPr="000471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279B7" w:rsidRPr="000471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714F">
        <w:rPr>
          <w:rFonts w:ascii="Times New Roman" w:eastAsia="Times New Roman" w:hAnsi="Times New Roman" w:cs="Times New Roman"/>
          <w:sz w:val="24"/>
          <w:szCs w:val="24"/>
        </w:rPr>
        <w:t>Резолютивная часть постановления объявлена 25 мая 2021 года.</w:t>
      </w:r>
    </w:p>
    <w:p w:rsidR="00D279B7" w:rsidRPr="000471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714F">
        <w:rPr>
          <w:rFonts w:ascii="Times New Roman" w:eastAsia="Times New Roman" w:hAnsi="Times New Roman" w:cs="Times New Roman"/>
          <w:sz w:val="24"/>
          <w:szCs w:val="24"/>
        </w:rPr>
        <w:t>Мотивированное постановление составлено 28 мая 2021 года.</w:t>
      </w:r>
    </w:p>
    <w:p w:rsidR="00D279B7" w:rsidRPr="0004714F">
      <w:pPr>
        <w:pStyle w:val="NoSpacing"/>
        <w:ind w:firstLine="708"/>
        <w:jc w:val="both"/>
      </w:pPr>
      <w:r w:rsidRPr="0004714F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4714F">
        <w:t xml:space="preserve">, рассмотрев дело об административном правонарушении, которое поступило из Отдела государственного экологического надзора по Республике Крым и </w:t>
      </w:r>
      <w:r w:rsidRPr="0004714F">
        <w:t>г</w:t>
      </w:r>
      <w:r w:rsidRPr="0004714F">
        <w:t>.С</w:t>
      </w:r>
      <w:r w:rsidRPr="0004714F">
        <w:t>евастополь</w:t>
      </w:r>
      <w:r w:rsidRPr="0004714F">
        <w:t xml:space="preserve"> Южного межрегионального управления Федеральной службы по надзору в сфере природопользования о привлечении к административной ответственности должностного лица -</w:t>
      </w:r>
    </w:p>
    <w:p w:rsidR="00D279B7" w:rsidRPr="0004714F">
      <w:pPr>
        <w:pStyle w:val="NoSpacing"/>
        <w:ind w:firstLine="708"/>
        <w:jc w:val="both"/>
      </w:pPr>
      <w:r w:rsidRPr="0004714F">
        <w:t>главного инженера Муниципального унитарного предприятия «</w:t>
      </w:r>
      <w:r w:rsidRPr="0004714F">
        <w:t>Экоград</w:t>
      </w:r>
      <w:r w:rsidRPr="0004714F">
        <w:t xml:space="preserve">» городского округа Евпатория Республики Крым </w:t>
      </w:r>
      <w:r w:rsidRPr="0004714F">
        <w:t>Трапезова</w:t>
      </w:r>
      <w:r w:rsidRPr="0004714F">
        <w:t xml:space="preserve"> Вячеслава Валерьевича, </w:t>
      </w:r>
      <w:r w:rsidRPr="0004714F" w:rsidR="00EE102D">
        <w:t>…</w:t>
      </w:r>
      <w:r w:rsidRPr="0004714F">
        <w:t xml:space="preserve"> года рождения, уроженца </w:t>
      </w:r>
      <w:r w:rsidRPr="0004714F" w:rsidR="00EE102D">
        <w:t>…</w:t>
      </w:r>
      <w:r w:rsidRPr="0004714F">
        <w:t xml:space="preserve">, гражданина Российской Федерации, женатого, зарегистрированного и фактически проживающего по адресу: </w:t>
      </w:r>
      <w:r w:rsidRPr="0004714F" w:rsidR="00EE102D">
        <w:t>…</w:t>
      </w:r>
      <w:r w:rsidRPr="0004714F">
        <w:t>,</w:t>
      </w:r>
    </w:p>
    <w:p w:rsidR="00D279B7" w:rsidRPr="0004714F">
      <w:pPr>
        <w:pStyle w:val="NoSpacing"/>
        <w:ind w:firstLine="708"/>
        <w:jc w:val="both"/>
      </w:pPr>
      <w:r w:rsidRPr="0004714F">
        <w:t xml:space="preserve">по ч.1 ст.19.5 Кодекса Российской Федерации об административных правонарушениях, </w:t>
      </w:r>
    </w:p>
    <w:p w:rsidR="00D279B7" w:rsidRPr="0004714F">
      <w:pPr>
        <w:pStyle w:val="NoSpacing"/>
        <w:jc w:val="center"/>
      </w:pPr>
      <w:r w:rsidRPr="0004714F">
        <w:t>УСТАНОВИЛ:</w:t>
      </w:r>
    </w:p>
    <w:p w:rsidR="00D279B7" w:rsidRPr="0004714F">
      <w:pPr>
        <w:pStyle w:val="NoSpacing"/>
        <w:ind w:firstLine="708"/>
        <w:jc w:val="both"/>
      </w:pPr>
      <w:r w:rsidRPr="0004714F">
        <w:t>5 марта 2021 года государственным инспектором Российской Федерации в области охраны окружающей среды Южного межрегионального управления Федеральной службы по надзору в сфере природопользования Рязановой Т.Е. составлен протокол об административном правонарушении</w:t>
      </w:r>
      <w:r w:rsidRPr="0004714F" w:rsidR="00F05B3D">
        <w:t>, п</w:t>
      </w:r>
      <w:r w:rsidRPr="0004714F">
        <w:t>редусмотренном ч.1 ст.19.5 КоАП РФ</w:t>
      </w:r>
      <w:r w:rsidRPr="0004714F" w:rsidR="00F05B3D">
        <w:t>,</w:t>
      </w:r>
      <w:r w:rsidRPr="0004714F">
        <w:t xml:space="preserve"> в отношении главного  инженера муниципального унитарного предприятия «</w:t>
      </w:r>
      <w:r w:rsidRPr="0004714F">
        <w:t>Экоград</w:t>
      </w:r>
      <w:r w:rsidRPr="0004714F">
        <w:t xml:space="preserve">» городского округа Евпатория Республики Крым </w:t>
      </w:r>
      <w:r w:rsidRPr="0004714F">
        <w:t>Трапезова</w:t>
      </w:r>
      <w:r w:rsidRPr="0004714F">
        <w:t xml:space="preserve"> В.В., согласно которому последним 03 января 2021</w:t>
      </w:r>
      <w:r w:rsidRPr="0004714F">
        <w:t xml:space="preserve"> </w:t>
      </w:r>
      <w:r w:rsidRPr="0004714F">
        <w:t>года в 00 час. 00 мин. было допущено невыполнение Муниципальным унитарным предприятием «</w:t>
      </w:r>
      <w:r w:rsidRPr="0004714F">
        <w:t>Экоград</w:t>
      </w:r>
      <w:r w:rsidRPr="0004714F">
        <w:t>» городского округа Евпатория Республики Крым в установленный срок требований законного предписания старшего государственного инспектора Российской Федерации в области охраны окружающей среды Южного межрегионального управления Федеральной службы по надзору в сфере природопользования №</w:t>
      </w:r>
      <w:r w:rsidRPr="0004714F" w:rsidR="00EE102D">
        <w:t>…</w:t>
      </w:r>
      <w:r w:rsidRPr="0004714F" w:rsidR="00EE102D">
        <w:t xml:space="preserve"> </w:t>
      </w:r>
      <w:r w:rsidRPr="0004714F">
        <w:t>от 02.07.2020 года об устранении выявленных нарушений в части обеспечения проведения производственного экологического контроля в соответствии</w:t>
      </w:r>
      <w:r w:rsidRPr="0004714F">
        <w:t xml:space="preserve"> с утвержденной программой производственного экологического контроля, обеспечения проведения мониторинга состояния и загрязнения окружающей среды на территории объекта размещения отходов и в пределах его воздействия, не допущения захоронения отходов, в состав которых входят полезные </w:t>
      </w:r>
      <w:r w:rsidRPr="0004714F">
        <w:t>компоненты</w:t>
      </w:r>
      <w:r w:rsidRPr="0004714F">
        <w:t xml:space="preserve"> и захоронение которых запрещено.</w:t>
      </w:r>
    </w:p>
    <w:p w:rsidR="00D279B7" w:rsidRPr="0004714F">
      <w:pPr>
        <w:pStyle w:val="NoSpacing"/>
        <w:ind w:firstLine="708"/>
        <w:jc w:val="both"/>
      </w:pPr>
      <w:r w:rsidRPr="0004714F">
        <w:t xml:space="preserve">В суде </w:t>
      </w:r>
      <w:r w:rsidRPr="0004714F">
        <w:t>Трапезов</w:t>
      </w:r>
      <w:r w:rsidRPr="0004714F">
        <w:t xml:space="preserve"> В.В. вину в совершении вменяемого ему административного правонарушения не признал, указал, что требования предписания старшего государственного инспектора Российской Федерации в области охраны окружающей среды Южного межрегионального управления Федеральной службы по надзору в сфере природопользования №</w:t>
      </w:r>
      <w:r w:rsidRPr="0004714F" w:rsidR="00EE102D">
        <w:t>…</w:t>
      </w:r>
      <w:r w:rsidRPr="0004714F">
        <w:t xml:space="preserve"> от 02.07.2020 года</w:t>
      </w:r>
      <w:r w:rsidRPr="0004714F" w:rsidR="009C7679">
        <w:t xml:space="preserve"> в части обеспечения проведения производственного экологического контроля в соответствии с утвержденной программой производственного экологического контроля, обеспечения проведения мониторинга состояния</w:t>
      </w:r>
      <w:r w:rsidRPr="0004714F" w:rsidR="009C7679">
        <w:t xml:space="preserve"> и загрязнения окружающей среды на территории объекта размещения отходов и в пределах его воздействия, </w:t>
      </w:r>
      <w:r w:rsidRPr="0004714F">
        <w:t xml:space="preserve">были выполнены </w:t>
      </w:r>
      <w:r w:rsidRPr="0004714F" w:rsidR="009C7679">
        <w:t xml:space="preserve">им </w:t>
      </w:r>
      <w:r w:rsidRPr="0004714F">
        <w:t>в полном объеме</w:t>
      </w:r>
      <w:r w:rsidRPr="0004714F" w:rsidR="009C7679">
        <w:t xml:space="preserve"> в установленный срок. </w:t>
      </w:r>
      <w:r w:rsidRPr="0004714F" w:rsidR="009C7679">
        <w:t>Так им своевременно был подготовлен технический отчет по контролю установленных нормативов предельно-допустимых выбросов загрязняющих веществ в атмосферу за 2020 год, утвержденный директором МУП «</w:t>
      </w:r>
      <w:r w:rsidRPr="0004714F" w:rsidR="009C7679">
        <w:t>Экоград</w:t>
      </w:r>
      <w:r w:rsidRPr="0004714F" w:rsidR="009C7679">
        <w:t xml:space="preserve">» ГО Евпатория Республики Крым </w:t>
      </w:r>
      <w:r w:rsidRPr="0004714F" w:rsidR="00EE102D">
        <w:t>…</w:t>
      </w:r>
      <w:r w:rsidRPr="0004714F" w:rsidR="009C7679">
        <w:t xml:space="preserve"> 21.12.2020 года, </w:t>
      </w:r>
      <w:r w:rsidRPr="0004714F" w:rsidR="00C52A72">
        <w:t>а также</w:t>
      </w:r>
      <w:r w:rsidRPr="0004714F" w:rsidR="009C7679">
        <w:t xml:space="preserve"> </w:t>
      </w:r>
      <w:r w:rsidRPr="0004714F" w:rsidR="00FD0EFA">
        <w:t>МУП «</w:t>
      </w:r>
      <w:r w:rsidRPr="0004714F" w:rsidR="00FD0EFA">
        <w:t>Экоград</w:t>
      </w:r>
      <w:r w:rsidRPr="0004714F" w:rsidR="00FD0EFA">
        <w:t>»</w:t>
      </w:r>
      <w:r w:rsidRPr="0004714F" w:rsidR="00FE4706">
        <w:t xml:space="preserve"> был</w:t>
      </w:r>
      <w:r w:rsidRPr="0004714F" w:rsidR="00FD0EFA">
        <w:t xml:space="preserve"> своевременно </w:t>
      </w:r>
      <w:r w:rsidRPr="0004714F" w:rsidR="009C7679">
        <w:t>проведен контроль</w:t>
      </w:r>
      <w:r w:rsidRPr="0004714F" w:rsidR="00FE4706">
        <w:t xml:space="preserve"> </w:t>
      </w:r>
      <w:r w:rsidRPr="0004714F" w:rsidR="009C7679">
        <w:t>расчет</w:t>
      </w:r>
      <w:r w:rsidRPr="0004714F" w:rsidR="00C52A72">
        <w:t xml:space="preserve">ным методом по </w:t>
      </w:r>
      <w:r w:rsidRPr="0004714F" w:rsidR="009C7679">
        <w:t>показател</w:t>
      </w:r>
      <w:r w:rsidRPr="0004714F" w:rsidR="00C52A72">
        <w:t>ю</w:t>
      </w:r>
      <w:r w:rsidRPr="0004714F" w:rsidR="009C7679">
        <w:t xml:space="preserve"> сажа,</w:t>
      </w:r>
      <w:r w:rsidRPr="0004714F" w:rsidR="00C52A72">
        <w:t xml:space="preserve"> по источнику 6001 – по показателям </w:t>
      </w:r>
      <w:r w:rsidRPr="0004714F" w:rsidR="009C7679">
        <w:t xml:space="preserve"> гидрохлорид, хлор, </w:t>
      </w:r>
      <w:r w:rsidRPr="0004714F" w:rsidR="00C52A72">
        <w:t xml:space="preserve"> по </w:t>
      </w:r>
      <w:r w:rsidRPr="0004714F" w:rsidR="00C52A72">
        <w:t xml:space="preserve">источнику 6006 – по показателям </w:t>
      </w:r>
      <w:r w:rsidRPr="0004714F" w:rsidR="009C7679">
        <w:t>азота диоксид, аммиак, сера диоксид</w:t>
      </w:r>
      <w:r w:rsidRPr="0004714F" w:rsidR="009C7679">
        <w:t xml:space="preserve">, </w:t>
      </w:r>
      <w:r w:rsidRPr="0004714F" w:rsidR="009C7679">
        <w:t>сероводород, углерод оксид, мета</w:t>
      </w:r>
      <w:r w:rsidRPr="0004714F" w:rsidR="00C52A72">
        <w:t>н,</w:t>
      </w:r>
      <w:r w:rsidRPr="0004714F" w:rsidR="009C7679">
        <w:t xml:space="preserve"> </w:t>
      </w:r>
      <w:r w:rsidRPr="0004714F" w:rsidR="009C7679">
        <w:t>диметилбензол</w:t>
      </w:r>
      <w:r w:rsidRPr="0004714F" w:rsidR="009C7679">
        <w:t>, метилбен</w:t>
      </w:r>
      <w:r w:rsidRPr="0004714F" w:rsidR="00C52A72">
        <w:t xml:space="preserve">зол, этилбензол, формальдегид, по источнику 6007 – по показателям </w:t>
      </w:r>
      <w:r w:rsidRPr="0004714F" w:rsidR="009C7679">
        <w:t xml:space="preserve">азота диоксид, аммиак, сероводород, метан, </w:t>
      </w:r>
      <w:r w:rsidRPr="0004714F" w:rsidR="009C7679">
        <w:t>диметилбензол</w:t>
      </w:r>
      <w:r w:rsidRPr="0004714F" w:rsidR="009C7679">
        <w:t>, метилбен</w:t>
      </w:r>
      <w:r w:rsidRPr="0004714F" w:rsidR="00B7137C">
        <w:t>зол, этилбензол, формальдегид</w:t>
      </w:r>
      <w:r w:rsidRPr="0004714F" w:rsidR="009C7679">
        <w:t>.</w:t>
      </w:r>
      <w:r w:rsidRPr="0004714F" w:rsidR="009C7679">
        <w:t xml:space="preserve"> </w:t>
      </w:r>
      <w:r w:rsidRPr="0004714F" w:rsidR="00C52A72">
        <w:t xml:space="preserve">С целью обеспечения </w:t>
      </w:r>
      <w:r w:rsidRPr="0004714F" w:rsidR="009C7679">
        <w:t>проведени</w:t>
      </w:r>
      <w:r w:rsidRPr="0004714F" w:rsidR="00C52A72">
        <w:t>я</w:t>
      </w:r>
      <w:r w:rsidRPr="0004714F" w:rsidR="009C7679">
        <w:t xml:space="preserve"> наблюдений за состоянием </w:t>
      </w:r>
      <w:r w:rsidRPr="0004714F" w:rsidR="00B7137C">
        <w:t xml:space="preserve">атмосферного воздуха по показателям </w:t>
      </w:r>
      <w:r w:rsidRPr="0004714F" w:rsidR="00B7137C">
        <w:t>трихлорметан</w:t>
      </w:r>
      <w:r w:rsidRPr="0004714F" w:rsidR="00B7137C">
        <w:t xml:space="preserve">, </w:t>
      </w:r>
      <w:r w:rsidRPr="0004714F" w:rsidR="00B7137C">
        <w:t>тетрахлорметан</w:t>
      </w:r>
      <w:r w:rsidRPr="0004714F" w:rsidR="00B7137C">
        <w:t xml:space="preserve"> (углерод четыреххлористый, хлорбензол)</w:t>
      </w:r>
      <w:r w:rsidRPr="0004714F" w:rsidR="00FE4706">
        <w:t xml:space="preserve"> расчетно-инструментальным методом и наблюдений за состоянием </w:t>
      </w:r>
      <w:r w:rsidRPr="0004714F" w:rsidR="009C7679">
        <w:t>почвы по показателям барий и ванадий</w:t>
      </w:r>
      <w:r w:rsidRPr="0004714F" w:rsidR="00C52A72">
        <w:t xml:space="preserve"> </w:t>
      </w:r>
      <w:r w:rsidRPr="0004714F" w:rsidR="00FE4706">
        <w:t xml:space="preserve">необходимы лабораторные исследования, в </w:t>
      </w:r>
      <w:r w:rsidRPr="0004714F" w:rsidR="00FE4706">
        <w:t>связи</w:t>
      </w:r>
      <w:r w:rsidRPr="0004714F" w:rsidR="00FE4706">
        <w:t xml:space="preserve"> с чем </w:t>
      </w:r>
      <w:r w:rsidRPr="0004714F" w:rsidR="00C52A72">
        <w:t xml:space="preserve">им в течение 2020 года осуществлялись поиски лаборатории, которая могла бы выполнять эти анализы на постоянной основе, однако, на его объявление было получено лишь одно коммерческое предложение </w:t>
      </w:r>
      <w:r w:rsidRPr="0004714F" w:rsidR="00F05B3D">
        <w:t>от ФГБУ «</w:t>
      </w:r>
      <w:r w:rsidRPr="0004714F" w:rsidR="00F05B3D">
        <w:t>ЧерАзтехмордирекции</w:t>
      </w:r>
      <w:r w:rsidRPr="0004714F" w:rsidR="00F05B3D">
        <w:t xml:space="preserve">» </w:t>
      </w:r>
      <w:r w:rsidRPr="0004714F" w:rsidR="00F05B3D">
        <w:t>г</w:t>
      </w:r>
      <w:r w:rsidRPr="0004714F" w:rsidR="00F05B3D">
        <w:t>.С</w:t>
      </w:r>
      <w:r w:rsidRPr="0004714F" w:rsidR="00F05B3D">
        <w:t>анкт</w:t>
      </w:r>
      <w:r w:rsidRPr="0004714F" w:rsidR="00F05B3D">
        <w:t xml:space="preserve">-Петербург </w:t>
      </w:r>
      <w:r w:rsidRPr="0004714F" w:rsidR="00C52A72">
        <w:t>о проведении таких анализов за 196156 руб. в квартал без учета накладных расходов</w:t>
      </w:r>
      <w:r w:rsidRPr="0004714F" w:rsidR="0053758E">
        <w:t xml:space="preserve"> специалистов</w:t>
      </w:r>
      <w:r w:rsidRPr="0004714F" w:rsidR="00F05B3D">
        <w:t>, о чем им незамедлительно было сообщено директору МУП «</w:t>
      </w:r>
      <w:r w:rsidRPr="0004714F" w:rsidR="00F05B3D">
        <w:t>Экоград</w:t>
      </w:r>
      <w:r w:rsidRPr="0004714F" w:rsidR="00F05B3D">
        <w:t xml:space="preserve">» </w:t>
      </w:r>
      <w:r w:rsidRPr="0004714F" w:rsidR="00EE102D">
        <w:t>…</w:t>
      </w:r>
      <w:r w:rsidRPr="0004714F" w:rsidR="00F05B3D">
        <w:t xml:space="preserve">Однако, последним </w:t>
      </w:r>
      <w:r w:rsidRPr="0004714F" w:rsidR="0053758E">
        <w:t xml:space="preserve"> было принято решение о нецелесообразности несения таких расходов</w:t>
      </w:r>
      <w:r w:rsidRPr="0004714F" w:rsidR="00FE4706">
        <w:t xml:space="preserve"> предприятием</w:t>
      </w:r>
      <w:r w:rsidRPr="0004714F" w:rsidR="0053758E">
        <w:t xml:space="preserve">.  </w:t>
      </w:r>
      <w:r w:rsidRPr="0004714F" w:rsidR="00F05B3D">
        <w:t xml:space="preserve">При этом он лично осуществить оплату таких расходов не мог, организационно-распорядительными и административно-хозяйственными функциями не был наделен. </w:t>
      </w:r>
      <w:r w:rsidRPr="0004714F" w:rsidR="0053758E">
        <w:t>В части недопущения  захоронения отходов, в состав которых входят полезные  компоненты и захоронение которых запрещается, указал, что</w:t>
      </w:r>
      <w:r w:rsidRPr="0004714F" w:rsidR="00BC0AA7">
        <w:t xml:space="preserve"> «металл цветной (</w:t>
      </w:r>
      <w:r w:rsidRPr="0004714F" w:rsidR="00BC0AA7">
        <w:t>аллюминий</w:t>
      </w:r>
      <w:r w:rsidRPr="0004714F" w:rsidR="00BC0AA7">
        <w:t>)», а также такие отходы, как железо, пластмасса, резина</w:t>
      </w:r>
      <w:r w:rsidRPr="0004714F" w:rsidR="00FE4706">
        <w:t>, т</w:t>
      </w:r>
      <w:r w:rsidRPr="0004714F" w:rsidR="00BC0AA7">
        <w:t>екстиль</w:t>
      </w:r>
      <w:r w:rsidRPr="0004714F" w:rsidR="00FE4706">
        <w:t>,</w:t>
      </w:r>
      <w:r w:rsidRPr="0004714F" w:rsidR="00BC0AA7">
        <w:t xml:space="preserve"> </w:t>
      </w:r>
      <w:r w:rsidRPr="0004714F" w:rsidR="00FE4706">
        <w:t>п</w:t>
      </w:r>
      <w:r w:rsidRPr="0004714F" w:rsidR="00BC0AA7">
        <w:t xml:space="preserve">енопласт, синтетические волокна, бумага, картон, металл цветной (медь) не отнесены в протоколе об административном правонарушении к тому или иному коду вида отходов и в </w:t>
      </w:r>
      <w:r w:rsidRPr="0004714F" w:rsidR="00C419F5">
        <w:t>Перечне видов отходов производства и потребления, в</w:t>
      </w:r>
      <w:r w:rsidRPr="0004714F" w:rsidR="00C419F5">
        <w:t xml:space="preserve"> </w:t>
      </w:r>
      <w:r w:rsidRPr="0004714F" w:rsidR="00C419F5">
        <w:t>состав</w:t>
      </w:r>
      <w:r w:rsidRPr="0004714F" w:rsidR="00C419F5">
        <w:t xml:space="preserve"> которых входят полезные компоненты, захоронение которых запрещается, утвержденном распоряжением Правительства Российской Федерации от 25.07.2017 года №</w:t>
      </w:r>
      <w:r w:rsidRPr="0004714F" w:rsidR="00EE102D">
        <w:t>…</w:t>
      </w:r>
      <w:r w:rsidRPr="0004714F" w:rsidR="0053758E">
        <w:t xml:space="preserve"> </w:t>
      </w:r>
      <w:r w:rsidRPr="0004714F" w:rsidR="00BC0AA7">
        <w:t>не поименованы. Учитывая изложенное, п</w:t>
      </w:r>
      <w:r w:rsidRPr="0004714F">
        <w:t>росил прекратить производство по данному делу в связи с отсутствием состава административного правонарушения.</w:t>
      </w:r>
    </w:p>
    <w:p w:rsidR="00BC0AA7" w:rsidRPr="0004714F" w:rsidP="00BC0AA7">
      <w:pPr>
        <w:pStyle w:val="NoSpacing"/>
        <w:ind w:firstLine="708"/>
        <w:jc w:val="both"/>
      </w:pPr>
      <w:r w:rsidRPr="0004714F">
        <w:t xml:space="preserve">Защитник </w:t>
      </w:r>
      <w:r w:rsidRPr="0004714F">
        <w:t>Трапезова</w:t>
      </w:r>
      <w:r w:rsidRPr="0004714F">
        <w:t xml:space="preserve"> В.В. – </w:t>
      </w:r>
      <w:r w:rsidRPr="0004714F" w:rsidR="00EE102D">
        <w:t>…</w:t>
      </w:r>
      <w:r w:rsidRPr="0004714F" w:rsidR="00EE102D">
        <w:t xml:space="preserve"> </w:t>
      </w:r>
      <w:r w:rsidRPr="0004714F">
        <w:t xml:space="preserve">поддержал изложенные </w:t>
      </w:r>
      <w:r w:rsidRPr="0004714F">
        <w:t>Трапезовым</w:t>
      </w:r>
      <w:r w:rsidRPr="0004714F">
        <w:t xml:space="preserve"> В.В. доводы и также просил прекратить производство по данному делу в связи с отсутствием состава административного правонарушения.</w:t>
      </w:r>
    </w:p>
    <w:p w:rsidR="00B21B12" w:rsidRPr="0004714F" w:rsidP="00B21B12">
      <w:pPr>
        <w:pStyle w:val="NoSpacing"/>
        <w:ind w:firstLine="708"/>
        <w:jc w:val="both"/>
        <w:rPr>
          <w:bCs/>
        </w:rPr>
      </w:pPr>
      <w:r w:rsidRPr="0004714F">
        <w:rPr>
          <w:bCs/>
        </w:rPr>
        <w:t>О</w:t>
      </w:r>
      <w:r w:rsidRPr="0004714F" w:rsidR="007734E0">
        <w:rPr>
          <w:bCs/>
        </w:rPr>
        <w:t>прошенны</w:t>
      </w:r>
      <w:r w:rsidRPr="0004714F">
        <w:rPr>
          <w:bCs/>
        </w:rPr>
        <w:t>й</w:t>
      </w:r>
      <w:r w:rsidRPr="0004714F" w:rsidR="007734E0">
        <w:rPr>
          <w:bCs/>
        </w:rPr>
        <w:t xml:space="preserve"> по ходатайству </w:t>
      </w:r>
      <w:r w:rsidRPr="0004714F" w:rsidR="007734E0">
        <w:rPr>
          <w:bCs/>
        </w:rPr>
        <w:t>Трапезова</w:t>
      </w:r>
      <w:r w:rsidRPr="0004714F" w:rsidR="007734E0">
        <w:rPr>
          <w:bCs/>
        </w:rPr>
        <w:t xml:space="preserve"> В.В. в качестве свидетел</w:t>
      </w:r>
      <w:r w:rsidRPr="0004714F">
        <w:rPr>
          <w:bCs/>
        </w:rPr>
        <w:t xml:space="preserve">я </w:t>
      </w:r>
      <w:r w:rsidRPr="0004714F" w:rsidR="007734E0">
        <w:rPr>
          <w:bCs/>
        </w:rPr>
        <w:t xml:space="preserve">по делу </w:t>
      </w:r>
      <w:r w:rsidRPr="0004714F" w:rsidR="00EE102D">
        <w:t>…</w:t>
      </w:r>
      <w:r w:rsidRPr="0004714F" w:rsidR="007734E0">
        <w:rPr>
          <w:bCs/>
        </w:rPr>
        <w:t>., занимавший на момент указанных в протоколе об административн</w:t>
      </w:r>
      <w:r w:rsidRPr="0004714F">
        <w:rPr>
          <w:bCs/>
        </w:rPr>
        <w:t>ом</w:t>
      </w:r>
      <w:r w:rsidRPr="0004714F" w:rsidR="007734E0">
        <w:rPr>
          <w:bCs/>
        </w:rPr>
        <w:t xml:space="preserve"> правонарушени</w:t>
      </w:r>
      <w:r w:rsidRPr="0004714F">
        <w:rPr>
          <w:bCs/>
        </w:rPr>
        <w:t>и</w:t>
      </w:r>
      <w:r w:rsidRPr="0004714F" w:rsidR="007734E0">
        <w:rPr>
          <w:bCs/>
        </w:rPr>
        <w:t xml:space="preserve"> событий должность директора МУП «</w:t>
      </w:r>
      <w:r w:rsidRPr="0004714F" w:rsidR="007734E0">
        <w:rPr>
          <w:bCs/>
        </w:rPr>
        <w:t>Экоград</w:t>
      </w:r>
      <w:r w:rsidRPr="0004714F" w:rsidR="007734E0">
        <w:rPr>
          <w:bCs/>
        </w:rPr>
        <w:t xml:space="preserve">», </w:t>
      </w:r>
      <w:r w:rsidRPr="0004714F">
        <w:rPr>
          <w:bCs/>
        </w:rPr>
        <w:t xml:space="preserve">указал, что 02.07.2020 года им было получено </w:t>
      </w:r>
      <w:r w:rsidRPr="0004714F">
        <w:t>предписание старшего государственного инспектора Российской Федерации в области охраны окружающей среды Южного межрегионального управления Федеральной службы по надзору в сфере природопользования №</w:t>
      </w:r>
      <w:r w:rsidRPr="0004714F" w:rsidR="00EE102D">
        <w:t>…</w:t>
      </w:r>
      <w:r w:rsidRPr="0004714F" w:rsidR="00EE102D">
        <w:t xml:space="preserve"> </w:t>
      </w:r>
      <w:r w:rsidRPr="0004714F">
        <w:t>от 02.07.2020 года, в котором в том</w:t>
      </w:r>
      <w:r w:rsidRPr="0004714F">
        <w:t xml:space="preserve"> числе имелись требования об обеспечении МУП «</w:t>
      </w:r>
      <w:r w:rsidRPr="0004714F">
        <w:t>Экоград</w:t>
      </w:r>
      <w:r w:rsidRPr="0004714F">
        <w:t xml:space="preserve">» проведения производственного экологического контроля в соответствии с утвержденной программой производственного экологического контроля, обеспечения проведения мониторинга состояния и загрязнения окружающей среды на территории объекта размещения отходов и в пределах его воздействия, и недопущения </w:t>
      </w:r>
      <w:r w:rsidRPr="0004714F" w:rsidR="00E67F9F">
        <w:t xml:space="preserve">захоронения отходов, в состав которых входят полезные </w:t>
      </w:r>
      <w:r w:rsidRPr="0004714F" w:rsidR="00E67F9F">
        <w:t>компоненты</w:t>
      </w:r>
      <w:r w:rsidRPr="0004714F" w:rsidR="00E67F9F">
        <w:t xml:space="preserve"> и захоронение которых запрещается. </w:t>
      </w:r>
      <w:r w:rsidRPr="0004714F" w:rsidR="00E67F9F">
        <w:t>Трапезов</w:t>
      </w:r>
      <w:r w:rsidRPr="0004714F" w:rsidR="00E67F9F">
        <w:t xml:space="preserve"> В.В. в указанный период времени занимал должность главного инженера МУП «</w:t>
      </w:r>
      <w:r w:rsidRPr="0004714F" w:rsidR="00E67F9F">
        <w:t>Экоград</w:t>
      </w:r>
      <w:r w:rsidRPr="0004714F" w:rsidR="00E67F9F">
        <w:t xml:space="preserve">» и с целью выполнения требований данного предписания им был  </w:t>
      </w:r>
      <w:r w:rsidRPr="0004714F">
        <w:t>своевременно подготовлен технический отчет по контролю установленных нормативов предельно-допустимых выбросов загрязняющих веществ в атмосферу за 2020 год, а также</w:t>
      </w:r>
      <w:r w:rsidRPr="0004714F" w:rsidR="00FE4706">
        <w:t xml:space="preserve"> выполнен </w:t>
      </w:r>
      <w:r w:rsidRPr="0004714F">
        <w:t>контроль</w:t>
      </w:r>
      <w:r w:rsidRPr="0004714F" w:rsidR="00FE4706">
        <w:t xml:space="preserve"> </w:t>
      </w:r>
      <w:r w:rsidRPr="0004714F">
        <w:t xml:space="preserve">расчетным методом по </w:t>
      </w:r>
      <w:r w:rsidRPr="0004714F" w:rsidR="00E67F9F">
        <w:t xml:space="preserve">показателю </w:t>
      </w:r>
      <w:r w:rsidRPr="0004714F">
        <w:t>сажа, по источнику 6001 – по показателям  гидрохлорид, хлор,  по источнику 6006 – по показателям</w:t>
      </w:r>
      <w:r w:rsidRPr="0004714F">
        <w:t xml:space="preserve"> </w:t>
      </w:r>
      <w:r w:rsidRPr="0004714F">
        <w:t xml:space="preserve">азота диоксид, аммиак, сера диоксид, сероводород, углерод оксид, метан, </w:t>
      </w:r>
      <w:r w:rsidRPr="0004714F">
        <w:t>диметилбензол</w:t>
      </w:r>
      <w:r w:rsidRPr="0004714F">
        <w:t xml:space="preserve">, метилбензол, этилбензол, формальдегид, по источнику 6007 – по показателям азота диоксид, аммиак, сероводород, метан, </w:t>
      </w:r>
      <w:r w:rsidRPr="0004714F">
        <w:t>диметилбензол</w:t>
      </w:r>
      <w:r w:rsidRPr="0004714F">
        <w:t>, метилбен</w:t>
      </w:r>
      <w:r w:rsidRPr="0004714F" w:rsidR="00FE4706">
        <w:t>зол, этилбензол, формальдегид</w:t>
      </w:r>
      <w:r w:rsidRPr="0004714F">
        <w:t>.</w:t>
      </w:r>
      <w:r w:rsidRPr="0004714F">
        <w:t xml:space="preserve"> </w:t>
      </w:r>
      <w:r w:rsidRPr="0004714F" w:rsidR="00FE4706">
        <w:t xml:space="preserve">С целью обеспечения проведения наблюдений за состоянием атмосферного воздуха по показателям </w:t>
      </w:r>
      <w:r w:rsidRPr="0004714F" w:rsidR="00FE4706">
        <w:t>трихлорметан</w:t>
      </w:r>
      <w:r w:rsidRPr="0004714F" w:rsidR="00FE4706">
        <w:t xml:space="preserve">, </w:t>
      </w:r>
      <w:r w:rsidRPr="0004714F" w:rsidR="00FE4706">
        <w:t>тетрахлорметан</w:t>
      </w:r>
      <w:r w:rsidRPr="0004714F" w:rsidR="00FE4706">
        <w:t xml:space="preserve"> (углерод четыреххлористый, хлорбензол) расчетно-инструментальным методом и наблюдений за состоянием почвы по показателям барий и ванадий необходимы лабораторные исследования, </w:t>
      </w:r>
      <w:r w:rsidRPr="0004714F" w:rsidR="00FE4706">
        <w:t xml:space="preserve">в </w:t>
      </w:r>
      <w:r w:rsidRPr="0004714F" w:rsidR="00FE4706">
        <w:t>связи</w:t>
      </w:r>
      <w:r w:rsidRPr="0004714F" w:rsidR="00FE4706">
        <w:t xml:space="preserve"> с чем</w:t>
      </w:r>
      <w:r w:rsidRPr="0004714F">
        <w:t xml:space="preserve"> </w:t>
      </w:r>
      <w:r w:rsidRPr="0004714F" w:rsidR="00E67F9F">
        <w:t xml:space="preserve">перед </w:t>
      </w:r>
      <w:r w:rsidRPr="0004714F" w:rsidR="00E67F9F">
        <w:t>Трапезовым</w:t>
      </w:r>
      <w:r w:rsidRPr="0004714F" w:rsidR="00E67F9F">
        <w:t xml:space="preserve"> В.В.</w:t>
      </w:r>
      <w:r w:rsidRPr="0004714F">
        <w:t xml:space="preserve"> </w:t>
      </w:r>
      <w:r w:rsidRPr="0004714F" w:rsidR="00E67F9F">
        <w:t>были поставлены задачи – найти соответствующую лабораторию, получить коммерчески</w:t>
      </w:r>
      <w:r w:rsidRPr="0004714F" w:rsidR="00FE4706">
        <w:t xml:space="preserve">е предложения и объявить торги, что последним было </w:t>
      </w:r>
      <w:r w:rsidRPr="0004714F" w:rsidR="007E2B2C">
        <w:t xml:space="preserve">выполнено </w:t>
      </w:r>
      <w:r w:rsidRPr="0004714F" w:rsidR="00FE4706">
        <w:t>своевременно и в полном объеме.</w:t>
      </w:r>
      <w:r w:rsidRPr="0004714F" w:rsidR="00E67F9F">
        <w:t xml:space="preserve"> В результате </w:t>
      </w:r>
      <w:r w:rsidRPr="0004714F">
        <w:t xml:space="preserve">было получено коммерческое предложение о проведении таких анализов </w:t>
      </w:r>
      <w:r w:rsidRPr="0004714F" w:rsidR="00E67F9F">
        <w:t xml:space="preserve">лабораторией </w:t>
      </w:r>
      <w:r w:rsidRPr="0004714F">
        <w:t>ФГБУ «</w:t>
      </w:r>
      <w:r w:rsidRPr="0004714F">
        <w:t>ЧерАзтехмордирекции</w:t>
      </w:r>
      <w:r w:rsidRPr="0004714F">
        <w:t xml:space="preserve">» </w:t>
      </w:r>
      <w:r w:rsidRPr="0004714F" w:rsidR="00E67F9F">
        <w:t>г</w:t>
      </w:r>
      <w:r w:rsidRPr="0004714F" w:rsidR="00E67F9F">
        <w:t>.С</w:t>
      </w:r>
      <w:r w:rsidRPr="0004714F" w:rsidR="00E67F9F">
        <w:t>анкт</w:t>
      </w:r>
      <w:r w:rsidRPr="0004714F" w:rsidR="00E67F9F">
        <w:t>-Петербург за 196156 руб. в квартал</w:t>
      </w:r>
      <w:r w:rsidRPr="0004714F" w:rsidR="00FE4706">
        <w:t xml:space="preserve">, о чем </w:t>
      </w:r>
      <w:r w:rsidRPr="0004714F" w:rsidR="00FE4706">
        <w:t>Трапезов</w:t>
      </w:r>
      <w:r w:rsidRPr="0004714F" w:rsidR="00FE4706">
        <w:t xml:space="preserve"> В.В. также </w:t>
      </w:r>
      <w:r w:rsidRPr="0004714F" w:rsidR="007E2B2C">
        <w:t xml:space="preserve">своевременно </w:t>
      </w:r>
      <w:r w:rsidRPr="0004714F" w:rsidR="00FE4706">
        <w:t>ему сообщил</w:t>
      </w:r>
      <w:r w:rsidRPr="0004714F" w:rsidR="00E67F9F">
        <w:t xml:space="preserve">. Однако им, </w:t>
      </w:r>
      <w:r w:rsidRPr="0004714F" w:rsidR="00EE102D">
        <w:t>…</w:t>
      </w:r>
      <w:r w:rsidRPr="0004714F" w:rsidR="00E67F9F">
        <w:t xml:space="preserve">, </w:t>
      </w:r>
      <w:r w:rsidRPr="0004714F">
        <w:t>было принято решение о нецелесообразности несения таких расходов</w:t>
      </w:r>
      <w:r w:rsidRPr="0004714F" w:rsidR="00E67F9F">
        <w:t xml:space="preserve"> предприятием, имеющим дебиторскую задолженность</w:t>
      </w:r>
      <w:r w:rsidRPr="0004714F">
        <w:t xml:space="preserve">. </w:t>
      </w:r>
      <w:r w:rsidRPr="0004714F" w:rsidR="00FD0EFA">
        <w:t xml:space="preserve">Также указал, что </w:t>
      </w:r>
      <w:r w:rsidRPr="0004714F" w:rsidR="00FD0EFA">
        <w:t>Трапезов</w:t>
      </w:r>
      <w:r w:rsidRPr="0004714F" w:rsidR="00FD0EFA">
        <w:t xml:space="preserve"> В.В. как главный инженер МУП «</w:t>
      </w:r>
      <w:r w:rsidRPr="0004714F" w:rsidR="00FD0EFA">
        <w:t>Экоград</w:t>
      </w:r>
      <w:r w:rsidRPr="0004714F" w:rsidR="00FD0EFA">
        <w:t xml:space="preserve">» не наделен организационно-распорядительными и </w:t>
      </w:r>
      <w:r w:rsidRPr="0004714F" w:rsidR="00FD0EFA">
        <w:rPr>
          <w:bCs/>
        </w:rPr>
        <w:t>административно-хозяйственными функциями и не имеет права подписи.</w:t>
      </w:r>
      <w:r w:rsidRPr="0004714F">
        <w:t xml:space="preserve"> Возможности и полномочий для выполнения требования предписания о недопущении  захоронения отходов, в состав которых входят полезные </w:t>
      </w:r>
      <w:r w:rsidRPr="0004714F">
        <w:t>компоненты</w:t>
      </w:r>
      <w:r w:rsidRPr="0004714F">
        <w:t xml:space="preserve"> и захоронение которых запрещается, </w:t>
      </w:r>
      <w:r w:rsidRPr="0004714F">
        <w:t>Трапезов</w:t>
      </w:r>
      <w:r w:rsidRPr="0004714F">
        <w:t xml:space="preserve"> В.В. как главный инженер МУП «</w:t>
      </w:r>
      <w:r w:rsidRPr="0004714F">
        <w:t>Экоград</w:t>
      </w:r>
      <w:r w:rsidRPr="0004714F">
        <w:t xml:space="preserve">» </w:t>
      </w:r>
      <w:r w:rsidRPr="0004714F" w:rsidR="00F05B3D">
        <w:t xml:space="preserve">также </w:t>
      </w:r>
      <w:r w:rsidRPr="0004714F">
        <w:t>не имел. Кроме того, указанное требование является невыполнимым, так как не организован раздельный сбор мусора.</w:t>
      </w:r>
    </w:p>
    <w:p w:rsidR="00BC0AA7" w:rsidRPr="0004714F" w:rsidP="00BC0AA7">
      <w:pPr>
        <w:pStyle w:val="NoSpacing"/>
        <w:ind w:firstLine="708"/>
        <w:jc w:val="both"/>
        <w:rPr>
          <w:rStyle w:val="blk"/>
        </w:rPr>
      </w:pPr>
      <w:r w:rsidRPr="0004714F">
        <w:rPr>
          <w:bCs/>
        </w:rPr>
        <w:t xml:space="preserve">Опрошенный по ходатайству </w:t>
      </w:r>
      <w:r w:rsidRPr="0004714F">
        <w:rPr>
          <w:bCs/>
        </w:rPr>
        <w:t>Трапезова</w:t>
      </w:r>
      <w:r w:rsidRPr="0004714F">
        <w:rPr>
          <w:bCs/>
        </w:rPr>
        <w:t xml:space="preserve"> В.В. в качестве свидетеля по делу эколог МУП «</w:t>
      </w:r>
      <w:r w:rsidRPr="0004714F">
        <w:rPr>
          <w:bCs/>
        </w:rPr>
        <w:t>Экоград</w:t>
      </w:r>
      <w:r w:rsidRPr="0004714F">
        <w:rPr>
          <w:bCs/>
        </w:rPr>
        <w:t xml:space="preserve">» </w:t>
      </w:r>
      <w:r w:rsidRPr="0004714F" w:rsidR="0004714F">
        <w:t>…</w:t>
      </w:r>
      <w:r w:rsidRPr="0004714F">
        <w:rPr>
          <w:bCs/>
        </w:rPr>
        <w:t xml:space="preserve"> дал показания, аналогичные показаниям свидетеля </w:t>
      </w:r>
      <w:r w:rsidRPr="0004714F" w:rsidR="0004714F">
        <w:t>…</w:t>
      </w:r>
      <w:r w:rsidRPr="0004714F">
        <w:rPr>
          <w:bCs/>
        </w:rPr>
        <w:t>.</w:t>
      </w:r>
      <w:r w:rsidRPr="0004714F" w:rsidR="00FE4706">
        <w:rPr>
          <w:bCs/>
        </w:rPr>
        <w:t xml:space="preserve">, подтвердив факт неоднократных обращений </w:t>
      </w:r>
      <w:r w:rsidRPr="0004714F" w:rsidR="00FE4706">
        <w:rPr>
          <w:bCs/>
        </w:rPr>
        <w:t>Трапезова</w:t>
      </w:r>
      <w:r w:rsidRPr="0004714F" w:rsidR="00FE4706">
        <w:rPr>
          <w:bCs/>
        </w:rPr>
        <w:t xml:space="preserve"> В.В. к директору МУП «</w:t>
      </w:r>
      <w:r w:rsidRPr="0004714F" w:rsidR="00FE4706">
        <w:rPr>
          <w:bCs/>
        </w:rPr>
        <w:t>Экоград</w:t>
      </w:r>
      <w:r w:rsidRPr="0004714F" w:rsidR="00FE4706">
        <w:rPr>
          <w:bCs/>
        </w:rPr>
        <w:t xml:space="preserve">» </w:t>
      </w:r>
      <w:r w:rsidRPr="0004714F" w:rsidR="0004714F">
        <w:t>…</w:t>
      </w:r>
      <w:r w:rsidRPr="0004714F" w:rsidR="00FE4706">
        <w:rPr>
          <w:bCs/>
        </w:rPr>
        <w:t>. по вопросу необходимости несения предприятием затрат на проведение вышеуказанных лабораторных исследований, однако, директором МУП «</w:t>
      </w:r>
      <w:r w:rsidRPr="0004714F" w:rsidR="00FE4706">
        <w:rPr>
          <w:bCs/>
        </w:rPr>
        <w:t>Экоград</w:t>
      </w:r>
      <w:r w:rsidRPr="0004714F" w:rsidR="00FE4706">
        <w:rPr>
          <w:bCs/>
        </w:rPr>
        <w:t xml:space="preserve">» было принято решение </w:t>
      </w:r>
      <w:r w:rsidRPr="0004714F" w:rsidR="001210E6">
        <w:rPr>
          <w:bCs/>
        </w:rPr>
        <w:t>о нецелесообразности несения таких расходов в</w:t>
      </w:r>
      <w:r w:rsidRPr="0004714F" w:rsidR="000A4745">
        <w:rPr>
          <w:bCs/>
        </w:rPr>
        <w:t>с</w:t>
      </w:r>
      <w:r w:rsidRPr="0004714F" w:rsidR="00F05B3D">
        <w:rPr>
          <w:bCs/>
        </w:rPr>
        <w:t>ледствие</w:t>
      </w:r>
      <w:r w:rsidRPr="0004714F" w:rsidR="001210E6">
        <w:rPr>
          <w:bCs/>
        </w:rPr>
        <w:t xml:space="preserve"> отсутствия у предприятия необходимых денежных средств.</w:t>
      </w:r>
      <w:r w:rsidRPr="0004714F" w:rsidR="00FE4706">
        <w:rPr>
          <w:bCs/>
        </w:rPr>
        <w:t xml:space="preserve"> </w:t>
      </w:r>
    </w:p>
    <w:p w:rsidR="007E2B2C" w:rsidRPr="0004714F" w:rsidP="0004714F">
      <w:pPr>
        <w:pStyle w:val="NoSpacing"/>
        <w:ind w:firstLine="708" w:firstLineChars="295"/>
        <w:jc w:val="both"/>
        <w:rPr>
          <w:rStyle w:val="blk"/>
        </w:rPr>
      </w:pPr>
      <w:r w:rsidRPr="0004714F">
        <w:rPr>
          <w:rStyle w:val="blk"/>
        </w:rPr>
        <w:t xml:space="preserve">Выслушав </w:t>
      </w:r>
      <w:r w:rsidRPr="0004714F">
        <w:rPr>
          <w:rStyle w:val="blk"/>
        </w:rPr>
        <w:t>Трапезова</w:t>
      </w:r>
      <w:r w:rsidRPr="0004714F">
        <w:rPr>
          <w:rStyle w:val="blk"/>
        </w:rPr>
        <w:t xml:space="preserve"> В.В., его защитника </w:t>
      </w:r>
      <w:r w:rsidRPr="0004714F" w:rsidR="0004714F">
        <w:t>…</w:t>
      </w:r>
      <w:r w:rsidRPr="0004714F">
        <w:rPr>
          <w:rStyle w:val="blk"/>
        </w:rPr>
        <w:t xml:space="preserve">., свидетелей </w:t>
      </w:r>
      <w:r w:rsidRPr="0004714F" w:rsidR="0004714F">
        <w:t>…</w:t>
      </w:r>
      <w:r w:rsidRPr="0004714F">
        <w:rPr>
          <w:rStyle w:val="blk"/>
        </w:rPr>
        <w:t xml:space="preserve"> и </w:t>
      </w:r>
      <w:r w:rsidRPr="0004714F" w:rsidR="0004714F">
        <w:t>…</w:t>
      </w:r>
      <w:r w:rsidRPr="0004714F">
        <w:rPr>
          <w:rStyle w:val="blk"/>
        </w:rPr>
        <w:t>, исследовав материалы дела, мировой судья при</w:t>
      </w:r>
      <w:r w:rsidRPr="0004714F" w:rsidR="001210E6">
        <w:rPr>
          <w:rStyle w:val="blk"/>
        </w:rPr>
        <w:t>шел</w:t>
      </w:r>
      <w:r w:rsidRPr="0004714F">
        <w:rPr>
          <w:rStyle w:val="blk"/>
        </w:rPr>
        <w:t xml:space="preserve"> к следующему.</w:t>
      </w:r>
    </w:p>
    <w:p w:rsidR="007E2B2C" w:rsidRPr="0004714F">
      <w:pPr>
        <w:pStyle w:val="NoSpacing"/>
        <w:ind w:firstLine="708"/>
        <w:jc w:val="both"/>
      </w:pPr>
      <w:r w:rsidRPr="0004714F">
        <w:rPr>
          <w:rStyle w:val="blk"/>
        </w:rPr>
        <w:t xml:space="preserve"> </w:t>
      </w:r>
      <w:r w:rsidRPr="0004714F">
        <w:t>В соответствии с ч.1 ст.19.5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r w:rsidRPr="0004714F">
        <w:t xml:space="preserve">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D279B7" w:rsidRPr="0004714F">
      <w:pPr>
        <w:pStyle w:val="NoSpacing"/>
        <w:ind w:firstLine="708"/>
        <w:jc w:val="both"/>
      </w:pPr>
      <w:r w:rsidRPr="0004714F">
        <w:rPr>
          <w:color w:val="000000"/>
        </w:rPr>
        <w:t xml:space="preserve">Как следует из материалов дела, 02 июля 2020 года старшим </w:t>
      </w:r>
      <w:r w:rsidRPr="0004714F">
        <w:t xml:space="preserve">государственным инспектором в области охраны окружающей среды Южного межрегионального управления Федеральной службы по надзору в сфере природопользования </w:t>
      </w:r>
      <w:r w:rsidRPr="0004714F" w:rsidR="0004714F">
        <w:t>…</w:t>
      </w:r>
      <w:r w:rsidRPr="0004714F" w:rsidR="0004714F">
        <w:t xml:space="preserve"> </w:t>
      </w:r>
      <w:r w:rsidRPr="0004714F">
        <w:t>вынесено предписание №</w:t>
      </w:r>
      <w:r w:rsidRPr="0004714F" w:rsidR="0004714F">
        <w:t>…</w:t>
      </w:r>
      <w:r w:rsidRPr="0004714F">
        <w:t xml:space="preserve"> об устранении МУП «</w:t>
      </w:r>
      <w:r w:rsidRPr="0004714F">
        <w:t>Э</w:t>
      </w:r>
      <w:r w:rsidRPr="0004714F" w:rsidR="00BC0AA7">
        <w:t>коград</w:t>
      </w:r>
      <w:r w:rsidRPr="0004714F">
        <w:t>» городского округа Евпатория Республики Крым в срок до 02.10.2020 года выявленных нарушений обязательных требований, в том числе: обеспечить проведение производственного экологического контроля соответствии с утвержденной программой производственного</w:t>
      </w:r>
      <w:r w:rsidRPr="0004714F">
        <w:t xml:space="preserve"> экологического контроля, обеспечить проведение мониторинга состояния и загрязнения окружающей среды на территории объекта размещения отходов и в пределах их воздействия на окружающую среду в полном объеме, не допускать захоронение отходов, в состав которых входят полезные </w:t>
      </w:r>
      <w:r w:rsidRPr="0004714F">
        <w:t>компоненты</w:t>
      </w:r>
      <w:r w:rsidRPr="0004714F">
        <w:t xml:space="preserve"> и захоронение которых запрещается.</w:t>
      </w:r>
    </w:p>
    <w:p w:rsidR="00D279B7" w:rsidRPr="0004714F">
      <w:pPr>
        <w:pStyle w:val="NoSpacing"/>
        <w:ind w:firstLine="708"/>
        <w:jc w:val="both"/>
        <w:rPr>
          <w:color w:val="000000"/>
        </w:rPr>
      </w:pPr>
      <w:r w:rsidRPr="0004714F">
        <w:rPr>
          <w:color w:val="000000"/>
        </w:rPr>
        <w:t>Данное предписание было получено МУП «</w:t>
      </w:r>
      <w:r w:rsidRPr="0004714F" w:rsidR="00BC0AA7">
        <w:rPr>
          <w:color w:val="000000"/>
        </w:rPr>
        <w:t>Экоград</w:t>
      </w:r>
      <w:r w:rsidRPr="0004714F">
        <w:rPr>
          <w:color w:val="000000"/>
        </w:rPr>
        <w:t>» городского округа Евпатория Республики Крым 02.07.2020 года, что подтверждается распиской директора МУП «</w:t>
      </w:r>
      <w:r w:rsidRPr="0004714F" w:rsidR="00BC0AA7">
        <w:rPr>
          <w:color w:val="000000"/>
        </w:rPr>
        <w:t>Экоград</w:t>
      </w:r>
      <w:r w:rsidRPr="0004714F">
        <w:rPr>
          <w:color w:val="000000"/>
        </w:rPr>
        <w:t xml:space="preserve">» городского округа Евпатория Республики Крым </w:t>
      </w:r>
      <w:r w:rsidRPr="0004714F" w:rsidR="0004714F">
        <w:t>…</w:t>
      </w:r>
    </w:p>
    <w:p w:rsidR="00D279B7" w:rsidRPr="0004714F">
      <w:pPr>
        <w:pStyle w:val="NoSpacing"/>
        <w:ind w:firstLine="708"/>
        <w:jc w:val="both"/>
      </w:pPr>
      <w:r w:rsidRPr="0004714F">
        <w:t>В соответствии с сообщением Южного межрегионального управления Федеральной службы по надзору в сфере природопользования от 12.10.2020 года №</w:t>
      </w:r>
      <w:r w:rsidRPr="0004714F" w:rsidR="0004714F">
        <w:t>…</w:t>
      </w:r>
      <w:r w:rsidRPr="0004714F">
        <w:t>, срок исполнения требований вышеуказанного предписания продлен до 02 января 2021 года.</w:t>
      </w:r>
    </w:p>
    <w:p w:rsidR="00D279B7" w:rsidRPr="00047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14F">
        <w:rPr>
          <w:rFonts w:ascii="Times New Roman" w:hAnsi="Times New Roman" w:cs="Times New Roman"/>
          <w:sz w:val="24"/>
          <w:szCs w:val="24"/>
        </w:rPr>
        <w:t xml:space="preserve">В соответствии с ч.3 ст.4.8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04714F">
        <w:rPr>
          <w:rFonts w:ascii="Times New Roman" w:hAnsi="Times New Roman" w:cs="Times New Roman"/>
          <w:sz w:val="24"/>
          <w:szCs w:val="24"/>
        </w:rPr>
        <w:t>первый</w:t>
      </w:r>
      <w:r w:rsidRPr="0004714F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день.</w:t>
      </w:r>
    </w:p>
    <w:p w:rsidR="00D279B7" w:rsidRPr="0004714F">
      <w:pPr>
        <w:pStyle w:val="NoSpacing"/>
        <w:ind w:firstLine="708"/>
        <w:jc w:val="both"/>
      </w:pPr>
      <w:r w:rsidRPr="0004714F">
        <w:t>Таким образом, учитывая, что 2 января 2021 года являлся нерабочим днем, последним днем срока исполнения требований вышеуказанного предписания следует считать 11 января 2021 года.</w:t>
      </w:r>
    </w:p>
    <w:p w:rsidR="00D279B7" w:rsidRPr="0004714F">
      <w:pPr>
        <w:pStyle w:val="NoSpacing"/>
        <w:ind w:firstLine="708"/>
        <w:jc w:val="both"/>
      </w:pPr>
      <w:r w:rsidRPr="0004714F">
        <w:t xml:space="preserve">Между тем, согласно акту проверки юридического лица № </w:t>
      </w:r>
      <w:r w:rsidRPr="0004714F" w:rsidR="0004714F">
        <w:t>…</w:t>
      </w:r>
      <w:r w:rsidRPr="0004714F" w:rsidR="0004714F">
        <w:t xml:space="preserve"> </w:t>
      </w:r>
      <w:r w:rsidRPr="0004714F">
        <w:t xml:space="preserve">от 16 февраля 2021 года, проведенной специалистами отдела государственного экологического надзора  по Республике Крым  и городу Севастополь Южного межрегионального управления </w:t>
      </w:r>
      <w:r w:rsidRPr="0004714F">
        <w:t>Росприроднадзора</w:t>
      </w:r>
      <w:r w:rsidRPr="0004714F">
        <w:t>, требования вышеуказанного предписания МУП «</w:t>
      </w:r>
      <w:r w:rsidRPr="0004714F" w:rsidR="001210E6">
        <w:t>Экоград</w:t>
      </w:r>
      <w:r w:rsidRPr="0004714F">
        <w:t>» городского округа Евпатория Республики Крым в части обеспечения проведения производственного экологического контроля в соответствии с утвержденной программой производственного экологического контроля, обеспечения проведени</w:t>
      </w:r>
      <w:r w:rsidRPr="0004714F" w:rsidR="00561C12">
        <w:t>я</w:t>
      </w:r>
      <w:r w:rsidRPr="0004714F">
        <w:t xml:space="preserve"> мониторинга состояния и загрязнения окружающей</w:t>
      </w:r>
      <w:r w:rsidRPr="0004714F">
        <w:t xml:space="preserve"> среды на территории объекта размещения отходов и в пределах его воздействия, а также не допущения захоронения отходов, в состав которых входят полезные компоненты и захоронение которых запрещено, не выполнены.</w:t>
      </w:r>
    </w:p>
    <w:p w:rsidR="00D279B7" w:rsidRPr="0004714F">
      <w:pPr>
        <w:pStyle w:val="NoSpacing"/>
        <w:ind w:firstLine="708"/>
        <w:jc w:val="both"/>
      </w:pPr>
      <w:r w:rsidRPr="0004714F">
        <w:t>При этом</w:t>
      </w:r>
      <w:r w:rsidRPr="0004714F">
        <w:t>,</w:t>
      </w:r>
      <w:r w:rsidRPr="0004714F">
        <w:t xml:space="preserve"> в соответствии с указанным актом, в ходе проведения проверки представлены акты отбора проб промышленных выбросов в атмосферу по ИЗА 0001, ИЗА 0002, ИЗА 0003 по показателям: азота диоксид, азота оксид, взвешенные вещества. </w:t>
      </w:r>
      <w:r w:rsidRPr="0004714F" w:rsidR="001210E6">
        <w:t>Однако</w:t>
      </w:r>
      <w:r w:rsidRPr="0004714F" w:rsidR="001210E6">
        <w:t>,</w:t>
      </w:r>
      <w:r w:rsidRPr="0004714F" w:rsidR="001210E6">
        <w:t xml:space="preserve"> </w:t>
      </w:r>
      <w:r w:rsidRPr="0004714F">
        <w:t>не представлены результаты проведения контрольно-расчетным методом по показателю сажа. По источнику 6001 не представлены результаты проведения контроля расчетным методом по показателям гидрохлорид и хлор. По источнику 6006 не представлены результаты проведения контроля расчетным методом по показателям: азота диоксид, аммиак, сера диоксид, с</w:t>
      </w:r>
      <w:r w:rsidRPr="0004714F" w:rsidR="001210E6">
        <w:t xml:space="preserve">ероводород, углерод оксид, метан, </w:t>
      </w:r>
      <w:r w:rsidRPr="0004714F">
        <w:t>диметилбензол</w:t>
      </w:r>
      <w:r w:rsidRPr="0004714F">
        <w:t xml:space="preserve">, метилбензол, этилбензол, формальдегид.  По источнику 6007 не представлены результаты проведения контроля расчетным методом по показателям азота диоксид, аммиак, сероводород, метан, </w:t>
      </w:r>
      <w:r w:rsidRPr="0004714F">
        <w:t>диметилбензол</w:t>
      </w:r>
      <w:r w:rsidRPr="0004714F">
        <w:t xml:space="preserve">, метилбензол, этилбензол, формальдегид.  </w:t>
      </w:r>
    </w:p>
    <w:p w:rsidR="00D279B7" w:rsidRPr="0004714F">
      <w:pPr>
        <w:pStyle w:val="NoSpacing"/>
        <w:ind w:firstLine="708"/>
        <w:jc w:val="both"/>
      </w:pPr>
      <w:r w:rsidRPr="0004714F">
        <w:t>Кроме того, МУП «</w:t>
      </w:r>
      <w:r w:rsidRPr="0004714F" w:rsidR="00C419F5">
        <w:t>Экоград</w:t>
      </w:r>
      <w:r w:rsidRPr="0004714F">
        <w:t xml:space="preserve">» городского округа Евпатория Республики Крым разработана и утверждена программа мониторинга состояния и загрязнения окружающей среды на территории объекта размещения отходов «Полигон твердых коммунальных отходов </w:t>
      </w:r>
      <w:r w:rsidRPr="0004714F">
        <w:t>г</w:t>
      </w:r>
      <w:r w:rsidRPr="0004714F">
        <w:t>.Е</w:t>
      </w:r>
      <w:r w:rsidRPr="0004714F">
        <w:t>впатория</w:t>
      </w:r>
      <w:r w:rsidRPr="0004714F">
        <w:t>» и в пределах его воздействия на окружающую среду от 25.04.2019 года.</w:t>
      </w:r>
    </w:p>
    <w:p w:rsidR="00D279B7" w:rsidRPr="0004714F">
      <w:pPr>
        <w:pStyle w:val="NoSpacing"/>
        <w:ind w:firstLine="708"/>
        <w:jc w:val="both"/>
      </w:pPr>
      <w:r w:rsidRPr="0004714F">
        <w:t xml:space="preserve">В соответствии с отчетом о результатах мониторинга состояния и загрязнения окружающей среды на территории объекта размещения  отходов и в пределах его воздействия «Полигон твердых коммунальных отходов </w:t>
      </w:r>
      <w:r w:rsidRPr="0004714F">
        <w:t>г</w:t>
      </w:r>
      <w:r w:rsidRPr="0004714F">
        <w:t>.Е</w:t>
      </w:r>
      <w:r w:rsidRPr="0004714F">
        <w:t>впатория</w:t>
      </w:r>
      <w:r w:rsidRPr="0004714F">
        <w:t xml:space="preserve">» к контролируемым  показателям при проведении наблюдений за состоянием атмосферного воздуха относятся аммиак, бензол, </w:t>
      </w:r>
      <w:r w:rsidRPr="0004714F">
        <w:t>дигидросульфид</w:t>
      </w:r>
      <w:r w:rsidRPr="0004714F">
        <w:t>, метан, оксид углерода. Замеры по данным веществам проводились ежеквартально. Однако</w:t>
      </w:r>
      <w:r w:rsidRPr="0004714F">
        <w:t>,</w:t>
      </w:r>
      <w:r w:rsidRPr="0004714F">
        <w:t xml:space="preserve"> предприятием не обеспечено проведение контроля расчетно-инструментальными методами, как установлено программой, по показателям </w:t>
      </w:r>
      <w:r w:rsidRPr="0004714F">
        <w:t>трихлорметан</w:t>
      </w:r>
      <w:r w:rsidRPr="0004714F">
        <w:t xml:space="preserve">, </w:t>
      </w:r>
      <w:r w:rsidRPr="0004714F">
        <w:t>тетрахлометан</w:t>
      </w:r>
      <w:r w:rsidRPr="0004714F">
        <w:t xml:space="preserve"> (углерод четыреххлористый, хлорбензол). Также не обеспечено проведение наблюдений за состоянием почвы по показателям барий и ванадий.</w:t>
      </w:r>
    </w:p>
    <w:p w:rsidR="00D279B7" w:rsidRPr="0004714F">
      <w:pPr>
        <w:pStyle w:val="NoSpacing"/>
        <w:ind w:firstLine="708"/>
        <w:jc w:val="both"/>
      </w:pPr>
      <w:r w:rsidRPr="0004714F">
        <w:t xml:space="preserve">Указанные факты свидетельствуют о нарушении условий программы мониторинга состояния и загрязнения окружающей среды на территории объекта размещения отходов «Полигон твердых коммунальных отходов </w:t>
      </w:r>
      <w:r w:rsidRPr="0004714F">
        <w:t>г</w:t>
      </w:r>
      <w:r w:rsidRPr="0004714F">
        <w:t>.Е</w:t>
      </w:r>
      <w:r w:rsidRPr="0004714F">
        <w:t>впатория</w:t>
      </w:r>
      <w:r w:rsidRPr="0004714F">
        <w:t>» и в пределах его воздействия на окружающую среду от 25.04.2019 года.</w:t>
      </w:r>
    </w:p>
    <w:p w:rsidR="00D279B7" w:rsidRPr="0004714F">
      <w:pPr>
        <w:pStyle w:val="NoSpacing"/>
        <w:ind w:firstLine="708"/>
        <w:jc w:val="both"/>
      </w:pPr>
      <w:r w:rsidRPr="0004714F">
        <w:t xml:space="preserve">С целью установления факта исполнения предписания в части не допущения захоронения отходов, в состав которых входят полезные компоненты и захоронение которых запрещается,  в присутствии сотрудников Южного межрегионального управления </w:t>
      </w:r>
      <w:r w:rsidRPr="0004714F">
        <w:t>Росприроднадзора</w:t>
      </w:r>
      <w:r w:rsidRPr="0004714F">
        <w:t xml:space="preserve">, а также </w:t>
      </w:r>
      <w:r w:rsidRPr="0004714F">
        <w:t>и.о</w:t>
      </w:r>
      <w:r w:rsidRPr="0004714F">
        <w:t>. директора МУП «</w:t>
      </w:r>
      <w:r w:rsidRPr="0004714F" w:rsidR="007E2B2C">
        <w:t>Экоград</w:t>
      </w:r>
      <w:r w:rsidRPr="0004714F">
        <w:t>» в соответствии с распоряжением от 02.02.2021 года №</w:t>
      </w:r>
      <w:r w:rsidRPr="0004714F" w:rsidR="0004714F">
        <w:t>…</w:t>
      </w:r>
      <w:r w:rsidRPr="0004714F" w:rsidR="0004714F">
        <w:t xml:space="preserve"> </w:t>
      </w:r>
      <w:r w:rsidRPr="0004714F">
        <w:t>ФГБУ «</w:t>
      </w:r>
      <w:r w:rsidRPr="0004714F">
        <w:t>ЧерАзтехмордирекция</w:t>
      </w:r>
      <w:r w:rsidRPr="0004714F">
        <w:t xml:space="preserve">» был произведен отбор соответствующих проб, а затем - соответствующие лабораторные исследования. </w:t>
      </w:r>
    </w:p>
    <w:p w:rsidR="007E2B2C" w:rsidRPr="0004714F" w:rsidP="00C419F5">
      <w:pPr>
        <w:pStyle w:val="NoSpacing"/>
        <w:ind w:firstLine="708"/>
        <w:jc w:val="both"/>
      </w:pPr>
      <w:r w:rsidRPr="0004714F">
        <w:t>Согласно результатам исследований от 10.02.2021 года №</w:t>
      </w:r>
      <w:r w:rsidRPr="0004714F" w:rsidR="0004714F">
        <w:t>…</w:t>
      </w:r>
      <w:r w:rsidRPr="0004714F">
        <w:t>, проведенным ФГБУ «</w:t>
      </w:r>
      <w:r w:rsidRPr="0004714F">
        <w:t>ЧерАзтехмордирекция</w:t>
      </w:r>
      <w:r w:rsidRPr="0004714F">
        <w:t>», в вышеуказанных пробах выявлено наличие цветного металла (алюминия), пластмассы, бумаги, картона,  пенопласта, текстиля, металла черного (железа), резины, синтетических в</w:t>
      </w:r>
      <w:r w:rsidRPr="0004714F" w:rsidR="00C419F5">
        <w:t>олокон, металла цветного (меди)</w:t>
      </w:r>
      <w:r w:rsidRPr="0004714F">
        <w:t>.</w:t>
      </w:r>
    </w:p>
    <w:p w:rsidR="007E2B2C" w:rsidRPr="0004714F" w:rsidP="007E2B2C">
      <w:pPr>
        <w:pStyle w:val="NoSpacing"/>
        <w:ind w:firstLine="708"/>
        <w:jc w:val="both"/>
      </w:pPr>
      <w:r w:rsidRPr="0004714F">
        <w:rPr>
          <w:bCs/>
        </w:rPr>
        <w:t xml:space="preserve">Между тем, как пояснил свидетель </w:t>
      </w:r>
      <w:r w:rsidRPr="0004714F" w:rsidR="0004714F">
        <w:t>…</w:t>
      </w:r>
      <w:r w:rsidRPr="0004714F">
        <w:rPr>
          <w:bCs/>
        </w:rPr>
        <w:t xml:space="preserve">, </w:t>
      </w:r>
      <w:r w:rsidRPr="0004714F">
        <w:t xml:space="preserve">с целью выполнения требований вышеуказанного предписания </w:t>
      </w:r>
      <w:r w:rsidRPr="0004714F">
        <w:t>Трапезовым</w:t>
      </w:r>
      <w:r w:rsidRPr="0004714F">
        <w:t xml:space="preserve"> В.В. как главным инженером МУП «</w:t>
      </w:r>
      <w:r w:rsidRPr="0004714F">
        <w:t>Экоград</w:t>
      </w:r>
      <w:r w:rsidRPr="0004714F">
        <w:t>» был  своевременно подготовлен технический отчет по контролю установленных нормативов предельно-допустимых выбросов загрязняющих веществ в атмосферу за 2020 год, а также выполнен контроль расчетным методом по показателю сажа, по источнику 6001 – по показателям  гидрохлорид, хлор,  по источнику 6006 – по показателям азота диоксид</w:t>
      </w:r>
      <w:r w:rsidRPr="0004714F">
        <w:t xml:space="preserve">, </w:t>
      </w:r>
      <w:r w:rsidRPr="0004714F">
        <w:t xml:space="preserve">аммиак, сера диоксид, сероводород, углерод оксид, метан, </w:t>
      </w:r>
      <w:r w:rsidRPr="0004714F">
        <w:t>диметилбензол</w:t>
      </w:r>
      <w:r w:rsidRPr="0004714F">
        <w:t xml:space="preserve">, метилбензол, этилбензол, формальдегид, по источнику 6007 – по показателям азота диоксид, аммиак, сероводород, метан, </w:t>
      </w:r>
      <w:r w:rsidRPr="0004714F">
        <w:t>диметилбензол</w:t>
      </w:r>
      <w:r w:rsidRPr="0004714F">
        <w:t>, метилбензол, этилбензол, формальдегид.</w:t>
      </w:r>
      <w:r w:rsidRPr="0004714F">
        <w:t xml:space="preserve"> С целью обеспечения проведения наблюдений за состоянием атмосферного воздуха по показателям </w:t>
      </w:r>
      <w:r w:rsidRPr="0004714F">
        <w:t>трихлорметан</w:t>
      </w:r>
      <w:r w:rsidRPr="0004714F">
        <w:t xml:space="preserve">, </w:t>
      </w:r>
      <w:r w:rsidRPr="0004714F">
        <w:t>тетрахлорметан</w:t>
      </w:r>
      <w:r w:rsidRPr="0004714F">
        <w:t xml:space="preserve"> (углерод четыреххлористый, хлорбензол) расчетно-инструментальным методом и наблюдений за состоянием почвы по показателям барий и ванадий необходимы лабораторные исследования, в </w:t>
      </w:r>
      <w:r w:rsidRPr="0004714F">
        <w:t>связи</w:t>
      </w:r>
      <w:r w:rsidRPr="0004714F">
        <w:t xml:space="preserve"> с чем перед </w:t>
      </w:r>
      <w:r w:rsidRPr="0004714F">
        <w:t>Трапезовым</w:t>
      </w:r>
      <w:r w:rsidRPr="0004714F">
        <w:t xml:space="preserve"> В.В. были поставлены задачи – найти соответствующую лабораторию, получить коммерческие предложения и объявить торги, что последним было выполнено своевременно и в полном объеме, было получено коммерческое предложение от ФГБУ «</w:t>
      </w:r>
      <w:r w:rsidRPr="0004714F">
        <w:t>ЧерАзтехмордирекции</w:t>
      </w:r>
      <w:r w:rsidRPr="0004714F">
        <w:t xml:space="preserve">» </w:t>
      </w:r>
      <w:r w:rsidRPr="0004714F">
        <w:t>г</w:t>
      </w:r>
      <w:r w:rsidRPr="0004714F">
        <w:t>.С</w:t>
      </w:r>
      <w:r w:rsidRPr="0004714F">
        <w:t>анкт</w:t>
      </w:r>
      <w:r w:rsidRPr="0004714F">
        <w:t xml:space="preserve">-Петербург, о чем </w:t>
      </w:r>
      <w:r w:rsidRPr="0004714F">
        <w:t>Трапезов</w:t>
      </w:r>
      <w:r w:rsidRPr="0004714F">
        <w:t xml:space="preserve"> В.В. также своевременно ему сообщил. Однако им, </w:t>
      </w:r>
      <w:r w:rsidRPr="0004714F" w:rsidR="0004714F">
        <w:t>…</w:t>
      </w:r>
      <w:r w:rsidRPr="0004714F">
        <w:t>, было принято решение о нецелесообразности несения таких расходов предприятием, имеющим дебиторскую задолженность.</w:t>
      </w:r>
      <w:r w:rsidRPr="0004714F" w:rsidR="00B21B12">
        <w:t xml:space="preserve"> </w:t>
      </w:r>
      <w:r w:rsidRPr="0004714F" w:rsidR="0092668D">
        <w:t>П</w:t>
      </w:r>
      <w:r w:rsidRPr="0004714F" w:rsidR="00363D08">
        <w:t xml:space="preserve">ри этом </w:t>
      </w:r>
      <w:r w:rsidRPr="0004714F">
        <w:t>Трапезов</w:t>
      </w:r>
      <w:r w:rsidRPr="0004714F">
        <w:t xml:space="preserve"> В.В. как главный инженер МУП «</w:t>
      </w:r>
      <w:r w:rsidRPr="0004714F">
        <w:t>Экоград</w:t>
      </w:r>
      <w:r w:rsidRPr="0004714F">
        <w:t xml:space="preserve">» не наделялся им организационно-распорядительными и </w:t>
      </w:r>
      <w:r w:rsidRPr="0004714F">
        <w:rPr>
          <w:bCs/>
        </w:rPr>
        <w:t>административно-хозяйственными функциями с целью выполнения требований предписания.</w:t>
      </w:r>
      <w:r w:rsidRPr="0004714F" w:rsidR="00B21B12">
        <w:t xml:space="preserve"> Возможности и полномочий для выполнения требований предписания в части недопущения  захоронения отходов, в состав которых входят полезные </w:t>
      </w:r>
      <w:r w:rsidRPr="0004714F" w:rsidR="00B21B12">
        <w:t>компоненты</w:t>
      </w:r>
      <w:r w:rsidRPr="0004714F" w:rsidR="00B21B12">
        <w:t xml:space="preserve"> и захоронение которых запрещается, </w:t>
      </w:r>
      <w:r w:rsidRPr="0004714F" w:rsidR="00B21B12">
        <w:t>Трапезов</w:t>
      </w:r>
      <w:r w:rsidRPr="0004714F" w:rsidR="00B21B12">
        <w:t xml:space="preserve"> В.В. как главный инженер МУП «</w:t>
      </w:r>
      <w:r w:rsidRPr="0004714F" w:rsidR="00B21B12">
        <w:t>Экоград</w:t>
      </w:r>
      <w:r w:rsidRPr="0004714F" w:rsidR="00B21B12">
        <w:t xml:space="preserve">» </w:t>
      </w:r>
      <w:r w:rsidRPr="0004714F" w:rsidR="00561C12">
        <w:t xml:space="preserve">также </w:t>
      </w:r>
      <w:r w:rsidRPr="0004714F" w:rsidR="00B21B12">
        <w:t>не имел.</w:t>
      </w:r>
    </w:p>
    <w:p w:rsidR="00561C12" w:rsidRPr="0004714F" w:rsidP="007E2B2C">
      <w:pPr>
        <w:pStyle w:val="NoSpacing"/>
        <w:ind w:firstLine="708"/>
        <w:jc w:val="both"/>
        <w:rPr>
          <w:bCs/>
        </w:rPr>
      </w:pPr>
      <w:r w:rsidRPr="0004714F">
        <w:t xml:space="preserve">Указанные показания согласуются с показаниями опрошенного свидетеля </w:t>
      </w:r>
      <w:r w:rsidRPr="0004714F" w:rsidR="0004714F">
        <w:t>…</w:t>
      </w:r>
      <w:r w:rsidRPr="0004714F" w:rsidR="0004714F">
        <w:t xml:space="preserve"> </w:t>
      </w:r>
      <w:r w:rsidRPr="0004714F">
        <w:t xml:space="preserve">Оснований не </w:t>
      </w:r>
      <w:r w:rsidRPr="0004714F">
        <w:t>доверять показаниям данных свидетелей не установлено</w:t>
      </w:r>
      <w:r w:rsidRPr="0004714F">
        <w:t>.</w:t>
      </w:r>
    </w:p>
    <w:p w:rsidR="007E2B2C" w:rsidRPr="0004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14F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Доказательств, опровергающих </w:t>
      </w:r>
      <w:r w:rsidRPr="0004714F" w:rsidR="00363D08">
        <w:rPr>
          <w:rFonts w:ascii="Times New Roman" w:eastAsia="Times New Roman" w:hAnsi="Times New Roman" w:cs="Times New Roman"/>
          <w:sz w:val="24"/>
          <w:szCs w:val="24"/>
        </w:rPr>
        <w:t xml:space="preserve">изложенные </w:t>
      </w:r>
      <w:r w:rsidRPr="0004714F" w:rsidR="00561C12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047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14F" w:rsidR="00363D08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Pr="0004714F" w:rsidR="00561C12">
        <w:rPr>
          <w:rFonts w:ascii="Times New Roman" w:eastAsia="Times New Roman" w:hAnsi="Times New Roman" w:cs="Times New Roman"/>
          <w:sz w:val="24"/>
          <w:szCs w:val="24"/>
        </w:rPr>
        <w:t xml:space="preserve">, а также данных о том, что </w:t>
      </w:r>
      <w:r w:rsidRPr="0004714F" w:rsidR="00561C12">
        <w:rPr>
          <w:rFonts w:ascii="Times New Roman" w:hAnsi="Times New Roman" w:cs="Times New Roman"/>
          <w:sz w:val="24"/>
          <w:szCs w:val="24"/>
        </w:rPr>
        <w:t>Трапезов</w:t>
      </w:r>
      <w:r w:rsidRPr="0004714F" w:rsidR="00561C12">
        <w:rPr>
          <w:rFonts w:ascii="Times New Roman" w:hAnsi="Times New Roman" w:cs="Times New Roman"/>
          <w:sz w:val="24"/>
          <w:szCs w:val="24"/>
        </w:rPr>
        <w:t xml:space="preserve"> В.В. имел возможность и полномочия для выполнения требований предписания, в том числе в части недопущения  захоронения отходов, в состав которых входят полезные компоненты и захоронение которых запрещается,</w:t>
      </w:r>
      <w:r w:rsidRPr="0004714F" w:rsidR="00363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14F">
        <w:rPr>
          <w:rFonts w:ascii="Times New Roman" w:eastAsia="Times New Roman" w:hAnsi="Times New Roman" w:cs="Times New Roman"/>
          <w:sz w:val="24"/>
          <w:szCs w:val="24"/>
        </w:rPr>
        <w:t>в материалах дела не имеется и суду не представлено.</w:t>
      </w:r>
    </w:p>
    <w:p w:rsidR="00D279B7" w:rsidRPr="0004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1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14F" w:rsidR="007734E0">
        <w:rPr>
          <w:rFonts w:ascii="Times New Roman" w:eastAsia="Times New Roman" w:hAnsi="Times New Roman" w:cs="Times New Roman"/>
          <w:sz w:val="24"/>
          <w:szCs w:val="24"/>
        </w:rPr>
        <w:t xml:space="preserve">з содержания </w:t>
      </w:r>
      <w:hyperlink r:id="rId6" w:history="1">
        <w:r w:rsidRPr="0004714F" w:rsidR="007734E0">
          <w:rPr>
            <w:rFonts w:ascii="Times New Roman" w:eastAsia="Times New Roman" w:hAnsi="Times New Roman" w:cs="Times New Roman"/>
            <w:sz w:val="24"/>
            <w:szCs w:val="24"/>
          </w:rPr>
          <w:t>частей 1</w:t>
        </w:r>
      </w:hyperlink>
      <w:r w:rsidRPr="0004714F" w:rsidR="007734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history="1">
        <w:r w:rsidRPr="0004714F" w:rsidR="007734E0">
          <w:rPr>
            <w:rFonts w:ascii="Times New Roman" w:eastAsia="Times New Roman" w:hAnsi="Times New Roman" w:cs="Times New Roman"/>
            <w:sz w:val="24"/>
            <w:szCs w:val="24"/>
          </w:rPr>
          <w:t>4 статьи 1.5</w:t>
        </w:r>
      </w:hyperlink>
      <w:r w:rsidRPr="0004714F" w:rsidR="007734E0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D279B7" w:rsidRPr="0004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Указанные положения законодательства получили развитие в пункте 13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</w:t>
      </w: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</w:t>
      </w:r>
    </w:p>
    <w:p w:rsidR="00D279B7" w:rsidRPr="0004714F">
      <w:pPr>
        <w:pStyle w:val="NoSpacing"/>
        <w:ind w:firstLine="708"/>
        <w:jc w:val="both"/>
      </w:pPr>
      <w:r w:rsidRPr="0004714F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279B7" w:rsidRPr="0004714F">
      <w:pPr>
        <w:pStyle w:val="NoSpacing"/>
        <w:ind w:firstLine="708"/>
        <w:jc w:val="both"/>
        <w:rPr>
          <w:rFonts w:eastAsia="sans-serif"/>
          <w:shd w:val="clear" w:color="auto" w:fill="FFFFFF"/>
        </w:rPr>
      </w:pPr>
      <w:r w:rsidRPr="0004714F">
        <w:rPr>
          <w:rFonts w:eastAsia="sans-serif"/>
          <w:shd w:val="clear" w:color="auto" w:fill="FFFFFF"/>
        </w:rPr>
        <w:t>При этом</w:t>
      </w:r>
      <w:r w:rsidRPr="0004714F">
        <w:rPr>
          <w:rFonts w:eastAsia="sans-serif"/>
          <w:shd w:val="clear" w:color="auto" w:fill="FFFFFF"/>
        </w:rPr>
        <w:t>,</w:t>
      </w:r>
      <w:r w:rsidRPr="0004714F">
        <w:rPr>
          <w:rFonts w:eastAsia="sans-serif"/>
          <w:shd w:val="clear" w:color="auto" w:fill="FFFFFF"/>
        </w:rPr>
        <w:t xml:space="preserve"> согласно примечанию к ст.2.4 КоАП РФ</w:t>
      </w:r>
      <w:r w:rsidRPr="0004714F" w:rsidR="00363D08">
        <w:rPr>
          <w:rFonts w:eastAsia="sans-serif"/>
          <w:shd w:val="clear" w:color="auto" w:fill="FFFFFF"/>
        </w:rPr>
        <w:t>,</w:t>
      </w:r>
      <w:r w:rsidRPr="0004714F">
        <w:rPr>
          <w:rFonts w:eastAsia="sans-serif"/>
          <w:shd w:val="clear" w:color="auto" w:fill="FFFFFF"/>
        </w:rPr>
        <w:t xml:space="preserve">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</w:t>
      </w:r>
      <w:r w:rsidRPr="0004714F">
        <w:rPr>
          <w:rFonts w:eastAsia="sans-serif"/>
          <w:shd w:val="clear" w:color="auto" w:fill="FFFFFF"/>
        </w:rPr>
        <w:t>отношении лиц, не находящихся в служебной зависимости от него, а равно лицо, выполняющее организационно-распорядительные или административно-хозяйственные функции</w:t>
      </w:r>
      <w:r w:rsidRPr="0004714F" w:rsidR="00C419F5">
        <w:rPr>
          <w:rFonts w:eastAsia="sans-serif"/>
          <w:shd w:val="clear" w:color="auto" w:fill="FFFFFF"/>
        </w:rPr>
        <w:t xml:space="preserve"> в </w:t>
      </w:r>
      <w:r w:rsidRPr="0004714F" w:rsidR="00C419F5">
        <w:rPr>
          <w:rFonts w:eastAsia="sans-serif"/>
          <w:shd w:val="clear" w:color="auto" w:fill="FFFFFF"/>
        </w:rPr>
        <w:t>г</w:t>
      </w:r>
      <w:r w:rsidRPr="0004714F">
        <w:rPr>
          <w:rFonts w:eastAsia="sans-serif"/>
          <w:shd w:val="clear" w:color="auto" w:fill="FFFFFF"/>
        </w:rPr>
        <w:t>осударст</w:t>
      </w:r>
      <w:r w:rsidRPr="0004714F" w:rsidR="00C419F5">
        <w:rPr>
          <w:rFonts w:eastAsia="sans-serif"/>
          <w:shd w:val="clear" w:color="auto" w:fill="FFFFFF"/>
        </w:rPr>
        <w:t>-</w:t>
      </w:r>
      <w:r w:rsidRPr="0004714F">
        <w:rPr>
          <w:rFonts w:eastAsia="sans-serif"/>
          <w:shd w:val="clear" w:color="auto" w:fill="FFFFFF"/>
        </w:rPr>
        <w:t>венных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органах,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органах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 w:rsidRPr="0004714F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а также совершившие административные правонарушения, предусмотренные статьями 9.22, 13.25, 14.24, 14.25, 14.55, 14.56, частью 3 статьи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14.57,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14.61,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14.63,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14.64,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15.17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-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15.22,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15.23.1,</w:t>
      </w:r>
      <w:r w:rsidRPr="0004714F" w:rsidR="00C419F5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15.24.1, 15.25, 15.26.1, 15.26.2, 15.29 - 15.31, 15.37, 15.38, частями 9 и 9.1 статьи 19.5, статьями 19.7.3, 19.7.12 настоящего</w:t>
      </w:r>
      <w:r w:rsidRPr="0004714F">
        <w:rPr>
          <w:rFonts w:eastAsia="sans-serif"/>
          <w:shd w:val="clear" w:color="auto" w:fill="FFFFFF"/>
        </w:rPr>
        <w:t xml:space="preserve"> Кодекса, несут административную ответственность как должностные лица. </w:t>
      </w:r>
    </w:p>
    <w:p w:rsidR="00D279B7" w:rsidRPr="0004714F">
      <w:pPr>
        <w:pStyle w:val="NoSpacing"/>
        <w:ind w:firstLine="708"/>
        <w:jc w:val="both"/>
        <w:rPr>
          <w:rFonts w:eastAsia="sans-serif"/>
          <w:shd w:val="clear" w:color="auto" w:fill="FFFFFF"/>
        </w:rPr>
      </w:pPr>
      <w:r w:rsidRPr="0004714F">
        <w:rPr>
          <w:rFonts w:eastAsia="sans-serif"/>
          <w:shd w:val="clear" w:color="auto" w:fill="FFFFFF"/>
        </w:rPr>
        <w:t>Как следует из представленных в материалы дела доказательств, в том числе должностной инструкции главного инженера МУП «</w:t>
      </w:r>
      <w:r w:rsidRPr="0004714F">
        <w:rPr>
          <w:rFonts w:eastAsia="sans-serif"/>
          <w:shd w:val="clear" w:color="auto" w:fill="FFFFFF"/>
        </w:rPr>
        <w:t>Экоград</w:t>
      </w:r>
      <w:r w:rsidRPr="0004714F">
        <w:rPr>
          <w:rFonts w:eastAsia="sans-serif"/>
          <w:shd w:val="clear" w:color="auto" w:fill="FFFFFF"/>
        </w:rPr>
        <w:t>», утвержденной директором МУП «</w:t>
      </w:r>
      <w:r w:rsidRPr="0004714F">
        <w:rPr>
          <w:rFonts w:eastAsia="sans-serif"/>
          <w:shd w:val="clear" w:color="auto" w:fill="FFFFFF"/>
        </w:rPr>
        <w:t>Экоград</w:t>
      </w:r>
      <w:r w:rsidRPr="0004714F">
        <w:rPr>
          <w:rFonts w:eastAsia="sans-serif"/>
          <w:shd w:val="clear" w:color="auto" w:fill="FFFFFF"/>
        </w:rPr>
        <w:t xml:space="preserve">» </w:t>
      </w:r>
      <w:r w:rsidRPr="0004714F" w:rsidR="0004714F">
        <w:t>…</w:t>
      </w:r>
      <w:r w:rsidRPr="0004714F">
        <w:rPr>
          <w:rFonts w:eastAsia="sans-serif"/>
          <w:shd w:val="clear" w:color="auto" w:fill="FFFFFF"/>
        </w:rPr>
        <w:t xml:space="preserve"> 28.09.2017 года, с которой </w:t>
      </w:r>
      <w:r w:rsidRPr="0004714F">
        <w:rPr>
          <w:rFonts w:eastAsia="sans-serif"/>
          <w:shd w:val="clear" w:color="auto" w:fill="FFFFFF"/>
        </w:rPr>
        <w:t>Трапезов</w:t>
      </w:r>
      <w:r w:rsidRPr="0004714F">
        <w:rPr>
          <w:rFonts w:eastAsia="sans-serif"/>
          <w:shd w:val="clear" w:color="auto" w:fill="FFFFFF"/>
        </w:rPr>
        <w:t xml:space="preserve"> В.В. был ознакомлен 28.09.2017 года, и справ</w:t>
      </w:r>
      <w:r w:rsidRPr="0004714F" w:rsidR="00561C12">
        <w:rPr>
          <w:rFonts w:eastAsia="sans-serif"/>
          <w:shd w:val="clear" w:color="auto" w:fill="FFFFFF"/>
        </w:rPr>
        <w:t>о</w:t>
      </w:r>
      <w:r w:rsidRPr="0004714F">
        <w:rPr>
          <w:rFonts w:eastAsia="sans-serif"/>
          <w:shd w:val="clear" w:color="auto" w:fill="FFFFFF"/>
        </w:rPr>
        <w:t>к МУП «</w:t>
      </w:r>
      <w:r w:rsidRPr="0004714F">
        <w:rPr>
          <w:rFonts w:eastAsia="sans-serif"/>
          <w:shd w:val="clear" w:color="auto" w:fill="FFFFFF"/>
        </w:rPr>
        <w:t>Экоград</w:t>
      </w:r>
      <w:r w:rsidRPr="0004714F">
        <w:rPr>
          <w:rFonts w:eastAsia="sans-serif"/>
          <w:shd w:val="clear" w:color="auto" w:fill="FFFFFF"/>
        </w:rPr>
        <w:t>» от 25.05.2021 года</w:t>
      </w:r>
      <w:r w:rsidRPr="0004714F" w:rsidR="00561C12">
        <w:rPr>
          <w:rFonts w:eastAsia="sans-serif"/>
          <w:shd w:val="clear" w:color="auto" w:fill="FFFFFF"/>
        </w:rPr>
        <w:t>,</w:t>
      </w:r>
      <w:r w:rsidRPr="0004714F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Трапезов</w:t>
      </w:r>
      <w:r w:rsidRPr="0004714F">
        <w:rPr>
          <w:rFonts w:eastAsia="sans-serif"/>
          <w:shd w:val="clear" w:color="auto" w:fill="FFFFFF"/>
        </w:rPr>
        <w:t xml:space="preserve"> В.В. в период</w:t>
      </w:r>
      <w:r w:rsidRPr="0004714F" w:rsidR="00C419F5">
        <w:rPr>
          <w:rFonts w:eastAsia="sans-serif"/>
          <w:shd w:val="clear" w:color="auto" w:fill="FFFFFF"/>
        </w:rPr>
        <w:t xml:space="preserve"> с 25.09.2017 года по 22.03.2021 года </w:t>
      </w:r>
      <w:r w:rsidRPr="0004714F">
        <w:rPr>
          <w:rFonts w:eastAsia="sans-serif"/>
          <w:shd w:val="clear" w:color="auto" w:fill="FFFFFF"/>
        </w:rPr>
        <w:t>работал в МУП «</w:t>
      </w:r>
      <w:r w:rsidRPr="0004714F">
        <w:rPr>
          <w:rFonts w:eastAsia="sans-serif"/>
          <w:shd w:val="clear" w:color="auto" w:fill="FFFFFF"/>
        </w:rPr>
        <w:t>Экоград</w:t>
      </w:r>
      <w:r w:rsidRPr="0004714F">
        <w:rPr>
          <w:rFonts w:eastAsia="sans-serif"/>
          <w:shd w:val="clear" w:color="auto" w:fill="FFFFFF"/>
        </w:rPr>
        <w:t>» в должности главного инженера, организационно-распорядительными и</w:t>
      </w:r>
      <w:r w:rsidRPr="0004714F">
        <w:rPr>
          <w:rFonts w:eastAsia="sans-serif"/>
          <w:shd w:val="clear" w:color="auto" w:fill="FFFFFF"/>
        </w:rPr>
        <w:t xml:space="preserve"> административно-хозяйственными функциями, а также правом решения вопросов о распоряжении финансами, правом подписи финансовых документов не обладал. </w:t>
      </w:r>
    </w:p>
    <w:p w:rsidR="00D279B7" w:rsidRPr="0004714F">
      <w:pPr>
        <w:pStyle w:val="NoSpacing"/>
        <w:ind w:firstLine="708"/>
        <w:jc w:val="both"/>
        <w:rPr>
          <w:rFonts w:eastAsia="sans-serif"/>
          <w:shd w:val="clear" w:color="auto" w:fill="FFFFFF"/>
        </w:rPr>
      </w:pPr>
      <w:r w:rsidRPr="0004714F">
        <w:rPr>
          <w:rFonts w:eastAsia="sans-serif"/>
          <w:shd w:val="clear" w:color="auto" w:fill="FFFFFF"/>
        </w:rPr>
        <w:t xml:space="preserve">При таких обстоятельствах, в отсутствие организационно-распорядительных или административно-хозяйственных функций  </w:t>
      </w:r>
      <w:r w:rsidRPr="0004714F">
        <w:rPr>
          <w:rFonts w:eastAsia="sans-serif"/>
          <w:shd w:val="clear" w:color="auto" w:fill="FFFFFF"/>
        </w:rPr>
        <w:t>Трапезов</w:t>
      </w:r>
      <w:r w:rsidRPr="0004714F">
        <w:rPr>
          <w:rFonts w:eastAsia="sans-serif"/>
          <w:shd w:val="clear" w:color="auto" w:fill="FFFFFF"/>
        </w:rPr>
        <w:t xml:space="preserve"> В.В. не может быть </w:t>
      </w:r>
      <w:r w:rsidRPr="0004714F">
        <w:rPr>
          <w:rFonts w:eastAsia="sans-serif"/>
          <w:shd w:val="clear" w:color="auto" w:fill="FFFFFF"/>
        </w:rPr>
        <w:t>признан</w:t>
      </w:r>
      <w:r w:rsidRPr="0004714F">
        <w:rPr>
          <w:rFonts w:eastAsia="sans-serif"/>
          <w:shd w:val="clear" w:color="auto" w:fill="FFFFFF"/>
        </w:rPr>
        <w:t xml:space="preserve"> должностным лицом, подлежащим привлечению к административной ответственности за совершение </w:t>
      </w:r>
      <w:r w:rsidRPr="0004714F" w:rsidR="00561C12">
        <w:rPr>
          <w:rFonts w:eastAsia="sans-serif"/>
          <w:shd w:val="clear" w:color="auto" w:fill="FFFFFF"/>
        </w:rPr>
        <w:t xml:space="preserve">вменяемого ему </w:t>
      </w:r>
      <w:r w:rsidRPr="0004714F">
        <w:rPr>
          <w:rFonts w:eastAsia="sans-serif"/>
          <w:shd w:val="clear" w:color="auto" w:fill="FFFFFF"/>
        </w:rPr>
        <w:t>административного правонарушения в связи с неисполнением либо ненадлежащим исполнением своих служебных обязанностей по смыслу положений ст.2.4 КоАП РФ.</w:t>
      </w:r>
    </w:p>
    <w:p w:rsidR="00D279B7" w:rsidRPr="0004714F">
      <w:pPr>
        <w:pStyle w:val="NoSpacing"/>
        <w:ind w:firstLine="708"/>
        <w:jc w:val="both"/>
        <w:rPr>
          <w:rFonts w:eastAsia="sans-serif"/>
          <w:shd w:val="clear" w:color="auto" w:fill="FFFFFF"/>
        </w:rPr>
      </w:pPr>
      <w:r w:rsidRPr="0004714F">
        <w:rPr>
          <w:rFonts w:eastAsia="sans-serif"/>
          <w:shd w:val="clear" w:color="auto" w:fill="FFFFFF"/>
        </w:rPr>
        <w:t xml:space="preserve">То обстоятельство, что согласно должностной инструкции в обязанности </w:t>
      </w:r>
      <w:r w:rsidRPr="0004714F">
        <w:rPr>
          <w:rFonts w:eastAsia="sans-serif"/>
          <w:shd w:val="clear" w:color="auto" w:fill="FFFFFF"/>
        </w:rPr>
        <w:t>Трапезова</w:t>
      </w:r>
      <w:r w:rsidRPr="0004714F">
        <w:rPr>
          <w:rFonts w:eastAsia="sans-serif"/>
          <w:shd w:val="clear" w:color="auto" w:fill="FFFFFF"/>
        </w:rPr>
        <w:t xml:space="preserve"> В.В. как главного инженера МУП «</w:t>
      </w:r>
      <w:r w:rsidRPr="0004714F">
        <w:rPr>
          <w:rFonts w:eastAsia="sans-serif"/>
          <w:shd w:val="clear" w:color="auto" w:fill="FFFFFF"/>
        </w:rPr>
        <w:t>Экоград</w:t>
      </w:r>
      <w:r w:rsidRPr="0004714F">
        <w:rPr>
          <w:rFonts w:eastAsia="sans-serif"/>
          <w:shd w:val="clear" w:color="auto" w:fill="FFFFFF"/>
        </w:rPr>
        <w:t>»  входит определение научно-технической  политики развития  предприятия и путей реализации комплексных программ по всем направлениям усовершенствования, реструктуризации, реконструкции и технического оснащения предприятия, разработка мероприятий по предотвращению вредного влияния производства на окружающую среду, бережному использованию природных ресурсов, созданию благоприятных и безопасных условий труда, обеспечение эффективности технической</w:t>
      </w:r>
      <w:r w:rsidRPr="0004714F">
        <w:rPr>
          <w:rFonts w:eastAsia="sans-serif"/>
          <w:shd w:val="clear" w:color="auto" w:fill="FFFFFF"/>
        </w:rPr>
        <w:t xml:space="preserve"> </w:t>
      </w:r>
      <w:r w:rsidRPr="0004714F">
        <w:rPr>
          <w:rFonts w:eastAsia="sans-serif"/>
          <w:shd w:val="clear" w:color="auto" w:fill="FFFFFF"/>
        </w:rPr>
        <w:t>эксплуатации, ремонта, модернизации оборудования, сооружений и транспорта предприятия, осуществление постоянного контроля за их состоянием, рассмотрение и утверждение планов, графиков проведения планово-предупредительного ремонта, принадлежащего предприятию и арендованного производственного оборудования, сооружений и транспорта, обеспечение своевременной подготовки технической документации (актов, спецификаций, расходных и отчетных ведомостей) и распорядительной документации (положений об отделах, цехах, производственных участках, службах, приказов по основной деятельности), а также иной документации</w:t>
      </w:r>
      <w:r w:rsidRPr="0004714F">
        <w:rPr>
          <w:rFonts w:eastAsia="sans-serif"/>
          <w:shd w:val="clear" w:color="auto" w:fill="FFFFFF"/>
        </w:rPr>
        <w:t>, необходимой для регулирования деятельности предприятия (п.п.3.1, 3.4, 3.7, 3.10) не свидетельствует о том, что он наделен какими-либо организационно-распорядительными или административно-хозяйственными функциями.</w:t>
      </w:r>
    </w:p>
    <w:p w:rsidR="00D279B7" w:rsidRPr="00047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Учитывая изложенное, мировой судья приходит к выводу, что элементов, образующих состав административного правонарушения, предусмотренного ч.1 ст. 19.5 КоАП РФ, в действиях </w:t>
      </w: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>Трапезова</w:t>
      </w: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В.В. не усматривается.</w:t>
      </w:r>
    </w:p>
    <w:p w:rsidR="00D279B7" w:rsidRPr="000471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7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п.2 ч.1 ст. </w:t>
      </w:r>
      <w:r w:rsidRPr="0004714F">
        <w:rPr>
          <w:rFonts w:ascii="Times New Roman" w:eastAsia="Times New Roman" w:hAnsi="Times New Roman" w:cs="Times New Roman"/>
          <w:sz w:val="24"/>
          <w:szCs w:val="24"/>
        </w:rPr>
        <w:t>24.5 КоАП</w:t>
      </w:r>
      <w:r w:rsidRPr="00047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D279B7" w:rsidRPr="00047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14F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 производство по делу об административном правонарушении в отношении </w:t>
      </w:r>
      <w:r w:rsidRPr="0004714F">
        <w:rPr>
          <w:rFonts w:ascii="Times New Roman" w:eastAsia="Times New Roman" w:hAnsi="Times New Roman" w:cs="Times New Roman"/>
          <w:sz w:val="24"/>
          <w:szCs w:val="24"/>
        </w:rPr>
        <w:t>Трапезова</w:t>
      </w:r>
      <w:r w:rsidRPr="0004714F">
        <w:rPr>
          <w:rFonts w:ascii="Times New Roman" w:eastAsia="Times New Roman" w:hAnsi="Times New Roman" w:cs="Times New Roman"/>
          <w:sz w:val="24"/>
          <w:szCs w:val="24"/>
        </w:rPr>
        <w:t xml:space="preserve"> В.В. по ч.1 ст.19.5 КоАП РФ на основании п. 2 ч. 1 ст. 24.5 КоАП РФ подлежит прекращению в связи с отсутствием состава административного правонарушения.</w:t>
      </w:r>
    </w:p>
    <w:p w:rsidR="00D279B7" w:rsidRPr="00047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 ст.ст.24.5, 29.10, 29.11 Кодекса Российской Федерации об административных правонарушениях, мировой судья</w:t>
      </w:r>
    </w:p>
    <w:p w:rsidR="00D279B7" w:rsidRPr="0004714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ПОСТАНОВИЛ:</w:t>
      </w:r>
    </w:p>
    <w:p w:rsidR="00D279B7" w:rsidRPr="0004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Производство по делу об административном правонарушении в отношении </w:t>
      </w:r>
      <w:r w:rsidRPr="0004714F">
        <w:rPr>
          <w:rFonts w:ascii="Times New Roman" w:eastAsia="Times New Roman" w:hAnsi="Times New Roman" w:cs="Times New Roman"/>
          <w:sz w:val="24"/>
          <w:szCs w:val="24"/>
        </w:rPr>
        <w:t>Трапезова</w:t>
      </w:r>
      <w:r w:rsidRPr="0004714F">
        <w:rPr>
          <w:rFonts w:ascii="Times New Roman" w:eastAsia="Times New Roman" w:hAnsi="Times New Roman" w:cs="Times New Roman"/>
          <w:sz w:val="24"/>
          <w:szCs w:val="24"/>
        </w:rPr>
        <w:t xml:space="preserve"> Вячеслава Валерьевича</w:t>
      </w: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ч.1 ст.19.5 Кодекса Российской Федерации об административных правонарушениях - прекратить, в связи с отсутствием состава административного правонарушения.</w:t>
      </w:r>
    </w:p>
    <w:p w:rsidR="00D279B7" w:rsidRPr="0004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D279B7" w:rsidRPr="0004714F">
      <w:pPr>
        <w:tabs>
          <w:tab w:val="left" w:pos="1545"/>
        </w:tabs>
        <w:spacing w:after="0" w:line="240" w:lineRule="auto"/>
        <w:ind w:right="-65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279B7" w:rsidRPr="0004714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Мировой судья  </w:t>
      </w: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</w:t>
      </w: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4714F">
        <w:rPr>
          <w:rFonts w:ascii="Times New Roman" w:eastAsia="Calibri" w:hAnsi="Times New Roman" w:cs="Times New Roman"/>
          <w:sz w:val="24"/>
          <w:szCs w:val="24"/>
          <w:lang w:eastAsia="en-US"/>
        </w:rPr>
        <w:t>Е.А.Фролова</w:t>
      </w:r>
    </w:p>
    <w:sectPr w:rsidSect="000A47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Liberation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12C87"/>
    <w:rsid w:val="00012CBF"/>
    <w:rsid w:val="000139C9"/>
    <w:rsid w:val="000211C9"/>
    <w:rsid w:val="00021798"/>
    <w:rsid w:val="00023523"/>
    <w:rsid w:val="00024553"/>
    <w:rsid w:val="000249A4"/>
    <w:rsid w:val="0004097B"/>
    <w:rsid w:val="0004714F"/>
    <w:rsid w:val="00050B5F"/>
    <w:rsid w:val="000643F9"/>
    <w:rsid w:val="00064CCA"/>
    <w:rsid w:val="00073D53"/>
    <w:rsid w:val="00075E4E"/>
    <w:rsid w:val="000910FD"/>
    <w:rsid w:val="0009524D"/>
    <w:rsid w:val="000954A6"/>
    <w:rsid w:val="000A4745"/>
    <w:rsid w:val="000A48A0"/>
    <w:rsid w:val="000A7747"/>
    <w:rsid w:val="000B5C66"/>
    <w:rsid w:val="000C18B9"/>
    <w:rsid w:val="000C6731"/>
    <w:rsid w:val="000D28AB"/>
    <w:rsid w:val="000D42BC"/>
    <w:rsid w:val="000D4E42"/>
    <w:rsid w:val="000D7905"/>
    <w:rsid w:val="000E73B8"/>
    <w:rsid w:val="000F326D"/>
    <w:rsid w:val="000F7381"/>
    <w:rsid w:val="00113AA5"/>
    <w:rsid w:val="001210E6"/>
    <w:rsid w:val="00122930"/>
    <w:rsid w:val="00124A6F"/>
    <w:rsid w:val="00127AF8"/>
    <w:rsid w:val="0014209B"/>
    <w:rsid w:val="00152FAF"/>
    <w:rsid w:val="001549E2"/>
    <w:rsid w:val="0018122E"/>
    <w:rsid w:val="00195DAC"/>
    <w:rsid w:val="001A3F07"/>
    <w:rsid w:val="001A62F0"/>
    <w:rsid w:val="001B7A9A"/>
    <w:rsid w:val="001D6FA8"/>
    <w:rsid w:val="001E2308"/>
    <w:rsid w:val="001E5151"/>
    <w:rsid w:val="001F2A15"/>
    <w:rsid w:val="001F6467"/>
    <w:rsid w:val="001F7BBC"/>
    <w:rsid w:val="001F7D0A"/>
    <w:rsid w:val="00200157"/>
    <w:rsid w:val="00202035"/>
    <w:rsid w:val="002044C0"/>
    <w:rsid w:val="002122D2"/>
    <w:rsid w:val="002337C6"/>
    <w:rsid w:val="00233E03"/>
    <w:rsid w:val="002358FB"/>
    <w:rsid w:val="00244650"/>
    <w:rsid w:val="00247149"/>
    <w:rsid w:val="00247688"/>
    <w:rsid w:val="002509FD"/>
    <w:rsid w:val="0025211B"/>
    <w:rsid w:val="00253013"/>
    <w:rsid w:val="00261168"/>
    <w:rsid w:val="00283FC5"/>
    <w:rsid w:val="0029217F"/>
    <w:rsid w:val="002A365E"/>
    <w:rsid w:val="002A5CC8"/>
    <w:rsid w:val="002A6B8C"/>
    <w:rsid w:val="002B1C2F"/>
    <w:rsid w:val="002C0F11"/>
    <w:rsid w:val="002C6812"/>
    <w:rsid w:val="002E6E8B"/>
    <w:rsid w:val="002F552D"/>
    <w:rsid w:val="00300370"/>
    <w:rsid w:val="00303194"/>
    <w:rsid w:val="00307C73"/>
    <w:rsid w:val="003101B7"/>
    <w:rsid w:val="00330ACB"/>
    <w:rsid w:val="003353BA"/>
    <w:rsid w:val="00335E21"/>
    <w:rsid w:val="003420D5"/>
    <w:rsid w:val="003447D3"/>
    <w:rsid w:val="00356858"/>
    <w:rsid w:val="00362BE1"/>
    <w:rsid w:val="00363D08"/>
    <w:rsid w:val="00363D3E"/>
    <w:rsid w:val="00371FD2"/>
    <w:rsid w:val="003723CB"/>
    <w:rsid w:val="00376484"/>
    <w:rsid w:val="00384F03"/>
    <w:rsid w:val="00385694"/>
    <w:rsid w:val="00386A13"/>
    <w:rsid w:val="00387122"/>
    <w:rsid w:val="003912BD"/>
    <w:rsid w:val="003A2AFF"/>
    <w:rsid w:val="003A4A0D"/>
    <w:rsid w:val="003B1808"/>
    <w:rsid w:val="003B2C1B"/>
    <w:rsid w:val="003B5A2D"/>
    <w:rsid w:val="003C4395"/>
    <w:rsid w:val="003D7E27"/>
    <w:rsid w:val="003E47E6"/>
    <w:rsid w:val="003F18E3"/>
    <w:rsid w:val="003F5AAD"/>
    <w:rsid w:val="003F68AB"/>
    <w:rsid w:val="003F7A4B"/>
    <w:rsid w:val="00400B1B"/>
    <w:rsid w:val="004019FD"/>
    <w:rsid w:val="00402FDF"/>
    <w:rsid w:val="00407E55"/>
    <w:rsid w:val="004106DD"/>
    <w:rsid w:val="00413B39"/>
    <w:rsid w:val="00420E95"/>
    <w:rsid w:val="00422F28"/>
    <w:rsid w:val="00423165"/>
    <w:rsid w:val="00424FFE"/>
    <w:rsid w:val="00426F4A"/>
    <w:rsid w:val="00433F6E"/>
    <w:rsid w:val="00433FE3"/>
    <w:rsid w:val="00434CB0"/>
    <w:rsid w:val="00440054"/>
    <w:rsid w:val="004438D5"/>
    <w:rsid w:val="004624E8"/>
    <w:rsid w:val="0046365B"/>
    <w:rsid w:val="004648D5"/>
    <w:rsid w:val="00472D35"/>
    <w:rsid w:val="00474E1D"/>
    <w:rsid w:val="00475127"/>
    <w:rsid w:val="00483070"/>
    <w:rsid w:val="00484EC8"/>
    <w:rsid w:val="004A4D16"/>
    <w:rsid w:val="004B08B3"/>
    <w:rsid w:val="004B3803"/>
    <w:rsid w:val="004B4939"/>
    <w:rsid w:val="004B5C06"/>
    <w:rsid w:val="004E1410"/>
    <w:rsid w:val="004E393B"/>
    <w:rsid w:val="004F32F3"/>
    <w:rsid w:val="00511781"/>
    <w:rsid w:val="00522B95"/>
    <w:rsid w:val="00523877"/>
    <w:rsid w:val="00524EBB"/>
    <w:rsid w:val="0053758E"/>
    <w:rsid w:val="005443D4"/>
    <w:rsid w:val="00546BDA"/>
    <w:rsid w:val="00551AF4"/>
    <w:rsid w:val="00552443"/>
    <w:rsid w:val="00554D05"/>
    <w:rsid w:val="005551C3"/>
    <w:rsid w:val="00560597"/>
    <w:rsid w:val="00561C12"/>
    <w:rsid w:val="00565280"/>
    <w:rsid w:val="005708D3"/>
    <w:rsid w:val="005856C4"/>
    <w:rsid w:val="005A2921"/>
    <w:rsid w:val="005A2A21"/>
    <w:rsid w:val="005B3B7D"/>
    <w:rsid w:val="005B5B7E"/>
    <w:rsid w:val="005C48BA"/>
    <w:rsid w:val="005E1843"/>
    <w:rsid w:val="005E4825"/>
    <w:rsid w:val="005E5938"/>
    <w:rsid w:val="005E70BA"/>
    <w:rsid w:val="005E761A"/>
    <w:rsid w:val="005F4AFD"/>
    <w:rsid w:val="006022F6"/>
    <w:rsid w:val="0060257C"/>
    <w:rsid w:val="00602FA9"/>
    <w:rsid w:val="00614B21"/>
    <w:rsid w:val="00621578"/>
    <w:rsid w:val="00626472"/>
    <w:rsid w:val="006505EF"/>
    <w:rsid w:val="006511F4"/>
    <w:rsid w:val="00656707"/>
    <w:rsid w:val="0066115B"/>
    <w:rsid w:val="00672532"/>
    <w:rsid w:val="00673AB4"/>
    <w:rsid w:val="00677EA8"/>
    <w:rsid w:val="00680824"/>
    <w:rsid w:val="00680AE7"/>
    <w:rsid w:val="00687113"/>
    <w:rsid w:val="00694362"/>
    <w:rsid w:val="006A0A84"/>
    <w:rsid w:val="006A316B"/>
    <w:rsid w:val="006A42D7"/>
    <w:rsid w:val="006B2EC9"/>
    <w:rsid w:val="006D0E1E"/>
    <w:rsid w:val="006D2625"/>
    <w:rsid w:val="006D30A4"/>
    <w:rsid w:val="006E3A54"/>
    <w:rsid w:val="006E5563"/>
    <w:rsid w:val="006F0A92"/>
    <w:rsid w:val="006F5989"/>
    <w:rsid w:val="007050E1"/>
    <w:rsid w:val="00705667"/>
    <w:rsid w:val="007076ED"/>
    <w:rsid w:val="0070782B"/>
    <w:rsid w:val="00724A08"/>
    <w:rsid w:val="007534CC"/>
    <w:rsid w:val="0075357E"/>
    <w:rsid w:val="0076612E"/>
    <w:rsid w:val="00770CB8"/>
    <w:rsid w:val="007734E0"/>
    <w:rsid w:val="00782B9B"/>
    <w:rsid w:val="00790725"/>
    <w:rsid w:val="007A2AA7"/>
    <w:rsid w:val="007A4566"/>
    <w:rsid w:val="007A5959"/>
    <w:rsid w:val="007A79DE"/>
    <w:rsid w:val="007C0EA9"/>
    <w:rsid w:val="007C3EB4"/>
    <w:rsid w:val="007D77B9"/>
    <w:rsid w:val="007E059B"/>
    <w:rsid w:val="007E1DAC"/>
    <w:rsid w:val="007E2B2C"/>
    <w:rsid w:val="007E386F"/>
    <w:rsid w:val="00803D77"/>
    <w:rsid w:val="0080773D"/>
    <w:rsid w:val="008114D5"/>
    <w:rsid w:val="00811567"/>
    <w:rsid w:val="008230BD"/>
    <w:rsid w:val="008250C4"/>
    <w:rsid w:val="008258B0"/>
    <w:rsid w:val="008309CF"/>
    <w:rsid w:val="00835EFF"/>
    <w:rsid w:val="00840047"/>
    <w:rsid w:val="00841FCD"/>
    <w:rsid w:val="008443FB"/>
    <w:rsid w:val="00844861"/>
    <w:rsid w:val="008459B5"/>
    <w:rsid w:val="00846273"/>
    <w:rsid w:val="00852538"/>
    <w:rsid w:val="00853A48"/>
    <w:rsid w:val="00857E43"/>
    <w:rsid w:val="008606BC"/>
    <w:rsid w:val="00861A22"/>
    <w:rsid w:val="00864400"/>
    <w:rsid w:val="008739F5"/>
    <w:rsid w:val="00885057"/>
    <w:rsid w:val="00885817"/>
    <w:rsid w:val="00891E9E"/>
    <w:rsid w:val="00892042"/>
    <w:rsid w:val="00897C00"/>
    <w:rsid w:val="008A2164"/>
    <w:rsid w:val="008B041E"/>
    <w:rsid w:val="008B10B0"/>
    <w:rsid w:val="008B4C43"/>
    <w:rsid w:val="008C0C06"/>
    <w:rsid w:val="008D352F"/>
    <w:rsid w:val="008D5E90"/>
    <w:rsid w:val="008E2ED6"/>
    <w:rsid w:val="008E3B57"/>
    <w:rsid w:val="008E3C80"/>
    <w:rsid w:val="008E487C"/>
    <w:rsid w:val="008E509E"/>
    <w:rsid w:val="008E7B81"/>
    <w:rsid w:val="008F2419"/>
    <w:rsid w:val="008F57CD"/>
    <w:rsid w:val="009103CC"/>
    <w:rsid w:val="00915CF2"/>
    <w:rsid w:val="00920802"/>
    <w:rsid w:val="00920BF4"/>
    <w:rsid w:val="00921614"/>
    <w:rsid w:val="00923301"/>
    <w:rsid w:val="00923305"/>
    <w:rsid w:val="00925686"/>
    <w:rsid w:val="0092668D"/>
    <w:rsid w:val="00931D5C"/>
    <w:rsid w:val="00932255"/>
    <w:rsid w:val="00937DE0"/>
    <w:rsid w:val="00943A7D"/>
    <w:rsid w:val="00944BF5"/>
    <w:rsid w:val="00947678"/>
    <w:rsid w:val="009500A7"/>
    <w:rsid w:val="00956066"/>
    <w:rsid w:val="009611CA"/>
    <w:rsid w:val="00964C12"/>
    <w:rsid w:val="009708B9"/>
    <w:rsid w:val="00970EEA"/>
    <w:rsid w:val="00983DD2"/>
    <w:rsid w:val="00992716"/>
    <w:rsid w:val="00994939"/>
    <w:rsid w:val="0099727B"/>
    <w:rsid w:val="00997729"/>
    <w:rsid w:val="009A0AD8"/>
    <w:rsid w:val="009A1A27"/>
    <w:rsid w:val="009B45D1"/>
    <w:rsid w:val="009C013A"/>
    <w:rsid w:val="009C7679"/>
    <w:rsid w:val="009D2A2E"/>
    <w:rsid w:val="009D2AA6"/>
    <w:rsid w:val="009D479B"/>
    <w:rsid w:val="009D7087"/>
    <w:rsid w:val="009E1E68"/>
    <w:rsid w:val="009F4A4D"/>
    <w:rsid w:val="009F6ED7"/>
    <w:rsid w:val="00A02838"/>
    <w:rsid w:val="00A12AF9"/>
    <w:rsid w:val="00A17C0D"/>
    <w:rsid w:val="00A307D7"/>
    <w:rsid w:val="00A311D8"/>
    <w:rsid w:val="00A31E06"/>
    <w:rsid w:val="00A3273F"/>
    <w:rsid w:val="00A32822"/>
    <w:rsid w:val="00A33793"/>
    <w:rsid w:val="00A443A6"/>
    <w:rsid w:val="00A47429"/>
    <w:rsid w:val="00A5320C"/>
    <w:rsid w:val="00A5760B"/>
    <w:rsid w:val="00A60B36"/>
    <w:rsid w:val="00A62DB7"/>
    <w:rsid w:val="00A72FBB"/>
    <w:rsid w:val="00A73E91"/>
    <w:rsid w:val="00A73FB1"/>
    <w:rsid w:val="00A7500A"/>
    <w:rsid w:val="00A76D00"/>
    <w:rsid w:val="00AA324C"/>
    <w:rsid w:val="00AA351C"/>
    <w:rsid w:val="00AA445A"/>
    <w:rsid w:val="00AA60FE"/>
    <w:rsid w:val="00AB6C19"/>
    <w:rsid w:val="00AC4822"/>
    <w:rsid w:val="00AC65F0"/>
    <w:rsid w:val="00AE2795"/>
    <w:rsid w:val="00AE6267"/>
    <w:rsid w:val="00AF017D"/>
    <w:rsid w:val="00B02BDF"/>
    <w:rsid w:val="00B04EB7"/>
    <w:rsid w:val="00B05639"/>
    <w:rsid w:val="00B11714"/>
    <w:rsid w:val="00B12782"/>
    <w:rsid w:val="00B13BC1"/>
    <w:rsid w:val="00B151D2"/>
    <w:rsid w:val="00B21B12"/>
    <w:rsid w:val="00B21E5E"/>
    <w:rsid w:val="00B23D33"/>
    <w:rsid w:val="00B3033D"/>
    <w:rsid w:val="00B556DD"/>
    <w:rsid w:val="00B57824"/>
    <w:rsid w:val="00B61E46"/>
    <w:rsid w:val="00B6579C"/>
    <w:rsid w:val="00B7137C"/>
    <w:rsid w:val="00B83728"/>
    <w:rsid w:val="00B957B1"/>
    <w:rsid w:val="00BA25BF"/>
    <w:rsid w:val="00BC0AA7"/>
    <w:rsid w:val="00BC0AD4"/>
    <w:rsid w:val="00BD29FD"/>
    <w:rsid w:val="00BE05D4"/>
    <w:rsid w:val="00BE2CAC"/>
    <w:rsid w:val="00BE47B2"/>
    <w:rsid w:val="00BE7F07"/>
    <w:rsid w:val="00BF05B7"/>
    <w:rsid w:val="00BF32E2"/>
    <w:rsid w:val="00BF5F5E"/>
    <w:rsid w:val="00C10EB8"/>
    <w:rsid w:val="00C138BF"/>
    <w:rsid w:val="00C13DC1"/>
    <w:rsid w:val="00C1540F"/>
    <w:rsid w:val="00C24A4E"/>
    <w:rsid w:val="00C32E80"/>
    <w:rsid w:val="00C34B95"/>
    <w:rsid w:val="00C3526A"/>
    <w:rsid w:val="00C35867"/>
    <w:rsid w:val="00C419F5"/>
    <w:rsid w:val="00C46ADF"/>
    <w:rsid w:val="00C51711"/>
    <w:rsid w:val="00C52A72"/>
    <w:rsid w:val="00C549D2"/>
    <w:rsid w:val="00C56018"/>
    <w:rsid w:val="00C57BF9"/>
    <w:rsid w:val="00C75375"/>
    <w:rsid w:val="00C7636D"/>
    <w:rsid w:val="00C87083"/>
    <w:rsid w:val="00C90D8B"/>
    <w:rsid w:val="00C9289F"/>
    <w:rsid w:val="00C964B9"/>
    <w:rsid w:val="00C97FE8"/>
    <w:rsid w:val="00CB4539"/>
    <w:rsid w:val="00CC0580"/>
    <w:rsid w:val="00CC4800"/>
    <w:rsid w:val="00CC76C9"/>
    <w:rsid w:val="00CD14E4"/>
    <w:rsid w:val="00CD3AE4"/>
    <w:rsid w:val="00CD3BCC"/>
    <w:rsid w:val="00CD430B"/>
    <w:rsid w:val="00CE3152"/>
    <w:rsid w:val="00CE4AE8"/>
    <w:rsid w:val="00CE52CF"/>
    <w:rsid w:val="00CF09D9"/>
    <w:rsid w:val="00CF25ED"/>
    <w:rsid w:val="00D002A9"/>
    <w:rsid w:val="00D02ECC"/>
    <w:rsid w:val="00D06694"/>
    <w:rsid w:val="00D073C2"/>
    <w:rsid w:val="00D22667"/>
    <w:rsid w:val="00D245C2"/>
    <w:rsid w:val="00D25EE9"/>
    <w:rsid w:val="00D279B7"/>
    <w:rsid w:val="00D306EF"/>
    <w:rsid w:val="00D41EA0"/>
    <w:rsid w:val="00D420D3"/>
    <w:rsid w:val="00D5486A"/>
    <w:rsid w:val="00D60D45"/>
    <w:rsid w:val="00D6252A"/>
    <w:rsid w:val="00D62BE5"/>
    <w:rsid w:val="00D63D7F"/>
    <w:rsid w:val="00D7582A"/>
    <w:rsid w:val="00D81A72"/>
    <w:rsid w:val="00D82121"/>
    <w:rsid w:val="00D85EC6"/>
    <w:rsid w:val="00D871A1"/>
    <w:rsid w:val="00D94D90"/>
    <w:rsid w:val="00DB0855"/>
    <w:rsid w:val="00DB24B3"/>
    <w:rsid w:val="00DC1E4A"/>
    <w:rsid w:val="00DD0171"/>
    <w:rsid w:val="00DD0F96"/>
    <w:rsid w:val="00DD36F3"/>
    <w:rsid w:val="00DD55C7"/>
    <w:rsid w:val="00DE0248"/>
    <w:rsid w:val="00DE65AE"/>
    <w:rsid w:val="00DE7AF4"/>
    <w:rsid w:val="00DF231E"/>
    <w:rsid w:val="00DF2D07"/>
    <w:rsid w:val="00DF326F"/>
    <w:rsid w:val="00E12E9A"/>
    <w:rsid w:val="00E21E3A"/>
    <w:rsid w:val="00E25F10"/>
    <w:rsid w:val="00E35EF0"/>
    <w:rsid w:val="00E36874"/>
    <w:rsid w:val="00E369C6"/>
    <w:rsid w:val="00E46382"/>
    <w:rsid w:val="00E539F9"/>
    <w:rsid w:val="00E53F9A"/>
    <w:rsid w:val="00E6012A"/>
    <w:rsid w:val="00E673D6"/>
    <w:rsid w:val="00E67F9F"/>
    <w:rsid w:val="00E754F0"/>
    <w:rsid w:val="00E832B8"/>
    <w:rsid w:val="00E87FE2"/>
    <w:rsid w:val="00E95EAC"/>
    <w:rsid w:val="00E9727A"/>
    <w:rsid w:val="00EA173E"/>
    <w:rsid w:val="00EA25BC"/>
    <w:rsid w:val="00EA4C7A"/>
    <w:rsid w:val="00EA5ACC"/>
    <w:rsid w:val="00EA6FDF"/>
    <w:rsid w:val="00EA75F7"/>
    <w:rsid w:val="00EB7998"/>
    <w:rsid w:val="00EE102D"/>
    <w:rsid w:val="00EE28DD"/>
    <w:rsid w:val="00F00227"/>
    <w:rsid w:val="00F0110C"/>
    <w:rsid w:val="00F05B3D"/>
    <w:rsid w:val="00F15350"/>
    <w:rsid w:val="00F22375"/>
    <w:rsid w:val="00F309FB"/>
    <w:rsid w:val="00F30F18"/>
    <w:rsid w:val="00F35CE4"/>
    <w:rsid w:val="00F373E5"/>
    <w:rsid w:val="00F40003"/>
    <w:rsid w:val="00F674F6"/>
    <w:rsid w:val="00F71B55"/>
    <w:rsid w:val="00F84125"/>
    <w:rsid w:val="00F848B0"/>
    <w:rsid w:val="00F92146"/>
    <w:rsid w:val="00F93F55"/>
    <w:rsid w:val="00F97F2F"/>
    <w:rsid w:val="00FA00F0"/>
    <w:rsid w:val="00FA1B1B"/>
    <w:rsid w:val="00FB21A8"/>
    <w:rsid w:val="00FC1401"/>
    <w:rsid w:val="00FC29EC"/>
    <w:rsid w:val="00FC646C"/>
    <w:rsid w:val="00FD0EFA"/>
    <w:rsid w:val="00FD18F1"/>
    <w:rsid w:val="00FD71ED"/>
    <w:rsid w:val="00FE4706"/>
    <w:rsid w:val="00FE4CD6"/>
    <w:rsid w:val="00FE5DEA"/>
    <w:rsid w:val="00FE7991"/>
    <w:rsid w:val="0480725A"/>
    <w:rsid w:val="51CE3173"/>
    <w:rsid w:val="5A153DA2"/>
    <w:rsid w:val="7C954884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"/>
    <w:semiHidden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Текст Знак"/>
    <w:basedOn w:val="DefaultParagraphFont"/>
    <w:link w:val="PlainText"/>
    <w:semiHidden/>
    <w:qFormat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</w:style>
  <w:style w:type="character" w:customStyle="1" w:styleId="a1">
    <w:name w:val="Цветовое выделение"/>
    <w:uiPriority w:val="99"/>
    <w:qFormat/>
    <w:rPr>
      <w:b/>
      <w:bCs/>
      <w:color w:val="26282F"/>
    </w:rPr>
  </w:style>
  <w:style w:type="paragraph" w:customStyle="1" w:styleId="a2">
    <w:name w:val="Комментарий"/>
    <w:basedOn w:val="Normal"/>
    <w:next w:val="Normal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3">
    <w:name w:val="Информация об изменениях документа"/>
    <w:basedOn w:val="a2"/>
    <w:next w:val="Normal"/>
    <w:uiPriority w:val="99"/>
    <w:qFormat/>
    <w:rPr>
      <w:i/>
      <w:iCs/>
    </w:rPr>
  </w:style>
  <w:style w:type="character" w:customStyle="1" w:styleId="FontStyle11">
    <w:name w:val="Font Style11"/>
    <w:qFormat/>
    <w:rPr>
      <w:rFonts w:ascii="Arial" w:hAnsi="Arial" w:cs="Arial"/>
      <w:sz w:val="22"/>
      <w:szCs w:val="22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s1">
    <w:name w:val="s_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</w:style>
  <w:style w:type="paragraph" w:customStyle="1" w:styleId="formattext">
    <w:name w:val="format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6F3DC416072A059F1C142CE4A5B00BA7C411BC5D0E5F26CD30C08BCFEC1C1C48457B58DCB8D844CDP9lBG" TargetMode="External" /><Relationship Id="rId7" Type="http://schemas.openxmlformats.org/officeDocument/2006/relationships/hyperlink" Target="consultantplus://offline/ref=6F3DC416072A059F1C142CE4A5B00BA7C411BC5D0E5F26CD30C08BCFEC1C1C48457B58DCB8D844CCP9l2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711EA-D32C-4003-9917-921922DE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