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32E" w:rsidRPr="001A299B" w:rsidP="00016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Дело № 5-39-154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01632E" w:rsidRPr="001A299B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ПОСТАНОВЛЕНИЕ</w:t>
      </w:r>
    </w:p>
    <w:p w:rsidR="0001632E" w:rsidRPr="001A299B" w:rsidP="0001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632E" w:rsidRPr="001A299B" w:rsidP="000163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апреля 2024 </w:t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впатория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ул.Горького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10/29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о привлечении к административной ответственности должностного лица – </w:t>
      </w:r>
    </w:p>
    <w:p w:rsidR="003C43FF" w:rsidRPr="001A299B" w:rsidP="003C43FF">
      <w:pPr>
        <w:pStyle w:val="NoSpacing"/>
        <w:ind w:firstLine="567"/>
        <w:jc w:val="both"/>
        <w:rPr>
          <w:sz w:val="26"/>
          <w:szCs w:val="26"/>
        </w:rPr>
      </w:pPr>
      <w:r w:rsidRPr="001A299B">
        <w:rPr>
          <w:sz w:val="26"/>
          <w:szCs w:val="26"/>
        </w:rPr>
        <w:t xml:space="preserve">председателя Гаражного потребительского кооператива «Сокол-3» </w:t>
      </w:r>
      <w:r w:rsidRPr="001A299B">
        <w:rPr>
          <w:sz w:val="26"/>
          <w:szCs w:val="26"/>
        </w:rPr>
        <w:t>Кравцан</w:t>
      </w:r>
      <w:r w:rsidRPr="001A299B">
        <w:rPr>
          <w:sz w:val="26"/>
          <w:szCs w:val="26"/>
        </w:rPr>
        <w:t xml:space="preserve"> Андрея Анатольевича</w:t>
      </w:r>
      <w:r w:rsidR="004061B4">
        <w:rPr>
          <w:sz w:val="26"/>
          <w:szCs w:val="26"/>
        </w:rPr>
        <w:t>***</w:t>
      </w:r>
      <w:r w:rsidRPr="001A299B">
        <w:rPr>
          <w:sz w:val="26"/>
          <w:szCs w:val="26"/>
        </w:rPr>
        <w:t xml:space="preserve">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по ч. 2 ст.15.33 Кодекса Российской Федерации об административных правонарушениях,</w:t>
      </w:r>
    </w:p>
    <w:p w:rsidR="0001632E" w:rsidRPr="001A299B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26 июля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00 час. 01 мин.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hAnsi="Times New Roman" w:cs="Times New Roman"/>
          <w:sz w:val="26"/>
          <w:szCs w:val="26"/>
        </w:rPr>
        <w:t>Гаражного потребительского кооператива «Сокол-3»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</w:t>
      </w:r>
      <w:r w:rsidR="004061B4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не пред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>в Отделение  Фонда пенсионного и социального страхования Российской Федерации по Республике Крым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>ний (форма ЕФС-1)») за 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форме электронного документа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 xml:space="preserve"> в срок, установленный ч.1 ст.24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не явился, о времени и месте рассмотрения дела извещен надлежащим образом, 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согласно телефонограммы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, просил рассмотреть дело в его отсутствии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форме электронного документа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ГПК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Сокол-3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» в Отделение Фонда пенсионного  и социального страхования Российской Федерации по Республике Крым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 w:rsidR="00385F6D">
        <w:rPr>
          <w:rFonts w:ascii="Times New Roman" w:eastAsia="Times New Roman" w:hAnsi="Times New Roman" w:cs="Times New Roman"/>
          <w:sz w:val="26"/>
          <w:szCs w:val="26"/>
        </w:rPr>
        <w:t>2023 года при предельном сроке их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пред</w:t>
      </w:r>
      <w:r w:rsidRPr="001A299B" w:rsidR="00385F6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ставления – не позднее 25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председателем ГПК «Сокол-3»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ГПК «Сокол-3»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4061B4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.2024 года;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ГПК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Сокол-3»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.2023 года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фонда Российской Федерации от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года; выпиской из Единого государственного реестра юридических лиц в отношении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ГПК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Сокол-3»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ГПК «Сокол-3»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01632E" w:rsidRPr="001A299B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D2642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1632E" w:rsidRPr="001A299B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ГПК «Сокол-3»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115C89" w:rsidRPr="001A299B" w:rsidP="00115C89">
      <w:pPr>
        <w:pStyle w:val="NoSpacing"/>
        <w:ind w:firstLine="567"/>
        <w:jc w:val="both"/>
        <w:rPr>
          <w:sz w:val="26"/>
          <w:szCs w:val="26"/>
        </w:rPr>
      </w:pPr>
      <w:r w:rsidRPr="001A299B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 w:rsidRPr="001A299B" w:rsidR="001A299B">
        <w:rPr>
          <w:sz w:val="26"/>
          <w:szCs w:val="26"/>
        </w:rPr>
        <w:t xml:space="preserve">председателю ГПК «Сокол-3» </w:t>
      </w:r>
      <w:r w:rsidRPr="001A299B" w:rsidR="001A299B">
        <w:rPr>
          <w:sz w:val="26"/>
          <w:szCs w:val="26"/>
        </w:rPr>
        <w:t>Кравцан</w:t>
      </w:r>
      <w:r w:rsidRPr="001A299B" w:rsidR="001A299B">
        <w:rPr>
          <w:sz w:val="26"/>
          <w:szCs w:val="26"/>
        </w:rPr>
        <w:t xml:space="preserve"> А.А. </w:t>
      </w:r>
      <w:r w:rsidRPr="001A299B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ч.2 ст.15.33 </w:t>
      </w:r>
      <w:r w:rsidRPr="001A299B">
        <w:rPr>
          <w:sz w:val="26"/>
          <w:szCs w:val="26"/>
        </w:rPr>
        <w:t xml:space="preserve">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115C89" w:rsidRPr="001A299B" w:rsidP="00115C89">
      <w:pPr>
        <w:pStyle w:val="NoSpacing"/>
        <w:ind w:firstLine="567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Руководствуясь ч.2 ст.15.33,  ст.ст.29.9, 29.10 Кодекса Российской Федерации об административных правонарушениях, мировой судья</w:t>
      </w:r>
    </w:p>
    <w:p w:rsidR="00115C89" w:rsidRPr="001A299B" w:rsidP="00115C89">
      <w:pPr>
        <w:pStyle w:val="NoSpacing"/>
        <w:jc w:val="center"/>
        <w:rPr>
          <w:sz w:val="26"/>
          <w:szCs w:val="26"/>
        </w:rPr>
      </w:pPr>
      <w:r w:rsidRPr="001A299B">
        <w:rPr>
          <w:sz w:val="26"/>
          <w:szCs w:val="26"/>
        </w:rPr>
        <w:t>ПОСТАНОВИЛ: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 xml:space="preserve">Признать </w:t>
      </w:r>
      <w:r w:rsidRPr="001A299B" w:rsidR="001A299B">
        <w:rPr>
          <w:sz w:val="26"/>
          <w:szCs w:val="26"/>
        </w:rPr>
        <w:t xml:space="preserve">председателя Гаражного потребительского кооператива «Сокол-3» </w:t>
      </w:r>
      <w:r w:rsidRPr="001A299B" w:rsidR="001A299B">
        <w:rPr>
          <w:sz w:val="26"/>
          <w:szCs w:val="26"/>
        </w:rPr>
        <w:t>Кравцан</w:t>
      </w:r>
      <w:r w:rsidRPr="001A299B" w:rsidR="001A299B">
        <w:rPr>
          <w:sz w:val="26"/>
          <w:szCs w:val="26"/>
        </w:rPr>
        <w:t xml:space="preserve"> Андрея Анатольевича </w:t>
      </w:r>
      <w:r w:rsidRPr="001A299B">
        <w:rPr>
          <w:sz w:val="26"/>
          <w:szCs w:val="26"/>
        </w:rPr>
        <w:t>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 наказание в виде административного штрафа  в размере 300 рублей 00 копеек (триста рублей 00 копеек).</w:t>
      </w:r>
    </w:p>
    <w:p w:rsidR="00115C89" w:rsidRPr="001A299B" w:rsidP="00115C89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1A299B">
        <w:rPr>
          <w:sz w:val="26"/>
          <w:szCs w:val="26"/>
        </w:rPr>
        <w:t xml:space="preserve">Штраф необходимо оплатить по следующим реквизитам: получатель: </w:t>
      </w:r>
      <w:r w:rsidRPr="001A299B">
        <w:rPr>
          <w:color w:val="000000" w:themeColor="text1"/>
          <w:sz w:val="26"/>
          <w:szCs w:val="26"/>
        </w:rPr>
        <w:t>УФК по Республике Крым (Отделение Фонда пенсионного и социального страхования Российской Федерации по Республике Крым, л/с</w:t>
      </w:r>
      <w:r w:rsidRPr="001A299B" w:rsidR="001A299B">
        <w:rPr>
          <w:color w:val="000000" w:themeColor="text1"/>
          <w:sz w:val="26"/>
          <w:szCs w:val="26"/>
        </w:rPr>
        <w:t xml:space="preserve"> </w:t>
      </w:r>
      <w:r w:rsidRPr="001A299B">
        <w:rPr>
          <w:color w:val="000000" w:themeColor="text1"/>
          <w:sz w:val="26"/>
          <w:szCs w:val="26"/>
        </w:rPr>
        <w:t xml:space="preserve">04754Ф75010),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</w:t>
      </w:r>
      <w:r w:rsidRPr="001A299B">
        <w:rPr>
          <w:color w:val="000000" w:themeColor="text1"/>
          <w:sz w:val="26"/>
          <w:szCs w:val="26"/>
        </w:rPr>
        <w:t>г</w:t>
      </w:r>
      <w:r w:rsidRPr="001A299B">
        <w:rPr>
          <w:color w:val="000000" w:themeColor="text1"/>
          <w:sz w:val="26"/>
          <w:szCs w:val="26"/>
        </w:rPr>
        <w:t>.С</w:t>
      </w:r>
      <w:r w:rsidRPr="001A299B">
        <w:rPr>
          <w:color w:val="000000" w:themeColor="text1"/>
          <w:sz w:val="26"/>
          <w:szCs w:val="26"/>
        </w:rPr>
        <w:t>имферополь</w:t>
      </w:r>
      <w:r w:rsidRPr="001A299B">
        <w:rPr>
          <w:color w:val="000000" w:themeColor="text1"/>
          <w:sz w:val="26"/>
          <w:szCs w:val="26"/>
        </w:rPr>
        <w:t>, БИК 013510002, ОКТМО 35701000, КБК: 797 116 01230 06 0003 140, УИН:</w:t>
      </w:r>
      <w:r w:rsidR="006D2642">
        <w:rPr>
          <w:color w:val="000000" w:themeColor="text1"/>
          <w:sz w:val="26"/>
          <w:szCs w:val="26"/>
        </w:rPr>
        <w:t>***</w:t>
      </w:r>
      <w:r w:rsidRPr="001A299B">
        <w:rPr>
          <w:color w:val="000000" w:themeColor="text1"/>
          <w:sz w:val="26"/>
          <w:szCs w:val="26"/>
        </w:rPr>
        <w:t xml:space="preserve"> назначение платежа – административный штраф от </w:t>
      </w:r>
      <w:r w:rsidRPr="001A299B" w:rsidR="001A299B">
        <w:rPr>
          <w:sz w:val="26"/>
          <w:szCs w:val="26"/>
        </w:rPr>
        <w:t>Кравцан</w:t>
      </w:r>
      <w:r w:rsidRPr="001A299B" w:rsidR="001A299B">
        <w:rPr>
          <w:sz w:val="26"/>
          <w:szCs w:val="26"/>
        </w:rPr>
        <w:t xml:space="preserve"> А.А.</w:t>
      </w:r>
      <w:r w:rsidRPr="001A299B">
        <w:rPr>
          <w:sz w:val="26"/>
          <w:szCs w:val="26"/>
        </w:rPr>
        <w:t xml:space="preserve"> по</w:t>
      </w:r>
      <w:r w:rsidRPr="001A299B">
        <w:rPr>
          <w:color w:val="000000" w:themeColor="text1"/>
          <w:sz w:val="26"/>
          <w:szCs w:val="26"/>
        </w:rPr>
        <w:t xml:space="preserve"> постановлению суда №</w:t>
      </w:r>
      <w:r w:rsidR="006D2642">
        <w:rPr>
          <w:color w:val="000000" w:themeColor="text1"/>
          <w:sz w:val="26"/>
          <w:szCs w:val="26"/>
        </w:rPr>
        <w:t xml:space="preserve">*** </w:t>
      </w:r>
      <w:r w:rsidRPr="001A299B">
        <w:rPr>
          <w:color w:val="000000" w:themeColor="text1"/>
          <w:sz w:val="26"/>
          <w:szCs w:val="26"/>
        </w:rPr>
        <w:t>регистрационный номер организации в СФР</w:t>
      </w:r>
      <w:r w:rsidR="006D2642">
        <w:rPr>
          <w:color w:val="000000" w:themeColor="text1"/>
          <w:sz w:val="26"/>
          <w:szCs w:val="26"/>
        </w:rPr>
        <w:t>***</w:t>
      </w:r>
      <w:r w:rsidRPr="001A299B" w:rsidR="001A299B">
        <w:rPr>
          <w:color w:val="000000" w:themeColor="text1"/>
          <w:sz w:val="26"/>
          <w:szCs w:val="26"/>
        </w:rPr>
        <w:t>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</w:p>
    <w:p w:rsidR="00115C89" w:rsidRPr="001A299B" w:rsidP="001A299B">
      <w:pPr>
        <w:pStyle w:val="NoSpacing"/>
        <w:ind w:firstLine="567"/>
        <w:jc w:val="center"/>
        <w:rPr>
          <w:sz w:val="26"/>
          <w:szCs w:val="26"/>
        </w:rPr>
      </w:pPr>
      <w:r w:rsidRPr="001A299B">
        <w:rPr>
          <w:sz w:val="26"/>
          <w:szCs w:val="26"/>
        </w:rPr>
        <w:t>Мировой судья</w:t>
      </w:r>
      <w:r w:rsidRPr="001A299B">
        <w:rPr>
          <w:sz w:val="26"/>
          <w:szCs w:val="26"/>
        </w:rPr>
        <w:tab/>
      </w:r>
      <w:r w:rsidRPr="001A299B">
        <w:rPr>
          <w:sz w:val="26"/>
          <w:szCs w:val="26"/>
        </w:rPr>
        <w:tab/>
        <w:t xml:space="preserve">     </w:t>
      </w:r>
      <w:r w:rsidR="006D2642">
        <w:rPr>
          <w:sz w:val="26"/>
          <w:szCs w:val="26"/>
        </w:rPr>
        <w:t xml:space="preserve">                </w:t>
      </w:r>
      <w:r w:rsidRPr="001A299B">
        <w:rPr>
          <w:sz w:val="26"/>
          <w:szCs w:val="26"/>
        </w:rPr>
        <w:tab/>
        <w:t xml:space="preserve">   </w:t>
      </w:r>
      <w:r w:rsidR="006D2642">
        <w:rPr>
          <w:sz w:val="26"/>
          <w:szCs w:val="26"/>
        </w:rPr>
        <w:t xml:space="preserve">                                            </w:t>
      </w:r>
      <w:r w:rsidRPr="001A299B">
        <w:rPr>
          <w:sz w:val="26"/>
          <w:szCs w:val="26"/>
        </w:rPr>
        <w:t>Е.А. Фролова</w:t>
      </w:r>
    </w:p>
    <w:p w:rsidR="005C2D85" w:rsidP="00115C89">
      <w:pPr>
        <w:pStyle w:val="NoSpacing"/>
        <w:ind w:firstLine="567"/>
        <w:jc w:val="both"/>
        <w:rPr>
          <w:sz w:val="26"/>
          <w:szCs w:val="26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1632E"/>
    <w:rsid w:val="000201A6"/>
    <w:rsid w:val="00033C2E"/>
    <w:rsid w:val="0008322E"/>
    <w:rsid w:val="0009306A"/>
    <w:rsid w:val="000A28E4"/>
    <w:rsid w:val="000A707E"/>
    <w:rsid w:val="000C306E"/>
    <w:rsid w:val="000D612D"/>
    <w:rsid w:val="00115C89"/>
    <w:rsid w:val="00185AE1"/>
    <w:rsid w:val="001A299B"/>
    <w:rsid w:val="001B3C03"/>
    <w:rsid w:val="001D6C45"/>
    <w:rsid w:val="002110D9"/>
    <w:rsid w:val="00220C2D"/>
    <w:rsid w:val="00260C81"/>
    <w:rsid w:val="00303A68"/>
    <w:rsid w:val="00336EE5"/>
    <w:rsid w:val="00385F6D"/>
    <w:rsid w:val="003C43FF"/>
    <w:rsid w:val="003D2F37"/>
    <w:rsid w:val="004061B4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6D2642"/>
    <w:rsid w:val="007714F0"/>
    <w:rsid w:val="007B7337"/>
    <w:rsid w:val="00822A1E"/>
    <w:rsid w:val="00832A93"/>
    <w:rsid w:val="0086267A"/>
    <w:rsid w:val="00942B1D"/>
    <w:rsid w:val="009A0989"/>
    <w:rsid w:val="009E0298"/>
    <w:rsid w:val="00A45386"/>
    <w:rsid w:val="00A5228A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62BDD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AE3254-97A4-4175-9F3E-B8AA2D92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