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5-39-168/2017</w:t>
      </w:r>
    </w:p>
    <w:p w:rsidR="00A77B3E">
      <w:r>
        <w:t xml:space="preserve">ПОСТАНОВЛЕНИЕ </w:t>
      </w:r>
    </w:p>
    <w:p w:rsidR="00A77B3E"/>
    <w:p w:rsidR="00A77B3E">
      <w:r>
        <w:t>19 июля 2017 года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</w:t>
      </w:r>
      <w:r>
        <w:t>Александровна, рассмотрев дело об административном правонарушении, которое поступило из Отдела МВД России по адрес о привлечении к административной ответственности</w:t>
      </w:r>
    </w:p>
    <w:p w:rsidR="00A77B3E">
      <w:r>
        <w:t>фио</w:t>
      </w:r>
      <w:r>
        <w:t>, паспортные данные, не работающей, зарегистрированной и фактически проживающей по адресу</w:t>
      </w:r>
      <w:r>
        <w:t xml:space="preserve">: адрес, </w:t>
      </w:r>
    </w:p>
    <w:p w:rsidR="00A77B3E">
      <w:r>
        <w:t xml:space="preserve">по ст. 6.11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около время </w:t>
      </w:r>
      <w:r>
        <w:t>фио</w:t>
      </w:r>
      <w:r>
        <w:t>, находясь на остановке ..., расположенной по адрес в адрес, предоставляла услуги интимного характера за денежное вознаграждение</w:t>
      </w:r>
      <w:r>
        <w:t>, то есть занималась проституцией.</w:t>
      </w:r>
    </w:p>
    <w:p w:rsidR="00A77B3E">
      <w:r>
        <w:t xml:space="preserve">В суд </w:t>
      </w:r>
      <w:r>
        <w:t>фио</w:t>
      </w:r>
      <w:r>
        <w:t xml:space="preserve"> не явилась, о месте и времени рассмотрения дела извещена надлежащим образом, ходатайств об отложении рассмотрения дела не представила. При таких обстоятельствах на основании ч.2 ст. 25.1 </w:t>
      </w:r>
      <w:r>
        <w:t>КоАП</w:t>
      </w:r>
      <w:r>
        <w:t xml:space="preserve"> РФ считаю возможным</w:t>
      </w:r>
      <w:r>
        <w:t xml:space="preserve"> рассмотреть данное дело в отсутствии </w:t>
      </w:r>
      <w:r>
        <w:t>фио</w:t>
      </w:r>
      <w:r>
        <w:t xml:space="preserve">  </w:t>
      </w:r>
    </w:p>
    <w:p w:rsidR="00A77B3E">
      <w:r>
        <w:t xml:space="preserve">Совершение административного правонарушения и виновность </w:t>
      </w:r>
      <w:r>
        <w:t>фио</w:t>
      </w:r>
      <w:r>
        <w:t xml:space="preserve"> в его совершении подтверждаются собранными по делу доказательствами: протоколом об административном правонарушении от дата, рапортом о/у ОМВД России по</w:t>
      </w:r>
      <w:r>
        <w:t xml:space="preserve"> адрес младшего лейтенанта полиции </w:t>
      </w:r>
      <w:r>
        <w:t>фио</w:t>
      </w:r>
      <w:r>
        <w:t xml:space="preserve"> от дата, протоколом о доставлении от дата, письменными объяснениями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которые получены с соблюдением требований закона, составлены надлежащим образом и являются допусти</w:t>
      </w:r>
      <w:r>
        <w:t>мыми доказательствами.</w:t>
      </w:r>
    </w:p>
    <w:p w:rsidR="00A77B3E">
      <w:r>
        <w:t>В соответствии со ст.6.11 Кодекса Российской Федерации об административных правонарушениях занятие проституцией влечет наложение административного штрафа в размере от одной тысячи пятисот до сумма прописью.</w:t>
      </w:r>
    </w:p>
    <w:p w:rsidR="00A77B3E">
      <w:r>
        <w:t>Исследовав все обстоятельс</w:t>
      </w:r>
      <w:r>
        <w:t xml:space="preserve">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ст. 6.11 Кодекса Российской Федерации об административных правонарушениях.</w:t>
      </w:r>
    </w:p>
    <w:p w:rsidR="00A77B3E">
      <w:r>
        <w:t>При назначении вида и раз</w:t>
      </w:r>
      <w:r>
        <w:t>мера административного взыскания, соблюдая требования ст. 4.1 Кодекса Российской Федерации об административных правонарушениях, учитывается характер совершенного правонарушения, обстоятельства его совершения, личность правонарушителя, ее имущественное поло</w:t>
      </w:r>
      <w: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Обстоятельств, смягчающих административную ответственность </w:t>
      </w:r>
      <w:r>
        <w:t>фио</w:t>
      </w:r>
      <w:r>
        <w:t>, а также обстоятельств, отягчающих ее административную ответст</w:t>
      </w:r>
      <w:r>
        <w:t xml:space="preserve">венность, не установлено. </w:t>
      </w:r>
    </w:p>
    <w:p w:rsidR="00A77B3E">
      <w:r>
        <w:t xml:space="preserve">Исходя из изложенного, считаю необходимым привлечь </w:t>
      </w:r>
      <w:r>
        <w:t>фио</w:t>
      </w:r>
      <w:r>
        <w:t xml:space="preserve"> к административной ответственности, и подвергнуть административному наказанию в виде административного штрафа в минимальном размере, установленном санкцией </w:t>
      </w:r>
      <w:r>
        <w:t xml:space="preserve">ст.6.11 </w:t>
      </w:r>
      <w:r>
        <w:t>КоАП</w:t>
      </w:r>
      <w:r>
        <w:t xml:space="preserve"> РФ. Д</w:t>
      </w:r>
      <w:r>
        <w:t xml:space="preserve">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 </w:t>
      </w:r>
    </w:p>
    <w:p w:rsidR="00A77B3E">
      <w:r>
        <w:t>Руководствуясь ст.ст. 6.11, 29.10 Кодекса Российской Федерации об административных правонарушениях</w:t>
      </w:r>
      <w:r>
        <w:t>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правонарушения, предусмотренного ст. 6.11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t>сумма.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</w:t>
      </w:r>
      <w:r>
        <w:t>Д России по адрес), наименование организации – ..., ИНН получателя ..., КПП получателя ..., ОКТМО ..., КБК ..., УИН ...,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</w:t>
      </w:r>
      <w:r>
        <w:t>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</w:t>
      </w:r>
      <w:r>
        <w:t>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</w:t>
      </w:r>
      <w:r>
        <w:t>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rPr>
          <w:lang w:val="en-US"/>
        </w:rPr>
        <w:t xml:space="preserve">                  </w:t>
      </w:r>
      <w:r>
        <w:t xml:space="preserve">      </w:t>
      </w:r>
      <w:r>
        <w:tab/>
      </w:r>
      <w:r>
        <w:tab/>
        <w:t>Е.А.Фролова</w:t>
      </w:r>
    </w:p>
    <w:p w:rsidR="00A77B3E"/>
    <w:p w:rsidR="00A77B3E"/>
    <w:sectPr w:rsidSect="00AE79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9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