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5-39-168/2019</w:t>
      </w:r>
    </w:p>
    <w:p w:rsidR="00A77B3E">
      <w:r>
        <w:t>ПОСТАНОВЛЕНИЕ</w:t>
      </w:r>
    </w:p>
    <w:p w:rsidR="00A77B3E">
      <w:r>
        <w:t>02 июля 2019 года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Российской Федераци</w:t>
      </w:r>
      <w:r>
        <w:t xml:space="preserve">и в г.Евпатории Республики Крым о привлечении к административной ответственности должностного лица – </w:t>
      </w:r>
    </w:p>
    <w:p w:rsidR="00A77B3E">
      <w:r>
        <w:t xml:space="preserve">председателя правления ... </w:t>
      </w:r>
      <w:r>
        <w:t>Чесноковой</w:t>
      </w:r>
      <w:r>
        <w:t xml:space="preserve"> Любови Геннадьевны, паспортные данные ... адрес, ..., зарегистрированной по адресу: адрес</w:t>
      </w:r>
    </w:p>
    <w:p w:rsidR="00A77B3E">
      <w:r>
        <w:t>по ст.15.33.2 Кодекса Росс</w:t>
      </w:r>
      <w:r>
        <w:t>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30 мая 2019 года заместителем начальника государственного учреждения – Управления Пенсионного Фонда Российской Федерации в г.Евпатории Республики Крым Абдуллаевой М.Б. составлен протокол об а</w:t>
      </w:r>
      <w:r>
        <w:t xml:space="preserve">дминистративном правонарушении в отношении </w:t>
      </w:r>
      <w:r>
        <w:t>Чесноковой</w:t>
      </w:r>
      <w:r>
        <w:t xml:space="preserve"> Л.Г. по ст.15.33.2 </w:t>
      </w:r>
      <w:r>
        <w:t>КоАП</w:t>
      </w:r>
      <w:r>
        <w:t xml:space="preserve"> РФ, согласно которому 17 июля 2018 года в 00 час. 00 мин. </w:t>
      </w:r>
      <w:r>
        <w:t>Чеснокова</w:t>
      </w:r>
      <w:r>
        <w:t xml:space="preserve"> Л.Г., являясь председателем правления ... наименование организации, расположенного по адресу: адрес, в срок, у</w:t>
      </w:r>
      <w:r>
        <w:t>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представила в Государственное учреждение - Управление Пенсионного фонда Российской</w:t>
      </w:r>
      <w:r>
        <w:t xml:space="preserve"> Федерации в г.Евпатории Республики Крым сведения о застрахованных лицах (форма СЗВ-М) в отношении </w:t>
      </w:r>
      <w:r>
        <w:t>фио</w:t>
      </w:r>
      <w:r>
        <w:t xml:space="preserve"> за июнь 2018 года.</w:t>
      </w:r>
    </w:p>
    <w:p w:rsidR="00A77B3E">
      <w:r>
        <w:t xml:space="preserve">В суд председатель правления ТСН «СНТ «Уют» </w:t>
      </w:r>
      <w:r>
        <w:t>Чеснокова</w:t>
      </w:r>
      <w:r>
        <w:t xml:space="preserve"> Л.Г. не явилась.</w:t>
      </w:r>
    </w:p>
    <w:p w:rsidR="00A77B3E">
      <w:r>
        <w:t xml:space="preserve">Согласно копии свидетельства о смерти серии ..., выданного ... </w:t>
      </w:r>
      <w:r>
        <w:t>года Евпаторийским городским отделом записи актов гражданского состояния Департамента записи актов гражданского состояния Министерства юстиции Республики Крым, и сообщения Евпаторийского городского отдела записи актов гражданского состояния Департамента ЗА</w:t>
      </w:r>
      <w:r>
        <w:t xml:space="preserve">ГС Министерства юстиции Республики Крым от дата №..., дата </w:t>
      </w:r>
      <w:r>
        <w:t>Чеснокова</w:t>
      </w:r>
      <w:r>
        <w:t xml:space="preserve"> Любовь Геннадьевна, паспортные данные, умерла, о чем дата составлена запись акта о смерти №....</w:t>
      </w:r>
    </w:p>
    <w:p w:rsidR="00A77B3E">
      <w:r>
        <w:t xml:space="preserve">На основании п. 8 ч. 1 ст. 24.5 </w:t>
      </w:r>
      <w:r>
        <w:t>КоАП</w:t>
      </w:r>
      <w:r>
        <w:t xml:space="preserve"> РФ производство по делу об административном правонаруш</w:t>
      </w:r>
      <w:r>
        <w:t>ении не может быть начато, а начатое производство подлежит прекращению в случае смерти физического лица, в отношении которого ведется производство по делу об административном правонарушении.</w:t>
      </w:r>
    </w:p>
    <w:p w:rsidR="00A77B3E">
      <w:r>
        <w:t>Таким образом, на момент рассмотрения мировым судьей данного дела</w:t>
      </w:r>
      <w:r>
        <w:t xml:space="preserve"> об административном правонарушении имеются обстоятельства, исключающие производство по делу об административном правонарушении, в связи с чем в силу п. 8 ч. 1 ст. 24.5 </w:t>
      </w:r>
      <w:r>
        <w:t>КоАП</w:t>
      </w:r>
      <w:r>
        <w:t xml:space="preserve"> РФ производство по делу в отношении </w:t>
      </w:r>
      <w:r>
        <w:t>Чесноковой</w:t>
      </w:r>
      <w:r>
        <w:t xml:space="preserve"> Л.Г. по ст.15.33.2 </w:t>
      </w:r>
      <w:r>
        <w:t>КоАП</w:t>
      </w:r>
      <w:r>
        <w:t xml:space="preserve"> РФ подлежит</w:t>
      </w:r>
      <w:r>
        <w:t xml:space="preserve"> прекращению.</w:t>
      </w:r>
    </w:p>
    <w:p w:rsidR="00A77B3E">
      <w:r>
        <w:t xml:space="preserve">Руководствуясь ст.24.5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 в отношении </w:t>
      </w:r>
      <w:r>
        <w:t>Чесноковой</w:t>
      </w:r>
      <w:r>
        <w:t xml:space="preserve">  Любови Геннадьевны по ст.15.33.2 Кодекса Российской Федерации об </w:t>
      </w:r>
      <w:r>
        <w:t>административных прав</w:t>
      </w:r>
      <w:r>
        <w:t>онарушениях – прекратить на основании п.8 ч.1 ст.24.5 Кодекса Российской Федерации об административных правонарушениях, в связи со смертью физического лица, в отношении которого ведется производство по делу об административном правонарушении.</w:t>
      </w:r>
    </w:p>
    <w:p w:rsidR="00A77B3E">
      <w:r>
        <w:t>Постановление</w:t>
      </w:r>
      <w:r>
        <w:t xml:space="preserve">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 xml:space="preserve">                            </w:t>
      </w:r>
      <w:r>
        <w:tab/>
        <w:t xml:space="preserve">Е.А. </w:t>
      </w:r>
      <w:r>
        <w:t>Фролова</w:t>
      </w:r>
    </w:p>
    <w:p w:rsidR="00A77B3E"/>
    <w:sectPr w:rsidSect="00B057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7D3"/>
    <w:rsid w:val="002024C2"/>
    <w:rsid w:val="00A77B3E"/>
    <w:rsid w:val="00B05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7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