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</w:t>
      </w:r>
      <w:r>
        <w:t>Дело № 5-39-196/2019</w:t>
      </w:r>
    </w:p>
    <w:p w:rsidR="00A77B3E">
      <w:r>
        <w:t>ПОСТАНОВЛЕНИЕ</w:t>
      </w:r>
    </w:p>
    <w:p w:rsidR="00A77B3E">
      <w:r>
        <w:t>09 августа 2019 года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</w:t>
      </w:r>
      <w:r>
        <w:t xml:space="preserve">и в г.Евпатории Республики Крым о привлечении к административной ответственности – </w:t>
      </w:r>
    </w:p>
    <w:p w:rsidR="00A77B3E">
      <w:r>
        <w:t>Гавриш</w:t>
      </w:r>
      <w:r>
        <w:t xml:space="preserve"> Владимира Геннадьевича, паспортные данные, гражданина Российской Федерации, женатого, имеющего несовершеннолетнего ребенка </w:t>
      </w:r>
      <w:r>
        <w:t>фио</w:t>
      </w:r>
      <w:r>
        <w:t>, паспортные данные, зарегистрированног</w:t>
      </w:r>
      <w:r>
        <w:t>о и фактически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27 июня 2019 года заместителем начальника государственного учреждения – Управления Пенсионного Фонда Российской Федерац</w:t>
      </w:r>
      <w:r>
        <w:t xml:space="preserve">ии в г.Евпатории Республики Крым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фио</w:t>
      </w:r>
      <w:r>
        <w:t xml:space="preserve"> по ст.15.33.2 </w:t>
      </w:r>
      <w:r>
        <w:t>КоАП</w:t>
      </w:r>
      <w:r>
        <w:t xml:space="preserve"> РФ, согласно которому 02 марта 2019 года в 00 час. 00 мин. </w:t>
      </w:r>
      <w:r>
        <w:t>Гавриш</w:t>
      </w:r>
      <w:r>
        <w:t xml:space="preserve"> В.Г., являясь директором наименование организации, расположенног</w:t>
      </w:r>
      <w:r>
        <w:t>о по адресу: адрес, в нарушение п.2 ст.11 Федерального закона «Об индивидуальном (персонифицированном) учете в системе обязательного пенсионного страхования» № 27-ФЗ от 01.04.1996 года в установленный срок не представил в Государственное учреждение - Управ</w:t>
      </w:r>
      <w:r>
        <w:t xml:space="preserve">ление Пенсионного фонда Российской Федерации в г. Евпатории Республики Крым сведения о страховом стаже застрахованных лиц общества (форма СЗВ-СТАЖ) за 2018 год в отношении </w:t>
      </w:r>
      <w:r>
        <w:t>фио</w:t>
      </w:r>
      <w:r>
        <w:t xml:space="preserve"> и </w:t>
      </w:r>
      <w:r>
        <w:t>фио</w:t>
      </w:r>
      <w:r>
        <w:t>.</w:t>
      </w:r>
    </w:p>
    <w:p w:rsidR="00A77B3E">
      <w:r>
        <w:t xml:space="preserve">В суд директор наименование организации </w:t>
      </w:r>
      <w:r>
        <w:t>Гавриш</w:t>
      </w:r>
      <w:r>
        <w:t xml:space="preserve"> В.Г. не явился, о времени </w:t>
      </w:r>
      <w:r>
        <w:t>и месте рассмотрения дела об административном правонарушении извещен в установленном законом порядке, согласно поступившей от него телефонограммы просил рассмотреть дело в его отсутствие. Будучи опрошенным в ходе рассмотрения данного дела 18 июля 2019 года</w:t>
      </w:r>
      <w:r>
        <w:t xml:space="preserve"> пояснил, что вину в совершении административного правонарушения не признает, поскольку в соответствии с протоколом №3 общего собрания участников наименование организации от 22 мая 2018 года с 22.05.2018 года его полномочия в качестве директора указанного </w:t>
      </w:r>
      <w:r>
        <w:t xml:space="preserve">общества прекращены. В силу ч.2 ст. 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Гавриш</w:t>
      </w:r>
      <w:r>
        <w:t xml:space="preserve"> В.Г.</w:t>
      </w:r>
    </w:p>
    <w:p w:rsidR="00A77B3E">
      <w:r>
        <w:t xml:space="preserve">Выслушав </w:t>
      </w:r>
      <w:r>
        <w:t>Гавриша</w:t>
      </w:r>
      <w:r>
        <w:t xml:space="preserve"> В.Г., опрошенных мировым судьей в качестве свидетелей специалиста-эксперта Отдела ПУ и ВС ГУ – УПФР в г.Евпат</w:t>
      </w:r>
      <w:r>
        <w:t xml:space="preserve">ории </w:t>
      </w:r>
      <w:r>
        <w:t>фио</w:t>
      </w:r>
      <w:r>
        <w:t xml:space="preserve"> и </w:t>
      </w:r>
      <w:r>
        <w:t>фио</w:t>
      </w:r>
      <w:r>
        <w:t>, исследовав имеющиеся в деле доказательства, мировой судья пришел к следующим выводам.</w:t>
      </w:r>
    </w:p>
    <w:p w:rsidR="00A77B3E">
      <w:r>
        <w:t>В соответствии со ст. 24.1 Кодекса Российской Федерации об административных правонарушениях предусмотрено, что задачами производства по делам об администр</w:t>
      </w:r>
      <w:r>
        <w:t xml:space="preserve"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>
        <w:t>также выявление причин и условий, способст</w:t>
      </w:r>
      <w:r>
        <w:t>вующих совершению административных правонарушений.</w:t>
      </w:r>
    </w:p>
    <w:p w:rsidR="00A77B3E">
      <w:r>
        <w:t xml:space="preserve">Согласно ст. 26.1 </w:t>
      </w:r>
      <w:r>
        <w:t>КоАП</w:t>
      </w:r>
      <w:r>
        <w:t xml:space="preserve"> РФ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лицо, совершившее противоправн</w:t>
      </w:r>
      <w:r>
        <w:t>ые действия (бездействия), за которые настоящим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</w:t>
      </w:r>
      <w:r>
        <w:t>лу об административном правонарушении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</w:t>
      </w:r>
      <w:r>
        <w:t>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</w:t>
      </w:r>
      <w:r>
        <w:t>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</w:t>
      </w:r>
      <w:r>
        <w:t>ностных лиц в размере от трехсот до пятисот рублей.</w:t>
      </w:r>
    </w:p>
    <w:p w:rsidR="00A77B3E">
      <w:r>
        <w:t>Согласно п. 19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</w:t>
      </w:r>
      <w:r>
        <w:t>ых правонарушениях» административное правонарушение считается оконченным с момента, когда в результате действия (бездействия) правонарушителя имеются все предусмотренные законом признаки состава административного правонарушения. В случае, если в соответств</w:t>
      </w:r>
      <w:r>
        <w:t>ии с нормативными правовыми актами обязанность должна быть выполнена к определенному сроку, правонарушение является оконченным с момента истечения этого срока.</w:t>
      </w:r>
    </w:p>
    <w:p w:rsidR="00A77B3E">
      <w:r>
        <w:t xml:space="preserve">В соответствии с п.2 ст.11 Федерального закона «Об индивидуальном (персонифицированном) учете в </w:t>
      </w:r>
      <w:r>
        <w:t>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</w:t>
      </w:r>
      <w:r>
        <w:t>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</w:t>
      </w:r>
      <w:r>
        <w:t>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</w:t>
      </w:r>
      <w:r>
        <w:t xml:space="preserve">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</w:t>
      </w:r>
      <w:r>
        <w:t>периода) или дату прекращения договора гра</w:t>
      </w:r>
      <w:r>
        <w:t>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</w:t>
      </w:r>
      <w:r>
        <w:t>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</w:t>
      </w:r>
      <w:r>
        <w:t>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</w:t>
      </w:r>
      <w:r>
        <w:t xml:space="preserve">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</w:t>
      </w:r>
      <w:r>
        <w:t>чение трех календарных дней со дня обращения застрахованного лица к страхователю.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</w:t>
      </w:r>
      <w:r>
        <w:t>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 Согласно протоколу об административном правонарушении, </w:t>
      </w:r>
      <w:r>
        <w:t>Гавриш</w:t>
      </w:r>
      <w:r>
        <w:t xml:space="preserve"> В.Г. вменяется непредставлени</w:t>
      </w:r>
      <w:r>
        <w:t xml:space="preserve">е в установленный срок сведений о страховом стаже застрахованных лиц наименование организации в отношении </w:t>
      </w:r>
      <w:r>
        <w:t>фио</w:t>
      </w:r>
      <w:r>
        <w:t xml:space="preserve"> и </w:t>
      </w:r>
      <w:r>
        <w:t>фио</w:t>
      </w:r>
      <w:r>
        <w:t xml:space="preserve"> за 2018 год, предельный срок предоставления которых – не позднее 1 марта 2019 года.</w:t>
      </w:r>
    </w:p>
    <w:p w:rsidR="00A77B3E">
      <w:r>
        <w:t xml:space="preserve"> При этом в соответствии с представленными мировому судь</w:t>
      </w:r>
      <w:r>
        <w:t xml:space="preserve">е копиями заявления </w:t>
      </w:r>
      <w:r>
        <w:t>Гавриш</w:t>
      </w:r>
      <w:r>
        <w:t xml:space="preserve"> В.Г. от 28.04.2018 года на имя председателя общего собрания учредителей наименование организации </w:t>
      </w:r>
      <w:r>
        <w:t>фио</w:t>
      </w:r>
      <w:r>
        <w:t xml:space="preserve"> и протокола №3 общего собрания участников наименование организации от 22 мая 2018 года, подписанным председателем собрания </w:t>
      </w:r>
      <w:r>
        <w:t>фио</w:t>
      </w:r>
      <w:r>
        <w:t xml:space="preserve">, </w:t>
      </w:r>
      <w:r>
        <w:t xml:space="preserve">секретарем собрания </w:t>
      </w:r>
      <w:r>
        <w:t>фио</w:t>
      </w:r>
      <w:r>
        <w:t xml:space="preserve"> и участником собрания </w:t>
      </w:r>
      <w:r>
        <w:t>фио</w:t>
      </w:r>
      <w:r>
        <w:t xml:space="preserve">, полномочия директора наименование организации </w:t>
      </w:r>
      <w:r>
        <w:t>Гавриш</w:t>
      </w:r>
      <w:r>
        <w:t xml:space="preserve"> В.Г. прекращены с 22.05.2018 года, директором наименование организации с 23.05.2018 года назначен </w:t>
      </w:r>
      <w:r>
        <w:t>фио</w:t>
      </w:r>
    </w:p>
    <w:p w:rsidR="00A77B3E">
      <w:r>
        <w:t>23 мая 2019 года в Единый государственный реестр ю</w:t>
      </w:r>
      <w:r>
        <w:t xml:space="preserve">ридических лиц на основании заявления </w:t>
      </w:r>
      <w:r>
        <w:t>Гавриш</w:t>
      </w:r>
      <w:r>
        <w:t xml:space="preserve"> В.Г. и предоставленных им заявления об увольнении от 28.04.2019 года и протокола общего собрания участников наименование организации №3 от 22.05.2018 года, внесена запись о недостоверности сведений о занятии им </w:t>
      </w:r>
      <w:r>
        <w:t xml:space="preserve">должности директора указанного общества. </w:t>
      </w:r>
    </w:p>
    <w:p w:rsidR="00A77B3E">
      <w:r>
        <w:t xml:space="preserve">Опрошенный мировым судьей в качестве свидетеля по делу </w:t>
      </w:r>
      <w:r>
        <w:t>фио</w:t>
      </w:r>
      <w:r>
        <w:t xml:space="preserve"> пояснил, что является участником наименование организации и 22 мая 2018 года действительно проводилось общее собрание участников наименование организации, </w:t>
      </w:r>
      <w:r>
        <w:t xml:space="preserve">на котором принято решение о прекращении полномочий директора наименование организации </w:t>
      </w:r>
      <w:r>
        <w:t>Гавриш</w:t>
      </w:r>
      <w:r>
        <w:t xml:space="preserve"> В.Г. с 22.05.2018 года, директором наименование организации с 23.05.2018 года назначен он, однако, соответствующие сведения в Единый государственный реестр юридич</w:t>
      </w:r>
      <w:r>
        <w:t xml:space="preserve">еских лиц не были внесены. Принадлежность подписи, выполненной от его имени на имеющейся в деле копии протокола общего </w:t>
      </w:r>
      <w:r>
        <w:t xml:space="preserve">собрания участников наименование организации №3 от 22.05.2018 года, не оспаривал. </w:t>
      </w:r>
    </w:p>
    <w:p w:rsidR="00A77B3E">
      <w:r>
        <w:t>Опрошенная мировым судьей в качестве свидетеля специал</w:t>
      </w:r>
      <w:r>
        <w:t xml:space="preserve">ист-эксперт Отдела ПУ и ВС ГУ – УПФР в г.Евпатории </w:t>
      </w:r>
      <w:r>
        <w:t>фио</w:t>
      </w:r>
      <w:r>
        <w:t xml:space="preserve"> пояснила, что в силу своих должностных обязанностей по данному делу об административном правонарушении ею осуществлялась подготовка процессуальных документов, в том числе оформление выписки из Единого </w:t>
      </w:r>
      <w:r>
        <w:t xml:space="preserve">государственного реестра юридических лиц от 10.06.2018 года, согласно которой </w:t>
      </w:r>
      <w:r>
        <w:t>Гавриш</w:t>
      </w:r>
      <w:r>
        <w:t xml:space="preserve"> В.Г.  являлся директором наименование организации. Сведений об утрате последним полномочий директора вышеуказанного общества в ГУ - УПФ РФ в г.Евпатории до настоящего врем</w:t>
      </w:r>
      <w:r>
        <w:t>ени не поступало.</w:t>
      </w:r>
    </w:p>
    <w:p w:rsidR="00A77B3E">
      <w:r>
        <w:t xml:space="preserve"> Учитывая изложенное, </w:t>
      </w:r>
      <w:r>
        <w:t>Гавриш</w:t>
      </w:r>
      <w:r>
        <w:t xml:space="preserve"> В.Г. по состоянию на момент совершения вмененного ему административного правонарушения не являлся директором наименование организации, а следовательно, не является субъектом данного административного правонару</w:t>
      </w:r>
      <w:r>
        <w:t>шения.</w:t>
      </w:r>
    </w:p>
    <w:p w:rsidR="00A77B3E">
      <w:r>
        <w:t>Наличие в Едином государственном реестре юридических лиц по состоянию на день совершения административного правонарушения недостоверных сведений вышеуказанных выводов и обстоятельств не опровергает.</w:t>
      </w:r>
    </w:p>
    <w:p w:rsidR="00A77B3E">
      <w:r>
        <w:t xml:space="preserve">Таким образом, в действиях </w:t>
      </w:r>
      <w:r>
        <w:t>Гавриш</w:t>
      </w:r>
      <w:r>
        <w:t xml:space="preserve"> В.Г. отсутствует</w:t>
      </w:r>
      <w:r>
        <w:t xml:space="preserve"> состав административного правонарушения, предусмотренного ст.15.33.2 </w:t>
      </w:r>
      <w:r>
        <w:t>КоАП</w:t>
      </w:r>
      <w:r>
        <w:t xml:space="preserve"> РФ.  </w:t>
      </w:r>
    </w:p>
    <w:p w:rsidR="00A77B3E">
      <w:r>
        <w:t xml:space="preserve">Согласно п. 2 ч. 1 ст. 24.5 </w:t>
      </w:r>
      <w:r>
        <w:t>КоАП</w:t>
      </w:r>
      <w:r>
        <w:t xml:space="preserve"> РФ, при отсутствии состава административного правонарушения производство по делу об административном правонарушении не может быть начато, а на</w:t>
      </w:r>
      <w:r>
        <w:t>чатое производство подлежит прекращению.</w:t>
      </w:r>
    </w:p>
    <w:p w:rsidR="00A77B3E">
      <w:r>
        <w:t xml:space="preserve">Таким образом, учитывая изложенные обстоятельства в совокупности, дело об административном правонарушении в отношении </w:t>
      </w:r>
      <w:r>
        <w:t>Гавриш</w:t>
      </w:r>
      <w:r>
        <w:t xml:space="preserve"> В.Г. по ст.15.33.2 </w:t>
      </w:r>
      <w:r>
        <w:t>КоАП</w:t>
      </w:r>
      <w:r>
        <w:t xml:space="preserve"> РФ на основании п. 2 ч. 1 ст. 24.5 </w:t>
      </w:r>
      <w:r>
        <w:t>КоАП</w:t>
      </w:r>
      <w:r>
        <w:t xml:space="preserve"> РФ подлежит прекращению в </w:t>
      </w:r>
      <w:r>
        <w:t>связи с отсутствием в его действиях состава административного правонарушения.</w:t>
      </w:r>
    </w:p>
    <w:p w:rsidR="00A77B3E">
      <w:r>
        <w:t xml:space="preserve">Руководствуясь ст.24.5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 в отношении </w:t>
      </w:r>
      <w:r>
        <w:t>Гавриш</w:t>
      </w:r>
      <w:r>
        <w:t xml:space="preserve"> Владимира Геннадьевича по </w:t>
      </w:r>
      <w:r>
        <w:t>ст.15.33.2 Кодекса Российской Федерации об административных правонарушениях – прекратить на основании п.2 ч.1 ст.24.5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A77B3E">
      <w:r>
        <w:t>Постанов</w:t>
      </w:r>
      <w:r>
        <w:t>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  <w:t xml:space="preserve">                        </w:t>
      </w:r>
      <w:r>
        <w:t xml:space="preserve">             </w:t>
      </w:r>
      <w:r>
        <w:t xml:space="preserve">           </w:t>
      </w:r>
      <w:r>
        <w:tab/>
        <w:t>Е.А. Фролова</w:t>
      </w:r>
    </w:p>
    <w:p w:rsidR="00A77B3E"/>
    <w:sectPr w:rsidSect="00D625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4"/>
    <w:rsid w:val="00A77B3E"/>
    <w:rsid w:val="00B24BDA"/>
    <w:rsid w:val="00D6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