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5-39-209/2019</w:t>
      </w:r>
    </w:p>
    <w:p w:rsidR="00A77B3E">
      <w:r>
        <w:t>ПОСТАНОВЛЕНИЕ</w:t>
      </w:r>
    </w:p>
    <w:p w:rsidR="00A77B3E">
      <w:r>
        <w:t>30 июля 2019 года</w:t>
      </w:r>
      <w:r>
        <w:tab/>
        <w:t xml:space="preserve">                            </w:t>
      </w:r>
      <w:r>
        <w:t xml:space="preserve">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- Управле</w:t>
      </w:r>
      <w:r>
        <w:t>ние Пенсионного Фонда  Российской Федерации в г</w:t>
      </w:r>
      <w:r>
        <w:t>.Е</w:t>
      </w:r>
      <w:r>
        <w:t xml:space="preserve">впатории Республики Крым о привлечении к административной ответственности должностного лица – </w:t>
      </w:r>
    </w:p>
    <w:p w:rsidR="00A77B3E">
      <w:r>
        <w:t xml:space="preserve">директора наименование организации </w:t>
      </w:r>
      <w:r>
        <w:t>Шарунова</w:t>
      </w:r>
      <w:r>
        <w:t xml:space="preserve">  Сергея Сергеевича, паспортные данные, гражданина Российской Федерац</w:t>
      </w:r>
      <w:r>
        <w:t xml:space="preserve">ии, зарегистрированного по адресу: адрес, 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16 апреля 2019 года в 00 час. 00 мин. </w:t>
      </w:r>
      <w:r>
        <w:t>Шарунов</w:t>
      </w:r>
      <w:r>
        <w:t xml:space="preserve"> С.С., являясь директором наименование организации, расположенного по адресу:</w:t>
      </w:r>
      <w:r>
        <w:t xml:space="preserve"> адрес,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</w:t>
      </w:r>
      <w:r>
        <w:t xml:space="preserve">да Российской Федерации в г.Евпатории Республики Крым сведения о застрахованных лицах общества (форма СЗВ-М) за март 2019 года в отношении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.</w:t>
      </w:r>
    </w:p>
    <w:p w:rsidR="00A77B3E">
      <w:r>
        <w:t xml:space="preserve">В суд директор наименование организации </w:t>
      </w:r>
      <w:r>
        <w:t>Шарунов</w:t>
      </w:r>
      <w:r>
        <w:t xml:space="preserve"> С.С. не явился, о времени и месте рассмотрен</w:t>
      </w:r>
      <w:r>
        <w:t xml:space="preserve">ия дела об административном правонарушении извещен в установленном законом порядке, согласно поступившей от него телефонограммы, просил рассмотреть дело в его отсутствие. В силу ч.2 ст. 25.1 </w:t>
      </w:r>
      <w:r>
        <w:t>КоАП</w:t>
      </w:r>
      <w:r>
        <w:t xml:space="preserve"> РФ мировой судья считает возможным рассмотреть данное дело в</w:t>
      </w:r>
      <w:r>
        <w:t xml:space="preserve"> отсутствии </w:t>
      </w:r>
      <w:r>
        <w:t>Шарунова</w:t>
      </w:r>
      <w:r>
        <w:t xml:space="preserve"> С.С.</w:t>
      </w:r>
    </w:p>
    <w:p w:rsidR="00A77B3E">
      <w:r>
        <w:t xml:space="preserve">Совершение административного правонарушения и виновность генерального директора наименование организации </w:t>
      </w:r>
      <w:r>
        <w:t>Шарунова</w:t>
      </w:r>
      <w:r>
        <w:t xml:space="preserve"> С.С. в его совершении подтверждаются исследованными доказательствами, а именно: протоколом об административном право</w:t>
      </w:r>
      <w:r>
        <w:t xml:space="preserve">нарушении от 04.07.2019 года, копией сведений о застрахованных лицах наименование организации формы СЗВ-М за март 2019 года в отношении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копией извещения о доставке в УПФР в г.Евпатории электронного документа из наименование организ</w:t>
      </w:r>
      <w:r>
        <w:t>ации от 17.04.2019 года, копией уведомления о регистрации юридического лица – наименование организации в территориальном органе Пенсионного Фонда Российской Федерации от 04.07.2019 года, выпиской из Единого государственного реестра юридических лиц в отноше</w:t>
      </w:r>
      <w:r>
        <w:t>нии наименование организации.</w:t>
      </w:r>
    </w:p>
    <w:p w:rsidR="00A77B3E">
      <w:r>
        <w:t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</w:t>
      </w:r>
      <w:r>
        <w:t xml:space="preserve">ательства. </w:t>
      </w:r>
    </w:p>
    <w:p w:rsidR="00A77B3E">
      <w: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</w:t>
      </w:r>
      <w:r>
        <w:t xml:space="preserve">етным периодом - месяцем, представляет о каждом </w:t>
      </w:r>
      <w: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</w:t>
      </w:r>
      <w:r>
        <w:t>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</w:t>
      </w:r>
      <w:r>
        <w:t>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</w:t>
      </w:r>
      <w:r>
        <w:t xml:space="preserve">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</w:t>
      </w:r>
      <w:r>
        <w:t>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</w:t>
      </w:r>
      <w:r>
        <w:t>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</w:t>
      </w:r>
      <w:r>
        <w:t xml:space="preserve"> в размере от трехсот до пятисот рублей.</w:t>
      </w:r>
    </w:p>
    <w:p w:rsidR="00A77B3E">
      <w:r>
        <w:t xml:space="preserve">Как усматривается из материалов дела, сведения о застрахованных лицах наименование организации формы СЗВ-М в отношении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за март 2019 года были представлены в Государственное учреждение - Управ</w:t>
      </w:r>
      <w:r>
        <w:t>ление Пенсионного фонда Российской Федерации в г.Евпатории Республики Крым 17 апреля 2019 года при предельном сроке их предоставления не позднее 15 апреля 2019 года.</w:t>
      </w:r>
    </w:p>
    <w:p w:rsidR="00A77B3E">
      <w:r>
        <w:t>В соответствии с приобщенной к протоколу об административном правонарушении выпиской из Ед</w:t>
      </w:r>
      <w:r>
        <w:t xml:space="preserve">иного государственного реестра юридических лиц, </w:t>
      </w:r>
      <w:r>
        <w:t>Шарунов</w:t>
      </w:r>
      <w:r>
        <w:t xml:space="preserve"> Сергей Сергеевич является директором наименование организации.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выводу, что в действиях директора на</w:t>
      </w:r>
      <w:r>
        <w:t xml:space="preserve">именование организации </w:t>
      </w:r>
      <w:r>
        <w:t>Шарунова</w:t>
      </w:r>
      <w:r>
        <w:t xml:space="preserve"> С.С.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</w:t>
      </w:r>
      <w:r>
        <w:t xml:space="preserve">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</w:t>
      </w:r>
      <w:r>
        <w:t>индивидуального (перс</w:t>
      </w:r>
      <w:r>
        <w:t>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</w:t>
      </w:r>
      <w:r>
        <w:t>го правонарушения, обстоятельства его совершения, личность правонарушителя, который является гражданином Российской Федерации, его имущественное положение, обстоятельства, смягчающие административную ответственность, и обстоятельства, отягчающие администра</w:t>
      </w:r>
      <w:r>
        <w:t xml:space="preserve">тивную ответственность. </w:t>
      </w:r>
    </w:p>
    <w:p w:rsidR="00A77B3E">
      <w: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директора наименование организации </w:t>
      </w:r>
      <w:r>
        <w:t>Шарунова</w:t>
      </w:r>
      <w:r>
        <w:t xml:space="preserve"> С.С. не установлено.</w:t>
      </w:r>
    </w:p>
    <w:p w:rsidR="00A77B3E">
      <w:r>
        <w:t>Исходя из изложенного, мировой с</w:t>
      </w:r>
      <w:r>
        <w:t xml:space="preserve">удья считает необходимым назначить директору наименование организации </w:t>
      </w:r>
      <w:r>
        <w:t>Шарунову</w:t>
      </w:r>
      <w:r>
        <w:t xml:space="preserve"> С.С.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является ц</w:t>
      </w:r>
      <w:r>
        <w:t>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директора наименование организации </w:t>
      </w:r>
      <w:r>
        <w:t>Шар</w:t>
      </w:r>
      <w:r>
        <w:t>унова</w:t>
      </w:r>
      <w:r>
        <w:t xml:space="preserve"> Сергея Сергеевича виновным в совершении административного правонарушения, предусмотренного ст.15.33.2 Кодекса  Российской Федерации об административных правонарушениях, и назначить ему административное  наказание в виде административного штрафа в раз</w:t>
      </w:r>
      <w:r>
        <w:t>мере 300 (трехсот) рублей.</w:t>
      </w:r>
    </w:p>
    <w:p w:rsidR="00A77B3E">
      <w:r>
        <w:t>Административный штраф необходимо оплатить по следующим реквизитам: получатель: УФК по Республике Крым (Отделение ПФР по РК), ИНН 7706808265, КПП 910201001, счет 40101810335100010001, банк получателя: Отделение по РК Центрального</w:t>
      </w:r>
      <w:r>
        <w:t xml:space="preserve"> банка РФ, БИК 043510001, ОКТМ 35712000, код бюджетной классификации: 39211620010066000140, УИН-0, назначение платежа - штраф за административное правонарушение.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необходимо оплатить не позднее 60 </w:t>
      </w:r>
      <w:r>
        <w:t>дней со дня вступления настоящего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</w:t>
      </w:r>
      <w:r>
        <w:t>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</w:t>
      </w:r>
      <w:r>
        <w:t>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</w:t>
      </w:r>
      <w:r>
        <w:t xml:space="preserve">              </w:t>
      </w:r>
      <w:r>
        <w:tab/>
      </w:r>
      <w:r>
        <w:tab/>
        <w:t>Е.А. Фролова</w:t>
      </w:r>
    </w:p>
    <w:sectPr w:rsidSect="00011C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C75"/>
    <w:rsid w:val="00011C75"/>
    <w:rsid w:val="005D56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C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