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68C" w:rsidRPr="002879EC" w:rsidP="007D768C">
      <w:pPr>
        <w:ind w:left="284"/>
        <w:jc w:val="right"/>
        <w:rPr>
          <w:bCs/>
          <w:sz w:val="22"/>
          <w:szCs w:val="22"/>
        </w:rPr>
      </w:pPr>
      <w:r w:rsidRPr="002879EC">
        <w:rPr>
          <w:bCs/>
          <w:sz w:val="22"/>
          <w:szCs w:val="22"/>
        </w:rPr>
        <w:t xml:space="preserve"> </w:t>
      </w:r>
      <w:r w:rsidRPr="002879EC">
        <w:rPr>
          <w:bCs/>
          <w:sz w:val="22"/>
          <w:szCs w:val="22"/>
        </w:rPr>
        <w:t>Дело №5-39-</w:t>
      </w:r>
      <w:r w:rsidRPr="002879EC" w:rsidR="00F578CB">
        <w:rPr>
          <w:bCs/>
          <w:sz w:val="22"/>
          <w:szCs w:val="22"/>
        </w:rPr>
        <w:t>212</w:t>
      </w:r>
      <w:r w:rsidRPr="002879EC">
        <w:rPr>
          <w:bCs/>
          <w:sz w:val="22"/>
          <w:szCs w:val="22"/>
        </w:rPr>
        <w:t>/2023</w:t>
      </w:r>
    </w:p>
    <w:p w:rsidR="007D768C" w:rsidRPr="002879EC" w:rsidP="007D768C">
      <w:pPr>
        <w:ind w:left="284"/>
        <w:jc w:val="right"/>
        <w:rPr>
          <w:bCs/>
          <w:sz w:val="22"/>
          <w:szCs w:val="22"/>
        </w:rPr>
      </w:pPr>
      <w:r w:rsidRPr="002879EC">
        <w:rPr>
          <w:bCs/>
          <w:sz w:val="22"/>
          <w:szCs w:val="22"/>
        </w:rPr>
        <w:t>УИД:91</w:t>
      </w:r>
      <w:r w:rsidRPr="002879EC">
        <w:rPr>
          <w:bCs/>
          <w:sz w:val="22"/>
          <w:szCs w:val="22"/>
          <w:lang w:val="en-US"/>
        </w:rPr>
        <w:t>MS</w:t>
      </w:r>
      <w:r w:rsidRPr="002879EC">
        <w:rPr>
          <w:bCs/>
          <w:sz w:val="22"/>
          <w:szCs w:val="22"/>
        </w:rPr>
        <w:t>0039-01-2023-00</w:t>
      </w:r>
      <w:r w:rsidRPr="002879EC" w:rsidR="00F578CB">
        <w:rPr>
          <w:bCs/>
          <w:sz w:val="22"/>
          <w:szCs w:val="22"/>
        </w:rPr>
        <w:t>0916</w:t>
      </w:r>
      <w:r w:rsidRPr="002879EC" w:rsidR="00870526">
        <w:rPr>
          <w:bCs/>
          <w:sz w:val="22"/>
          <w:szCs w:val="22"/>
        </w:rPr>
        <w:t>-</w:t>
      </w:r>
      <w:r w:rsidRPr="002879EC" w:rsidR="00F578CB">
        <w:rPr>
          <w:bCs/>
          <w:sz w:val="22"/>
          <w:szCs w:val="22"/>
        </w:rPr>
        <w:t>82</w:t>
      </w:r>
    </w:p>
    <w:p w:rsidR="007D768C" w:rsidRPr="002879EC" w:rsidP="007D768C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D768C" w:rsidRPr="002879EC" w:rsidP="007D768C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2879EC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7D768C" w:rsidRPr="002879EC" w:rsidP="007D768C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D768C" w:rsidRPr="002879EC" w:rsidP="007D768C">
      <w:pPr>
        <w:jc w:val="center"/>
        <w:rPr>
          <w:sz w:val="22"/>
          <w:szCs w:val="22"/>
        </w:rPr>
      </w:pPr>
      <w:r w:rsidRPr="002879EC">
        <w:rPr>
          <w:sz w:val="22"/>
          <w:szCs w:val="22"/>
          <w:lang w:val="uk-UA"/>
        </w:rPr>
        <w:t xml:space="preserve">       </w:t>
      </w:r>
      <w:r w:rsidRPr="002879EC" w:rsidR="00F578CB">
        <w:rPr>
          <w:sz w:val="22"/>
          <w:szCs w:val="22"/>
          <w:lang w:val="uk-UA"/>
        </w:rPr>
        <w:t xml:space="preserve">22 </w:t>
      </w:r>
      <w:r w:rsidRPr="002879EC" w:rsidR="00F578CB">
        <w:rPr>
          <w:sz w:val="22"/>
          <w:szCs w:val="22"/>
          <w:lang w:val="uk-UA"/>
        </w:rPr>
        <w:t>августа</w:t>
      </w:r>
      <w:r w:rsidRPr="002879EC">
        <w:rPr>
          <w:sz w:val="22"/>
          <w:szCs w:val="22"/>
          <w:lang w:val="uk-UA"/>
        </w:rPr>
        <w:t xml:space="preserve"> 2023 </w:t>
      </w:r>
      <w:r w:rsidRPr="002879EC">
        <w:rPr>
          <w:sz w:val="22"/>
          <w:szCs w:val="22"/>
          <w:lang w:val="uk-UA"/>
        </w:rPr>
        <w:t>года</w:t>
      </w:r>
      <w:r w:rsidRPr="002879EC">
        <w:rPr>
          <w:sz w:val="22"/>
          <w:szCs w:val="22"/>
          <w:lang w:val="uk-UA"/>
        </w:rPr>
        <w:t xml:space="preserve">                                    </w:t>
      </w:r>
      <w:r w:rsidRPr="002879EC">
        <w:rPr>
          <w:sz w:val="22"/>
          <w:szCs w:val="22"/>
        </w:rPr>
        <w:t>г.Евпатория</w:t>
      </w:r>
      <w:r w:rsidRPr="002879EC">
        <w:rPr>
          <w:sz w:val="22"/>
          <w:szCs w:val="22"/>
        </w:rPr>
        <w:t xml:space="preserve">, </w:t>
      </w:r>
      <w:r w:rsidRPr="002879EC">
        <w:rPr>
          <w:sz w:val="22"/>
          <w:szCs w:val="22"/>
        </w:rPr>
        <w:t>ул.Горького</w:t>
      </w:r>
      <w:r w:rsidRPr="002879EC">
        <w:rPr>
          <w:sz w:val="22"/>
          <w:szCs w:val="22"/>
        </w:rPr>
        <w:t>, д.10/29</w:t>
      </w:r>
    </w:p>
    <w:p w:rsidR="007D768C" w:rsidRPr="002879EC" w:rsidP="007D768C">
      <w:pPr>
        <w:ind w:firstLine="567"/>
        <w:jc w:val="both"/>
        <w:rPr>
          <w:sz w:val="22"/>
          <w:szCs w:val="22"/>
        </w:rPr>
      </w:pPr>
      <w:r w:rsidRPr="002879EC">
        <w:rPr>
          <w:rStyle w:val="FontStyle11"/>
          <w:rFonts w:ascii="Times New Roman" w:hAnsi="Times New Roman" w:cs="Times New Roman"/>
          <w:lang w:val="uk-UA"/>
        </w:rPr>
        <w:t>Мировой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судья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участка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№39 </w:t>
      </w:r>
      <w:r w:rsidRPr="002879EC">
        <w:rPr>
          <w:rStyle w:val="FontStyle11"/>
          <w:rFonts w:ascii="Times New Roman" w:hAnsi="Times New Roman" w:cs="Times New Roman"/>
          <w:lang w:val="uk-UA"/>
        </w:rPr>
        <w:t>Евпаторийского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судебного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района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(</w:t>
      </w:r>
      <w:r w:rsidRPr="002879EC">
        <w:rPr>
          <w:rStyle w:val="FontStyle11"/>
          <w:rFonts w:ascii="Times New Roman" w:hAnsi="Times New Roman" w:cs="Times New Roman"/>
          <w:lang w:val="uk-UA"/>
        </w:rPr>
        <w:t>городской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округ </w:t>
      </w:r>
      <w:r w:rsidRPr="002879EC">
        <w:rPr>
          <w:rStyle w:val="FontStyle11"/>
          <w:rFonts w:ascii="Times New Roman" w:hAnsi="Times New Roman" w:cs="Times New Roman"/>
          <w:lang w:val="uk-UA"/>
        </w:rPr>
        <w:t>Евпатория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) </w:t>
      </w:r>
      <w:r w:rsidRPr="002879EC">
        <w:rPr>
          <w:rStyle w:val="FontStyle11"/>
          <w:rFonts w:ascii="Times New Roman" w:hAnsi="Times New Roman" w:cs="Times New Roman"/>
          <w:lang w:val="uk-UA"/>
        </w:rPr>
        <w:t>Республики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  <w:lang w:val="uk-UA"/>
        </w:rPr>
        <w:t>Крым</w:t>
      </w:r>
      <w:r w:rsidRPr="002879EC">
        <w:rPr>
          <w:rStyle w:val="FontStyle11"/>
          <w:rFonts w:ascii="Times New Roman" w:hAnsi="Times New Roman" w:cs="Times New Roman"/>
          <w:lang w:val="uk-UA"/>
        </w:rPr>
        <w:t xml:space="preserve"> </w:t>
      </w:r>
      <w:r w:rsidRPr="002879EC">
        <w:rPr>
          <w:rStyle w:val="FontStyle11"/>
          <w:rFonts w:ascii="Times New Roman" w:hAnsi="Times New Roman" w:cs="Times New Roman"/>
        </w:rPr>
        <w:t>Фролова Елена Александровна</w:t>
      </w:r>
      <w:r w:rsidRPr="002879EC">
        <w:rPr>
          <w:sz w:val="22"/>
          <w:szCs w:val="22"/>
        </w:rPr>
        <w:t xml:space="preserve">, рассмотрев дело об административном правонарушении, которое поступило из </w:t>
      </w:r>
      <w:r w:rsidRPr="002879EC" w:rsidR="00F578CB">
        <w:rPr>
          <w:sz w:val="22"/>
          <w:szCs w:val="22"/>
        </w:rPr>
        <w:t>ОР ДПС ГИБДД МВД по Республике Крым</w:t>
      </w:r>
      <w:r w:rsidRPr="002879EC">
        <w:rPr>
          <w:sz w:val="22"/>
          <w:szCs w:val="22"/>
        </w:rPr>
        <w:t xml:space="preserve"> о привлечении к административной ответственности</w:t>
      </w:r>
    </w:p>
    <w:p w:rsidR="007D768C" w:rsidRPr="002879EC" w:rsidP="007D768C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Бобылева Максима Сергеевича</w:t>
      </w:r>
      <w:r w:rsidRPr="002879EC" w:rsidR="0009683B">
        <w:rPr>
          <w:sz w:val="22"/>
          <w:szCs w:val="22"/>
        </w:rPr>
        <w:t>,</w:t>
      </w:r>
      <w:r w:rsidRPr="002879EC">
        <w:rPr>
          <w:sz w:val="22"/>
          <w:szCs w:val="22"/>
        </w:rPr>
        <w:t xml:space="preserve"> </w:t>
      </w:r>
      <w:r w:rsidR="002879EC">
        <w:rPr>
          <w:sz w:val="28"/>
          <w:szCs w:val="28"/>
        </w:rPr>
        <w:t>***</w:t>
      </w:r>
      <w:r w:rsidRPr="002879EC" w:rsidR="0009683B">
        <w:rPr>
          <w:sz w:val="22"/>
          <w:szCs w:val="22"/>
        </w:rPr>
        <w:t>,</w:t>
      </w:r>
    </w:p>
    <w:p w:rsidR="007D768C" w:rsidRPr="002879EC" w:rsidP="007D768C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по ч.1 ст.12.26 Кодекса Российской Федерации об административных правонарушениях, </w:t>
      </w:r>
    </w:p>
    <w:p w:rsidR="00706FD5" w:rsidRPr="002879EC" w:rsidP="00706FD5">
      <w:pPr>
        <w:jc w:val="center"/>
        <w:rPr>
          <w:sz w:val="22"/>
          <w:szCs w:val="22"/>
        </w:rPr>
      </w:pPr>
      <w:r w:rsidRPr="002879EC">
        <w:rPr>
          <w:sz w:val="22"/>
          <w:szCs w:val="22"/>
        </w:rPr>
        <w:t>УСТАНОВИЛ:</w:t>
      </w:r>
    </w:p>
    <w:p w:rsidR="00F95008" w:rsidRPr="002879EC" w:rsidP="00F95008">
      <w:pPr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        </w:t>
      </w:r>
      <w:r w:rsidRPr="002879EC" w:rsidR="005953C7">
        <w:rPr>
          <w:sz w:val="22"/>
          <w:szCs w:val="22"/>
        </w:rPr>
        <w:t>6 июля</w:t>
      </w:r>
      <w:r w:rsidRPr="002879EC">
        <w:rPr>
          <w:sz w:val="22"/>
          <w:szCs w:val="22"/>
        </w:rPr>
        <w:t xml:space="preserve"> 2023 года в </w:t>
      </w:r>
      <w:r w:rsidRPr="002879EC" w:rsidR="005953C7">
        <w:rPr>
          <w:sz w:val="22"/>
          <w:szCs w:val="22"/>
        </w:rPr>
        <w:t>10</w:t>
      </w:r>
      <w:r w:rsidRPr="002879EC">
        <w:rPr>
          <w:sz w:val="22"/>
          <w:szCs w:val="22"/>
        </w:rPr>
        <w:t xml:space="preserve"> час. </w:t>
      </w:r>
      <w:r w:rsidRPr="002879EC" w:rsidR="005953C7">
        <w:rPr>
          <w:sz w:val="22"/>
          <w:szCs w:val="22"/>
        </w:rPr>
        <w:t>13</w:t>
      </w:r>
      <w:r w:rsidRPr="002879EC">
        <w:rPr>
          <w:sz w:val="22"/>
          <w:szCs w:val="22"/>
        </w:rPr>
        <w:t xml:space="preserve"> мин. </w:t>
      </w:r>
      <w:r w:rsidRPr="002879EC" w:rsidR="00F70C11">
        <w:rPr>
          <w:sz w:val="22"/>
          <w:szCs w:val="22"/>
        </w:rPr>
        <w:t xml:space="preserve">возле </w:t>
      </w:r>
      <w:r w:rsidRPr="002879EC" w:rsidR="00870526">
        <w:rPr>
          <w:sz w:val="22"/>
          <w:szCs w:val="22"/>
        </w:rPr>
        <w:t xml:space="preserve">дома № </w:t>
      </w:r>
      <w:r w:rsidRPr="002879EC" w:rsidR="005953C7">
        <w:rPr>
          <w:sz w:val="22"/>
          <w:szCs w:val="22"/>
        </w:rPr>
        <w:t>26</w:t>
      </w:r>
      <w:r w:rsidRPr="002879EC" w:rsidR="00F70C11">
        <w:rPr>
          <w:sz w:val="22"/>
          <w:szCs w:val="22"/>
        </w:rPr>
        <w:t xml:space="preserve"> по</w:t>
      </w:r>
      <w:r w:rsidRPr="002879EC" w:rsidR="007D768C">
        <w:rPr>
          <w:sz w:val="22"/>
          <w:szCs w:val="22"/>
        </w:rPr>
        <w:t xml:space="preserve"> </w:t>
      </w:r>
      <w:r w:rsidRPr="002879EC" w:rsidR="006C22EA">
        <w:rPr>
          <w:sz w:val="22"/>
          <w:szCs w:val="22"/>
        </w:rPr>
        <w:t xml:space="preserve">ул. </w:t>
      </w:r>
      <w:r w:rsidRPr="002879EC" w:rsidR="005953C7">
        <w:rPr>
          <w:sz w:val="22"/>
          <w:szCs w:val="22"/>
        </w:rPr>
        <w:t>Эскадронная</w:t>
      </w:r>
      <w:r w:rsidRPr="002879EC" w:rsidR="007D768C">
        <w:rPr>
          <w:sz w:val="22"/>
          <w:szCs w:val="22"/>
        </w:rPr>
        <w:t xml:space="preserve"> </w:t>
      </w:r>
      <w:r w:rsidRPr="002879EC" w:rsidR="00183AC4">
        <w:rPr>
          <w:sz w:val="22"/>
          <w:szCs w:val="22"/>
        </w:rPr>
        <w:t xml:space="preserve">в </w:t>
      </w:r>
      <w:r w:rsidRPr="002879EC" w:rsidR="007D768C">
        <w:rPr>
          <w:sz w:val="22"/>
          <w:szCs w:val="22"/>
        </w:rPr>
        <w:t>г</w:t>
      </w:r>
      <w:r w:rsidRPr="002879EC" w:rsidR="007D768C">
        <w:rPr>
          <w:sz w:val="22"/>
          <w:szCs w:val="22"/>
        </w:rPr>
        <w:t>.Е</w:t>
      </w:r>
      <w:r w:rsidRPr="002879EC" w:rsidR="007D768C">
        <w:rPr>
          <w:sz w:val="22"/>
          <w:szCs w:val="22"/>
        </w:rPr>
        <w:t>впатория</w:t>
      </w:r>
      <w:r w:rsidRPr="002879EC" w:rsidR="007D768C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Республики Крым водитель </w:t>
      </w:r>
      <w:r w:rsidRPr="002879EC" w:rsidR="005953C7">
        <w:rPr>
          <w:sz w:val="22"/>
          <w:szCs w:val="22"/>
        </w:rPr>
        <w:t>Бобылев М.С.</w:t>
      </w:r>
      <w:r w:rsidRPr="002879EC">
        <w:rPr>
          <w:sz w:val="22"/>
          <w:szCs w:val="22"/>
        </w:rPr>
        <w:t xml:space="preserve">, управлявший транспортным средством </w:t>
      </w:r>
      <w:r w:rsidRPr="002879EC" w:rsidR="00F70C11">
        <w:rPr>
          <w:sz w:val="22"/>
          <w:szCs w:val="22"/>
        </w:rPr>
        <w:t>«</w:t>
      </w:r>
      <w:r w:rsidR="004134BA">
        <w:rPr>
          <w:sz w:val="28"/>
          <w:szCs w:val="28"/>
        </w:rPr>
        <w:t>***</w:t>
      </w:r>
      <w:r w:rsidRPr="002879EC" w:rsidR="00F70C11">
        <w:rPr>
          <w:sz w:val="22"/>
          <w:szCs w:val="22"/>
        </w:rPr>
        <w:t>»</w:t>
      </w:r>
      <w:r w:rsidRPr="002879EC">
        <w:rPr>
          <w:sz w:val="22"/>
          <w:szCs w:val="22"/>
        </w:rPr>
        <w:t xml:space="preserve">, государственный регистрационный знак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>, с признаками опьянения в виде</w:t>
      </w:r>
      <w:r w:rsidRPr="002879EC" w:rsidR="007D768C">
        <w:rPr>
          <w:sz w:val="22"/>
          <w:szCs w:val="22"/>
        </w:rPr>
        <w:t xml:space="preserve"> </w:t>
      </w:r>
      <w:r w:rsidRPr="002879EC" w:rsidR="0009683B">
        <w:rPr>
          <w:sz w:val="22"/>
          <w:szCs w:val="22"/>
        </w:rPr>
        <w:t>нарушения речи и резкого изменения окраски кожных покровов лица</w:t>
      </w:r>
      <w:r w:rsidRPr="002879EC">
        <w:rPr>
          <w:sz w:val="22"/>
          <w:szCs w:val="22"/>
        </w:rPr>
        <w:t>, в нарушение п.2.3.2 Правил дорожного движения Российской Федерации, утвержденных Постановлением Совета Министров - Правительства Российской</w:t>
      </w:r>
      <w:r w:rsidRPr="002879EC" w:rsidR="0022261B">
        <w:rPr>
          <w:sz w:val="22"/>
          <w:szCs w:val="22"/>
        </w:rPr>
        <w:t xml:space="preserve"> Федерации от 23 октября 1993 года</w:t>
      </w:r>
      <w:r w:rsidRPr="002879EC">
        <w:rPr>
          <w:sz w:val="22"/>
          <w:szCs w:val="22"/>
        </w:rPr>
        <w:t xml:space="preserve"> </w:t>
      </w:r>
      <w:r w:rsidRPr="002879EC" w:rsidR="0022261B">
        <w:rPr>
          <w:sz w:val="22"/>
          <w:szCs w:val="22"/>
        </w:rPr>
        <w:t>№</w:t>
      </w:r>
      <w:r w:rsidRPr="002879EC">
        <w:rPr>
          <w:sz w:val="22"/>
          <w:szCs w:val="22"/>
        </w:rPr>
        <w:t> 1090, не выполнил законное требование уполномоченного должностного лица о прохождении медицинского освидетельствования на состояние опьянения при отказе от прохождения освидетельствования на состояние алкогольного опьянения.</w:t>
      </w:r>
    </w:p>
    <w:p w:rsidR="007D768C" w:rsidRPr="002879EC" w:rsidP="007D768C">
      <w:pPr>
        <w:pStyle w:val="NoSpacing"/>
        <w:ind w:firstLine="709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В суд </w:t>
      </w:r>
      <w:r w:rsidRPr="002879EC" w:rsidR="005953C7">
        <w:rPr>
          <w:sz w:val="22"/>
          <w:szCs w:val="22"/>
        </w:rPr>
        <w:t>Бобылев М.С.</w:t>
      </w:r>
      <w:r w:rsidRPr="002879EC">
        <w:rPr>
          <w:sz w:val="22"/>
          <w:szCs w:val="22"/>
        </w:rPr>
        <w:t xml:space="preserve"> не явился, о времени и месте рассмотрения дела извещен надлежащим образом, </w:t>
      </w:r>
      <w:r w:rsidRPr="002879EC" w:rsidR="00B6080E">
        <w:rPr>
          <w:sz w:val="22"/>
          <w:szCs w:val="22"/>
        </w:rPr>
        <w:t xml:space="preserve">согласно поступившей от него телефонограммы, </w:t>
      </w:r>
      <w:r w:rsidRPr="002879EC" w:rsidR="0009683B">
        <w:rPr>
          <w:sz w:val="22"/>
          <w:szCs w:val="22"/>
        </w:rPr>
        <w:t xml:space="preserve">просил рассмотреть дело </w:t>
      </w:r>
      <w:r w:rsidRPr="002879EC" w:rsidR="0071145B">
        <w:rPr>
          <w:sz w:val="22"/>
          <w:szCs w:val="22"/>
        </w:rPr>
        <w:t>в его отсутствие</w:t>
      </w:r>
      <w:r w:rsidRPr="002879EC" w:rsidR="00B6080E">
        <w:rPr>
          <w:sz w:val="22"/>
          <w:szCs w:val="22"/>
        </w:rPr>
        <w:t>.</w:t>
      </w:r>
      <w:r w:rsidRPr="002879EC">
        <w:rPr>
          <w:sz w:val="22"/>
          <w:szCs w:val="22"/>
        </w:rPr>
        <w:t xml:space="preserve"> В силу ч. 2 ст. 25.1 КоАП РФ мировой судья считает возможным рассмотреть данное дело об административном правонарушении в отсутствие </w:t>
      </w:r>
      <w:r w:rsidRPr="002879EC" w:rsidR="005953C7">
        <w:rPr>
          <w:sz w:val="22"/>
          <w:szCs w:val="22"/>
        </w:rPr>
        <w:t>Бобылева М.С</w:t>
      </w:r>
      <w:r w:rsidRPr="002879EC">
        <w:rPr>
          <w:sz w:val="22"/>
          <w:szCs w:val="22"/>
        </w:rPr>
        <w:t>.</w:t>
      </w:r>
    </w:p>
    <w:p w:rsidR="00F95008" w:rsidRPr="002879EC" w:rsidP="00F95008">
      <w:pPr>
        <w:pStyle w:val="NoSpacing"/>
        <w:ind w:firstLine="567"/>
        <w:jc w:val="both"/>
        <w:rPr>
          <w:color w:val="000000"/>
          <w:sz w:val="22"/>
          <w:szCs w:val="22"/>
        </w:rPr>
      </w:pPr>
      <w:r w:rsidRPr="002879EC">
        <w:rPr>
          <w:sz w:val="22"/>
          <w:szCs w:val="22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2879EC">
        <w:rPr>
          <w:sz w:val="22"/>
          <w:szCs w:val="22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2879E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2879EC">
        <w:rPr>
          <w:sz w:val="22"/>
          <w:szCs w:val="22"/>
          <w:shd w:val="clear" w:color="auto" w:fill="FFFFFF"/>
        </w:rPr>
        <w:t xml:space="preserve">деяния </w:t>
      </w:r>
      <w:r w:rsidRPr="002879EC">
        <w:rPr>
          <w:rStyle w:val="blk"/>
          <w:color w:val="000000"/>
          <w:sz w:val="22"/>
          <w:szCs w:val="22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 w:rsidRPr="002879EC">
        <w:rPr>
          <w:rStyle w:val="blk"/>
          <w:color w:val="000000"/>
          <w:sz w:val="22"/>
          <w:szCs w:val="22"/>
        </w:rPr>
        <w:t>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2879EC">
        <w:rPr>
          <w:sz w:val="22"/>
          <w:szCs w:val="22"/>
        </w:rPr>
        <w:t xml:space="preserve"> с частью 6 настоящей статьи.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</w:t>
      </w:r>
      <w:r w:rsidRPr="002879EC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>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</w:t>
      </w:r>
      <w:r w:rsidRPr="002879EC">
        <w:rPr>
          <w:sz w:val="22"/>
          <w:szCs w:val="22"/>
        </w:rPr>
        <w:t xml:space="preserve">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а) при отказе от прохождения освидетельствования на состояние алкогольного опьянения;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б) при несогласии с результатами освидетельствования на состояние алкогольного опьянения;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</w:t>
      </w:r>
      <w:r w:rsidRPr="002879EC">
        <w:rPr>
          <w:sz w:val="22"/>
          <w:szCs w:val="22"/>
        </w:rPr>
        <w:t xml:space="preserve">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870526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</w:t>
      </w:r>
      <w:r w:rsidRPr="002879EC">
        <w:rPr>
          <w:sz w:val="22"/>
          <w:szCs w:val="22"/>
        </w:rPr>
        <w:t>освидетельствование</w:t>
      </w:r>
      <w:r w:rsidRPr="002879EC">
        <w:rPr>
          <w:sz w:val="22"/>
          <w:szCs w:val="22"/>
        </w:rPr>
        <w:t xml:space="preserve"> на состояние опьянения.</w:t>
      </w:r>
    </w:p>
    <w:p w:rsidR="00F95008" w:rsidRPr="002879EC" w:rsidP="00870526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2879EC" w:rsidR="005953C7">
        <w:rPr>
          <w:sz w:val="22"/>
          <w:szCs w:val="22"/>
        </w:rPr>
        <w:t>Бобылева М.С.</w:t>
      </w:r>
      <w:r w:rsidRPr="002879EC" w:rsidR="00183AC4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подтверждаются исследованными доказательствами, а именно: 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- протоколом об административном правонарушении от </w:t>
      </w:r>
      <w:r w:rsidRPr="002879EC" w:rsidR="005953C7">
        <w:rPr>
          <w:sz w:val="22"/>
          <w:szCs w:val="22"/>
        </w:rPr>
        <w:t>06.07</w:t>
      </w:r>
      <w:r w:rsidRPr="002879EC" w:rsidR="00B73F06">
        <w:rPr>
          <w:sz w:val="22"/>
          <w:szCs w:val="22"/>
        </w:rPr>
        <w:t>.</w:t>
      </w:r>
      <w:r w:rsidRPr="002879EC" w:rsidR="00D02A0E">
        <w:rPr>
          <w:sz w:val="22"/>
          <w:szCs w:val="22"/>
        </w:rPr>
        <w:t>2023 г</w:t>
      </w:r>
      <w:r w:rsidRPr="002879EC" w:rsidR="00F70C11">
        <w:rPr>
          <w:sz w:val="22"/>
          <w:szCs w:val="22"/>
        </w:rPr>
        <w:t>ода</w:t>
      </w:r>
      <w:r w:rsidRPr="002879EC">
        <w:rPr>
          <w:sz w:val="22"/>
          <w:szCs w:val="22"/>
        </w:rPr>
        <w:t xml:space="preserve"> </w:t>
      </w:r>
      <w:r w:rsidR="004134BA">
        <w:rPr>
          <w:sz w:val="28"/>
          <w:szCs w:val="28"/>
        </w:rPr>
        <w:t>***</w:t>
      </w:r>
      <w:r w:rsidRPr="002879EC" w:rsidR="002C657F">
        <w:rPr>
          <w:sz w:val="22"/>
          <w:szCs w:val="22"/>
        </w:rPr>
        <w:t>,</w:t>
      </w:r>
      <w:r w:rsidRPr="002879EC">
        <w:rPr>
          <w:sz w:val="22"/>
          <w:szCs w:val="22"/>
        </w:rPr>
        <w:t xml:space="preserve"> составленным в присутствии </w:t>
      </w:r>
      <w:r w:rsidRPr="002879EC" w:rsidR="005953C7">
        <w:rPr>
          <w:sz w:val="22"/>
          <w:szCs w:val="22"/>
        </w:rPr>
        <w:t>Бобылева М.С.</w:t>
      </w:r>
      <w:r w:rsidRPr="002879EC" w:rsidR="00870526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>уполномоченным должностным лицом с соблюдением требований ст.28.2 КоАП РФ, в котором отражены обстоятельства совершения административного правонарушения;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- протоколом об отстранении от управления транспортным средством от </w:t>
      </w:r>
      <w:r w:rsidRPr="002879EC" w:rsidR="005953C7">
        <w:rPr>
          <w:sz w:val="22"/>
          <w:szCs w:val="22"/>
        </w:rPr>
        <w:t>06.07</w:t>
      </w:r>
      <w:r w:rsidRPr="002879EC" w:rsidR="00D02A0E">
        <w:rPr>
          <w:sz w:val="22"/>
          <w:szCs w:val="22"/>
        </w:rPr>
        <w:t>.2023 г</w:t>
      </w:r>
      <w:r w:rsidRPr="002879EC" w:rsidR="00F70C11">
        <w:rPr>
          <w:sz w:val="22"/>
          <w:szCs w:val="22"/>
        </w:rPr>
        <w:t>ода</w:t>
      </w:r>
      <w:r w:rsidRPr="002879EC">
        <w:rPr>
          <w:sz w:val="22"/>
          <w:szCs w:val="22"/>
        </w:rPr>
        <w:t xml:space="preserve"> </w:t>
      </w:r>
      <w:r w:rsidR="004134BA">
        <w:rPr>
          <w:sz w:val="28"/>
          <w:szCs w:val="28"/>
        </w:rPr>
        <w:t>***</w:t>
      </w:r>
      <w:r w:rsidRPr="002879EC" w:rsidR="00F70C11">
        <w:rPr>
          <w:sz w:val="22"/>
          <w:szCs w:val="22"/>
        </w:rPr>
        <w:t>,</w:t>
      </w:r>
      <w:r w:rsidRPr="002879EC">
        <w:rPr>
          <w:sz w:val="22"/>
          <w:szCs w:val="22"/>
        </w:rPr>
        <w:t xml:space="preserve"> согласно которому </w:t>
      </w:r>
      <w:r w:rsidRPr="002879EC" w:rsidR="005953C7">
        <w:rPr>
          <w:sz w:val="22"/>
          <w:szCs w:val="22"/>
        </w:rPr>
        <w:t>06.07</w:t>
      </w:r>
      <w:r w:rsidRPr="002879EC" w:rsidR="00D02A0E">
        <w:rPr>
          <w:sz w:val="22"/>
          <w:szCs w:val="22"/>
        </w:rPr>
        <w:t>.2023 г.</w:t>
      </w:r>
      <w:r w:rsidRPr="002879EC">
        <w:rPr>
          <w:sz w:val="22"/>
          <w:szCs w:val="22"/>
        </w:rPr>
        <w:t xml:space="preserve"> в </w:t>
      </w:r>
      <w:r w:rsidRPr="002879EC" w:rsidR="005953C7">
        <w:rPr>
          <w:sz w:val="22"/>
          <w:szCs w:val="22"/>
        </w:rPr>
        <w:t>10</w:t>
      </w:r>
      <w:r w:rsidRPr="002879EC">
        <w:rPr>
          <w:sz w:val="22"/>
          <w:szCs w:val="22"/>
        </w:rPr>
        <w:t xml:space="preserve"> час. </w:t>
      </w:r>
      <w:r w:rsidRPr="002879EC" w:rsidR="005953C7">
        <w:rPr>
          <w:sz w:val="22"/>
          <w:szCs w:val="22"/>
        </w:rPr>
        <w:t>11</w:t>
      </w:r>
      <w:r w:rsidRPr="002879EC">
        <w:rPr>
          <w:sz w:val="22"/>
          <w:szCs w:val="22"/>
        </w:rPr>
        <w:t xml:space="preserve"> мин. </w:t>
      </w:r>
      <w:r w:rsidRPr="002879EC" w:rsidR="007D768C">
        <w:rPr>
          <w:sz w:val="22"/>
          <w:szCs w:val="22"/>
        </w:rPr>
        <w:t>возле</w:t>
      </w:r>
      <w:r w:rsidRPr="002879EC" w:rsidR="00F70C11">
        <w:rPr>
          <w:sz w:val="22"/>
          <w:szCs w:val="22"/>
        </w:rPr>
        <w:t xml:space="preserve"> </w:t>
      </w:r>
      <w:r w:rsidRPr="002879EC" w:rsidR="00870526">
        <w:rPr>
          <w:sz w:val="22"/>
          <w:szCs w:val="22"/>
        </w:rPr>
        <w:t xml:space="preserve">дома № </w:t>
      </w:r>
      <w:r w:rsidRPr="002879EC" w:rsidR="005953C7">
        <w:rPr>
          <w:sz w:val="22"/>
          <w:szCs w:val="22"/>
        </w:rPr>
        <w:t>26</w:t>
      </w:r>
      <w:r w:rsidRPr="002879EC" w:rsidR="00B73F06">
        <w:rPr>
          <w:sz w:val="22"/>
          <w:szCs w:val="22"/>
        </w:rPr>
        <w:t xml:space="preserve"> по ул. </w:t>
      </w:r>
      <w:r w:rsidRPr="002879EC" w:rsidR="005953C7">
        <w:rPr>
          <w:sz w:val="22"/>
          <w:szCs w:val="22"/>
        </w:rPr>
        <w:t>Эскадронная</w:t>
      </w:r>
      <w:r w:rsidRPr="002879EC" w:rsidR="00183AC4">
        <w:rPr>
          <w:sz w:val="22"/>
          <w:szCs w:val="22"/>
        </w:rPr>
        <w:t xml:space="preserve"> в</w:t>
      </w:r>
      <w:r w:rsidRPr="002879EC">
        <w:rPr>
          <w:sz w:val="22"/>
          <w:szCs w:val="22"/>
        </w:rPr>
        <w:t xml:space="preserve"> </w:t>
      </w:r>
      <w:r w:rsidRPr="002879EC" w:rsidR="007D768C">
        <w:rPr>
          <w:sz w:val="22"/>
          <w:szCs w:val="22"/>
        </w:rPr>
        <w:t xml:space="preserve">г. Евпатория </w:t>
      </w:r>
      <w:r w:rsidRPr="002879EC">
        <w:rPr>
          <w:sz w:val="22"/>
          <w:szCs w:val="22"/>
        </w:rPr>
        <w:t xml:space="preserve">Республики Крым водитель </w:t>
      </w:r>
      <w:r w:rsidRPr="002879EC" w:rsidR="005953C7">
        <w:rPr>
          <w:sz w:val="22"/>
          <w:szCs w:val="22"/>
        </w:rPr>
        <w:t>Бобылев М.С.</w:t>
      </w:r>
      <w:r w:rsidRPr="002879EC">
        <w:rPr>
          <w:sz w:val="22"/>
          <w:szCs w:val="22"/>
        </w:rPr>
        <w:t xml:space="preserve">, управлявший транспортным средством </w:t>
      </w:r>
      <w:r w:rsidRPr="002879EC" w:rsidR="00F70C11">
        <w:rPr>
          <w:sz w:val="22"/>
          <w:szCs w:val="22"/>
        </w:rPr>
        <w:t>«</w:t>
      </w:r>
      <w:r w:rsidR="004134BA">
        <w:rPr>
          <w:sz w:val="28"/>
          <w:szCs w:val="28"/>
        </w:rPr>
        <w:t>***</w:t>
      </w:r>
      <w:r w:rsidRPr="002879EC" w:rsidR="00F70C11">
        <w:rPr>
          <w:sz w:val="22"/>
          <w:szCs w:val="22"/>
        </w:rPr>
        <w:t>»</w:t>
      </w:r>
      <w:r w:rsidRPr="002879EC" w:rsidR="00183AC4">
        <w:rPr>
          <w:sz w:val="22"/>
          <w:szCs w:val="22"/>
        </w:rPr>
        <w:t xml:space="preserve">, государственный регистрационный знак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>,</w:t>
      </w:r>
      <w:r w:rsidRPr="002879EC" w:rsidR="00D02A0E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с признаками опьянения в виде </w:t>
      </w:r>
      <w:r w:rsidRPr="002879EC" w:rsidR="00B73F06">
        <w:rPr>
          <w:sz w:val="22"/>
          <w:szCs w:val="22"/>
        </w:rPr>
        <w:t xml:space="preserve">нарушения речи и </w:t>
      </w:r>
      <w:r w:rsidRPr="002879EC">
        <w:rPr>
          <w:sz w:val="22"/>
          <w:szCs w:val="22"/>
        </w:rPr>
        <w:t>резкого изменения окраски кожных покровов лица, вследствие наличия достаточных оснований полагать, что</w:t>
      </w:r>
      <w:r w:rsidRPr="002879EC">
        <w:rPr>
          <w:sz w:val="22"/>
          <w:szCs w:val="22"/>
        </w:rPr>
        <w:t xml:space="preserve"> он находится в состоянии опьянения, был отстранен </w:t>
      </w:r>
      <w:r w:rsidRPr="002879EC" w:rsidR="00B73F06">
        <w:rPr>
          <w:sz w:val="22"/>
          <w:szCs w:val="22"/>
        </w:rPr>
        <w:t xml:space="preserve">ИДПС </w:t>
      </w:r>
      <w:r w:rsidRPr="002879EC" w:rsidR="005953C7">
        <w:rPr>
          <w:sz w:val="22"/>
          <w:szCs w:val="22"/>
        </w:rPr>
        <w:t xml:space="preserve">ОР ДПС ГИБДД </w:t>
      </w:r>
      <w:r w:rsidRPr="002879EC" w:rsidR="00B73F06">
        <w:rPr>
          <w:sz w:val="22"/>
          <w:szCs w:val="22"/>
        </w:rPr>
        <w:t xml:space="preserve">МВД </w:t>
      </w:r>
      <w:r w:rsidRPr="002879EC" w:rsidR="005953C7">
        <w:rPr>
          <w:sz w:val="22"/>
          <w:szCs w:val="22"/>
        </w:rPr>
        <w:t>по Республике Крым</w:t>
      </w:r>
      <w:r w:rsidRPr="002879EC" w:rsidR="00463EC1">
        <w:rPr>
          <w:sz w:val="22"/>
          <w:szCs w:val="22"/>
        </w:rPr>
        <w:t xml:space="preserve"> </w:t>
      </w:r>
      <w:r w:rsidRPr="002879EC" w:rsidR="005953C7">
        <w:rPr>
          <w:sz w:val="22"/>
          <w:szCs w:val="22"/>
        </w:rPr>
        <w:t xml:space="preserve">старшим </w:t>
      </w:r>
      <w:r w:rsidRPr="002879EC" w:rsidR="00463EC1">
        <w:rPr>
          <w:sz w:val="22"/>
          <w:szCs w:val="22"/>
        </w:rPr>
        <w:t>лейтенант</w:t>
      </w:r>
      <w:r w:rsidRPr="002879EC" w:rsidR="005953C7">
        <w:rPr>
          <w:sz w:val="22"/>
          <w:szCs w:val="22"/>
        </w:rPr>
        <w:t>ом</w:t>
      </w:r>
      <w:r w:rsidRPr="002879EC" w:rsidR="00463EC1">
        <w:rPr>
          <w:sz w:val="22"/>
          <w:szCs w:val="22"/>
        </w:rPr>
        <w:t xml:space="preserve"> полиции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>от управления вышеуказанным транспортным средством;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- протоколом о направлении на медицинское освидетельствование на состояние опьянения от </w:t>
      </w:r>
      <w:r w:rsidRPr="002879EC" w:rsidR="005953C7">
        <w:rPr>
          <w:sz w:val="22"/>
          <w:szCs w:val="22"/>
        </w:rPr>
        <w:t>06.07</w:t>
      </w:r>
      <w:r w:rsidRPr="002879EC" w:rsidR="00D02A0E">
        <w:rPr>
          <w:sz w:val="22"/>
          <w:szCs w:val="22"/>
        </w:rPr>
        <w:t>.2023 г</w:t>
      </w:r>
      <w:r w:rsidRPr="002879EC" w:rsidR="008D4DC8">
        <w:rPr>
          <w:sz w:val="22"/>
          <w:szCs w:val="22"/>
        </w:rPr>
        <w:t>ода</w:t>
      </w:r>
      <w:r w:rsidRPr="002879EC">
        <w:rPr>
          <w:sz w:val="22"/>
          <w:szCs w:val="22"/>
        </w:rPr>
        <w:t xml:space="preserve">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 xml:space="preserve">, из которого следует, что </w:t>
      </w:r>
      <w:r w:rsidRPr="002879EC" w:rsidR="005953C7">
        <w:rPr>
          <w:sz w:val="22"/>
          <w:szCs w:val="22"/>
        </w:rPr>
        <w:t>06.07</w:t>
      </w:r>
      <w:r w:rsidRPr="002879EC" w:rsidR="00D02A0E">
        <w:rPr>
          <w:sz w:val="22"/>
          <w:szCs w:val="22"/>
        </w:rPr>
        <w:t>.2023 г.</w:t>
      </w:r>
      <w:r w:rsidRPr="002879EC">
        <w:rPr>
          <w:sz w:val="22"/>
          <w:szCs w:val="22"/>
        </w:rPr>
        <w:t xml:space="preserve"> в </w:t>
      </w:r>
      <w:r w:rsidRPr="002879EC" w:rsidR="005953C7">
        <w:rPr>
          <w:sz w:val="22"/>
          <w:szCs w:val="22"/>
        </w:rPr>
        <w:t>10</w:t>
      </w:r>
      <w:r w:rsidRPr="002879EC">
        <w:rPr>
          <w:sz w:val="22"/>
          <w:szCs w:val="22"/>
        </w:rPr>
        <w:t xml:space="preserve"> час. </w:t>
      </w:r>
      <w:r w:rsidRPr="002879EC" w:rsidR="005953C7">
        <w:rPr>
          <w:sz w:val="22"/>
          <w:szCs w:val="22"/>
        </w:rPr>
        <w:t>13</w:t>
      </w:r>
      <w:r w:rsidRPr="002879EC">
        <w:rPr>
          <w:sz w:val="22"/>
          <w:szCs w:val="22"/>
        </w:rPr>
        <w:t xml:space="preserve"> мин. в связи с отказом от прохождения освидетельствования на состояние алкогольного опьянения, </w:t>
      </w:r>
      <w:r w:rsidRPr="002879EC" w:rsidR="005953C7">
        <w:rPr>
          <w:sz w:val="22"/>
          <w:szCs w:val="22"/>
        </w:rPr>
        <w:t>Бобылев М.С.</w:t>
      </w:r>
      <w:r w:rsidRPr="002879EC" w:rsidR="00673030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был направлен </w:t>
      </w:r>
      <w:r w:rsidRPr="002879EC" w:rsidR="005953C7">
        <w:rPr>
          <w:sz w:val="22"/>
          <w:szCs w:val="22"/>
        </w:rPr>
        <w:t xml:space="preserve">ИДПС ОР ДПС ГИБДД МВД по Республике Крым старшим лейтенантом полиции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 xml:space="preserve">на медицинское освидетельствование на состояние опьянения, от прохождения которого </w:t>
      </w:r>
      <w:r w:rsidRPr="002879EC" w:rsidR="005953C7">
        <w:rPr>
          <w:sz w:val="22"/>
          <w:szCs w:val="22"/>
        </w:rPr>
        <w:t>Бобылев</w:t>
      </w:r>
      <w:r w:rsidRPr="002879EC" w:rsidR="005953C7">
        <w:rPr>
          <w:sz w:val="22"/>
          <w:szCs w:val="22"/>
        </w:rPr>
        <w:t xml:space="preserve"> М.С.</w:t>
      </w:r>
      <w:r w:rsidRPr="002879EC">
        <w:rPr>
          <w:sz w:val="22"/>
          <w:szCs w:val="22"/>
        </w:rPr>
        <w:t xml:space="preserve"> отказался, о чем указал в соответствующей графе протокола; </w:t>
      </w:r>
    </w:p>
    <w:p w:rsidR="005953C7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- письменными объяснениями Бобылева М.С. от 06.07.2023 г.</w:t>
      </w:r>
      <w:r w:rsidRPr="002879EC" w:rsidR="002C657F">
        <w:rPr>
          <w:sz w:val="22"/>
          <w:szCs w:val="22"/>
        </w:rPr>
        <w:t xml:space="preserve">, не оспаривавшего факт управления им вышеуказанным транспортным средством на </w:t>
      </w:r>
      <w:r w:rsidRPr="002879EC" w:rsidR="002C657F">
        <w:rPr>
          <w:sz w:val="22"/>
          <w:szCs w:val="22"/>
        </w:rPr>
        <w:t>ул</w:t>
      </w:r>
      <w:r w:rsidRPr="002879EC" w:rsidR="002C657F">
        <w:rPr>
          <w:sz w:val="22"/>
          <w:szCs w:val="22"/>
        </w:rPr>
        <w:t>.Э</w:t>
      </w:r>
      <w:r w:rsidRPr="002879EC" w:rsidR="002C657F">
        <w:rPr>
          <w:sz w:val="22"/>
          <w:szCs w:val="22"/>
        </w:rPr>
        <w:t>скадронная</w:t>
      </w:r>
      <w:r w:rsidRPr="002879EC" w:rsidR="002C657F">
        <w:rPr>
          <w:sz w:val="22"/>
          <w:szCs w:val="22"/>
        </w:rPr>
        <w:t xml:space="preserve"> в </w:t>
      </w:r>
      <w:r w:rsidRPr="002879EC" w:rsidR="002C657F">
        <w:rPr>
          <w:sz w:val="22"/>
          <w:szCs w:val="22"/>
        </w:rPr>
        <w:t>г.Евпатория</w:t>
      </w:r>
      <w:r w:rsidRPr="002879EC" w:rsidR="002C657F">
        <w:rPr>
          <w:sz w:val="22"/>
          <w:szCs w:val="22"/>
        </w:rPr>
        <w:t xml:space="preserve"> Республики Крым, остановки его сотрудниками ГИБДД, разъяснившими ему процессуальные права, а также факт его отказа от прохождения освидетельствования на состояние алкогольного опьянения и впоследствии отказа от прохождения медицинского освидетельствования на состояние опьянения</w:t>
      </w:r>
      <w:r w:rsidRPr="002879EC">
        <w:rPr>
          <w:sz w:val="22"/>
          <w:szCs w:val="22"/>
        </w:rPr>
        <w:t>;</w:t>
      </w:r>
    </w:p>
    <w:p w:rsidR="00F95008" w:rsidRPr="002879EC" w:rsidP="00CE6343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-</w:t>
      </w:r>
      <w:r w:rsidRPr="002879EC">
        <w:rPr>
          <w:sz w:val="22"/>
          <w:szCs w:val="22"/>
        </w:rPr>
        <w:t xml:space="preserve">видеозаписью фиксации и оформления административного правонарушения, содержащей сведения об обстоятельствах совершения </w:t>
      </w:r>
      <w:r w:rsidRPr="002879EC" w:rsidR="005953C7">
        <w:rPr>
          <w:sz w:val="22"/>
          <w:szCs w:val="22"/>
        </w:rPr>
        <w:t>Бобылевым М.С.</w:t>
      </w:r>
      <w:r w:rsidRPr="002879EC">
        <w:rPr>
          <w:sz w:val="22"/>
          <w:szCs w:val="22"/>
        </w:rPr>
        <w:t xml:space="preserve"> административного правонарушения и осуществленных в отношении него процессуальных действиях, согласно которой </w:t>
      </w:r>
      <w:r w:rsidRPr="002879EC" w:rsidR="00CE6343">
        <w:rPr>
          <w:sz w:val="22"/>
          <w:szCs w:val="22"/>
        </w:rPr>
        <w:t xml:space="preserve">в связи с отказом от прохождения освидетельствования на состояние алкогольного опьянения, </w:t>
      </w:r>
      <w:r w:rsidRPr="002879EC" w:rsidR="005953C7">
        <w:rPr>
          <w:sz w:val="22"/>
          <w:szCs w:val="22"/>
        </w:rPr>
        <w:t>Бобылев М.С.</w:t>
      </w:r>
      <w:r w:rsidRPr="002879EC" w:rsidR="00CE6343">
        <w:rPr>
          <w:sz w:val="22"/>
          <w:szCs w:val="22"/>
        </w:rPr>
        <w:t xml:space="preserve"> был направлен на медицинское </w:t>
      </w:r>
      <w:r w:rsidRPr="002879EC" w:rsidR="00CE6343">
        <w:rPr>
          <w:sz w:val="22"/>
          <w:szCs w:val="22"/>
        </w:rPr>
        <w:t>освидетельствование</w:t>
      </w:r>
      <w:r w:rsidRPr="002879EC" w:rsidR="00CE6343">
        <w:rPr>
          <w:sz w:val="22"/>
          <w:szCs w:val="22"/>
        </w:rPr>
        <w:t xml:space="preserve"> на состояние опьянения и от прохождения данног</w:t>
      </w:r>
      <w:r w:rsidRPr="002879EC">
        <w:rPr>
          <w:sz w:val="22"/>
          <w:szCs w:val="22"/>
        </w:rPr>
        <w:t>о освидетельствования отказался;</w:t>
      </w:r>
    </w:p>
    <w:p w:rsidR="00F95008" w:rsidRPr="002879EC" w:rsidP="00EA50BE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-сведениями о привлечении </w:t>
      </w:r>
      <w:r w:rsidRPr="002879EC" w:rsidR="00EA50BE">
        <w:rPr>
          <w:sz w:val="22"/>
          <w:szCs w:val="22"/>
        </w:rPr>
        <w:t>Бобылева М.С.</w:t>
      </w:r>
      <w:r w:rsidRPr="002879EC">
        <w:rPr>
          <w:sz w:val="22"/>
          <w:szCs w:val="22"/>
        </w:rPr>
        <w:t xml:space="preserve"> к административной ответственности и справкой </w:t>
      </w:r>
      <w:r w:rsidRPr="002879EC" w:rsidR="00EA50BE">
        <w:rPr>
          <w:sz w:val="22"/>
          <w:szCs w:val="22"/>
        </w:rPr>
        <w:t xml:space="preserve">старшего </w:t>
      </w:r>
      <w:r w:rsidRPr="002879EC">
        <w:rPr>
          <w:sz w:val="22"/>
          <w:szCs w:val="22"/>
        </w:rPr>
        <w:t xml:space="preserve">инспектора </w:t>
      </w:r>
      <w:r w:rsidRPr="002879EC" w:rsidR="00EA50BE">
        <w:rPr>
          <w:sz w:val="22"/>
          <w:szCs w:val="22"/>
        </w:rPr>
        <w:t xml:space="preserve">группы по ИАЗ ОР ДПС ГИБДД МВД по Республике Крым старшего лейтенанта полиции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 xml:space="preserve">, согласно которым </w:t>
      </w:r>
      <w:r w:rsidRPr="002879EC" w:rsidR="00EA50BE">
        <w:rPr>
          <w:sz w:val="22"/>
          <w:szCs w:val="22"/>
        </w:rPr>
        <w:t>Бобылев М.С.</w:t>
      </w:r>
      <w:r w:rsidRPr="002879EC">
        <w:rPr>
          <w:sz w:val="22"/>
          <w:szCs w:val="22"/>
        </w:rPr>
        <w:t xml:space="preserve"> </w:t>
      </w:r>
      <w:r w:rsidRPr="002879EC" w:rsidR="00EA50BE">
        <w:rPr>
          <w:sz w:val="22"/>
          <w:szCs w:val="22"/>
        </w:rPr>
        <w:t>ранее привлекался к наказанию по ч. 1 ст. 12.</w:t>
      </w:r>
      <w:r w:rsidRPr="002879EC" w:rsidR="002C657F">
        <w:rPr>
          <w:sz w:val="22"/>
          <w:szCs w:val="22"/>
        </w:rPr>
        <w:t>26</w:t>
      </w:r>
      <w:r w:rsidRPr="002879EC" w:rsidR="00EA50BE">
        <w:rPr>
          <w:sz w:val="22"/>
          <w:szCs w:val="22"/>
        </w:rPr>
        <w:t xml:space="preserve"> КоАП РФ, данное наказание исполнено 7 января 2022 года, </w:t>
      </w:r>
      <w:r w:rsidRPr="002879EC" w:rsidR="002C657F">
        <w:rPr>
          <w:sz w:val="22"/>
          <w:szCs w:val="22"/>
        </w:rPr>
        <w:t xml:space="preserve">после чего </w:t>
      </w:r>
      <w:r w:rsidRPr="002879EC">
        <w:rPr>
          <w:sz w:val="22"/>
          <w:szCs w:val="22"/>
        </w:rPr>
        <w:t>к административной ответственности, предусмотренной ст.ст.12.8, 12.26 КоАП</w:t>
      </w:r>
      <w:r w:rsidRPr="002879EC">
        <w:rPr>
          <w:sz w:val="22"/>
          <w:szCs w:val="22"/>
        </w:rPr>
        <w:t xml:space="preserve"> РФ, а также к уголовной ответственности, предусмотренной </w:t>
      </w:r>
      <w:r w:rsidRPr="002879EC" w:rsidR="00653504">
        <w:rPr>
          <w:sz w:val="22"/>
          <w:szCs w:val="22"/>
        </w:rPr>
        <w:t>ч. 2,4,6 ст. 264,</w:t>
      </w:r>
      <w:r w:rsidRPr="002879EC">
        <w:rPr>
          <w:sz w:val="22"/>
          <w:szCs w:val="22"/>
        </w:rPr>
        <w:t xml:space="preserve"> ст.264.1УК РФ</w:t>
      </w:r>
      <w:r w:rsidRPr="002879EC">
        <w:rPr>
          <w:b/>
          <w:sz w:val="22"/>
          <w:szCs w:val="22"/>
        </w:rPr>
        <w:t>,</w:t>
      </w:r>
      <w:r w:rsidRPr="002879EC">
        <w:rPr>
          <w:sz w:val="22"/>
          <w:szCs w:val="22"/>
        </w:rPr>
        <w:t xml:space="preserve"> не привлекался.</w:t>
      </w:r>
    </w:p>
    <w:p w:rsidR="00F95008" w:rsidRPr="002879EC" w:rsidP="002C657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Факт управления </w:t>
      </w:r>
      <w:r w:rsidRPr="002879EC" w:rsidR="00653504">
        <w:rPr>
          <w:sz w:val="22"/>
          <w:szCs w:val="22"/>
        </w:rPr>
        <w:t>Бобылевым М.С.</w:t>
      </w:r>
      <w:r w:rsidRPr="002879EC" w:rsidR="0027755E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вышеуказанным транспортным средством, наличие у него </w:t>
      </w:r>
      <w:r w:rsidRPr="002879EC" w:rsidR="00CE6343">
        <w:rPr>
          <w:sz w:val="22"/>
          <w:szCs w:val="22"/>
        </w:rPr>
        <w:t xml:space="preserve">вышеуказанных </w:t>
      </w:r>
      <w:r w:rsidRPr="002879EC">
        <w:rPr>
          <w:sz w:val="22"/>
          <w:szCs w:val="22"/>
        </w:rPr>
        <w:t xml:space="preserve">признаков опьянения, отказ </w:t>
      </w:r>
      <w:r w:rsidRPr="002879EC" w:rsidR="00653504">
        <w:rPr>
          <w:sz w:val="22"/>
          <w:szCs w:val="22"/>
        </w:rPr>
        <w:t>Бобылева М.С.</w:t>
      </w:r>
      <w:r w:rsidRPr="002879EC">
        <w:rPr>
          <w:sz w:val="22"/>
          <w:szCs w:val="22"/>
        </w:rPr>
        <w:t xml:space="preserve"> от прохождения освидетельствования на состояние алкогольного опьянения, последующее направление </w:t>
      </w:r>
      <w:r w:rsidRPr="002879EC" w:rsidR="00653504">
        <w:rPr>
          <w:sz w:val="22"/>
          <w:szCs w:val="22"/>
        </w:rPr>
        <w:t>Бобылева М.С.</w:t>
      </w:r>
      <w:r w:rsidRPr="002879EC">
        <w:rPr>
          <w:sz w:val="22"/>
          <w:szCs w:val="22"/>
        </w:rPr>
        <w:t xml:space="preserve"> на медицинское </w:t>
      </w:r>
      <w:r w:rsidRPr="002879EC">
        <w:rPr>
          <w:sz w:val="22"/>
          <w:szCs w:val="22"/>
        </w:rPr>
        <w:t>освидетельствование</w:t>
      </w:r>
      <w:r w:rsidRPr="002879EC">
        <w:rPr>
          <w:sz w:val="22"/>
          <w:szCs w:val="22"/>
        </w:rPr>
        <w:t xml:space="preserve"> на состояние опьянения и его отказ от прохождения указанного освидетельствования подтверждены совокупностью исследованных доказательств.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Выявленные у </w:t>
      </w:r>
      <w:r w:rsidRPr="002879EC" w:rsidR="00653504">
        <w:rPr>
          <w:sz w:val="22"/>
          <w:szCs w:val="22"/>
        </w:rPr>
        <w:t>Бобылева М.С.</w:t>
      </w:r>
      <w:r w:rsidRPr="002879EC" w:rsidR="0027755E">
        <w:rPr>
          <w:sz w:val="22"/>
          <w:szCs w:val="22"/>
        </w:rPr>
        <w:t xml:space="preserve"> признаки предусмотрены п.2</w:t>
      </w:r>
      <w:r w:rsidRPr="002879EC">
        <w:rPr>
          <w:sz w:val="22"/>
          <w:szCs w:val="22"/>
        </w:rPr>
        <w:t xml:space="preserve"> Правил и их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Процессуальные действия в отношении </w:t>
      </w:r>
      <w:r w:rsidRPr="002879EC" w:rsidR="00653504">
        <w:rPr>
          <w:sz w:val="22"/>
          <w:szCs w:val="22"/>
        </w:rPr>
        <w:t>Бобылева М.С.</w:t>
      </w:r>
      <w:r w:rsidRPr="002879EC">
        <w:rPr>
          <w:sz w:val="22"/>
          <w:szCs w:val="22"/>
        </w:rPr>
        <w:t xml:space="preserve"> проведены </w:t>
      </w:r>
      <w:r w:rsidRPr="002879EC" w:rsidR="002C657F">
        <w:rPr>
          <w:sz w:val="22"/>
          <w:szCs w:val="22"/>
        </w:rPr>
        <w:t xml:space="preserve">инспектором </w:t>
      </w:r>
      <w:r w:rsidRPr="002879EC">
        <w:rPr>
          <w:sz w:val="22"/>
          <w:szCs w:val="22"/>
        </w:rPr>
        <w:t xml:space="preserve">ДПС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 xml:space="preserve">в строгой последовательности с применением видеозаписи, составленные по делу процессуальные документы логичны, последовательны, не противоречивы и были подписаны </w:t>
      </w:r>
      <w:r w:rsidRPr="002879EC" w:rsidR="00653504">
        <w:rPr>
          <w:sz w:val="22"/>
          <w:szCs w:val="22"/>
        </w:rPr>
        <w:t>Бобылевым М.С.</w:t>
      </w:r>
      <w:r w:rsidRPr="002879EC" w:rsidR="006C2B77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>без каких-либо замечаний к их содержанию.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Направление </w:t>
      </w:r>
      <w:r w:rsidRPr="002879EC" w:rsidR="00653504">
        <w:rPr>
          <w:sz w:val="22"/>
          <w:szCs w:val="22"/>
        </w:rPr>
        <w:t>Бобылева М.С.</w:t>
      </w:r>
      <w:r w:rsidRPr="002879EC" w:rsidR="00BE2480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 xml:space="preserve">на медицинское освидетельствование на состояние опьянения проведено </w:t>
      </w:r>
      <w:r w:rsidRPr="002879EC" w:rsidR="00BE2480">
        <w:rPr>
          <w:sz w:val="22"/>
          <w:szCs w:val="22"/>
        </w:rPr>
        <w:t>И</w:t>
      </w:r>
      <w:r w:rsidRPr="002879EC">
        <w:rPr>
          <w:sz w:val="22"/>
          <w:szCs w:val="22"/>
        </w:rPr>
        <w:t xml:space="preserve">ДПС </w:t>
      </w:r>
      <w:r w:rsidR="004134BA">
        <w:rPr>
          <w:sz w:val="28"/>
          <w:szCs w:val="28"/>
        </w:rPr>
        <w:t>***</w:t>
      </w:r>
      <w:r w:rsidRPr="002879EC">
        <w:rPr>
          <w:sz w:val="22"/>
          <w:szCs w:val="22"/>
        </w:rPr>
        <w:t xml:space="preserve">в соответствии с п.10 Правил и ст.27.12 КоАП РФ, при наличии законных оснований, с </w:t>
      </w:r>
      <w:r w:rsidRPr="002879EC">
        <w:rPr>
          <w:sz w:val="22"/>
          <w:szCs w:val="22"/>
        </w:rPr>
        <w:t>соблюдением</w:t>
      </w:r>
      <w:r w:rsidRPr="002879EC">
        <w:rPr>
          <w:sz w:val="22"/>
          <w:szCs w:val="22"/>
        </w:rPr>
        <w:t xml:space="preserve"> установленного для этого порядка. </w:t>
      </w:r>
    </w:p>
    <w:p w:rsidR="00F95008" w:rsidRPr="002879EC" w:rsidP="00F9500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Pr="002879EC" w:rsidR="00653504">
        <w:rPr>
          <w:sz w:val="22"/>
          <w:szCs w:val="22"/>
        </w:rPr>
        <w:t>Бобылева М.С.</w:t>
      </w:r>
      <w:r w:rsidRPr="002879EC" w:rsidR="006C2B77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>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2879EC">
        <w:rPr>
          <w:sz w:val="22"/>
          <w:szCs w:val="22"/>
        </w:rPr>
        <w:t xml:space="preserve"> наказуемого деяния.</w:t>
      </w:r>
    </w:p>
    <w:p w:rsidR="00F95008" w:rsidRPr="002879EC" w:rsidP="00F95008">
      <w:pPr>
        <w:ind w:firstLine="567"/>
        <w:jc w:val="both"/>
        <w:rPr>
          <w:sz w:val="22"/>
          <w:szCs w:val="22"/>
          <w:shd w:val="clear" w:color="auto" w:fill="FFFFFF"/>
        </w:rPr>
      </w:pPr>
      <w:r w:rsidRPr="002879EC">
        <w:rPr>
          <w:sz w:val="22"/>
          <w:szCs w:val="22"/>
          <w:shd w:val="clear" w:color="auto" w:fill="FFFFFF"/>
        </w:rPr>
        <w:t xml:space="preserve">Неустранимых сомнений, которые должны быть истолкованы в пользу </w:t>
      </w:r>
      <w:r w:rsidRPr="002879EC" w:rsidR="00653504">
        <w:rPr>
          <w:sz w:val="22"/>
          <w:szCs w:val="22"/>
          <w:shd w:val="clear" w:color="auto" w:fill="FFFFFF"/>
        </w:rPr>
        <w:t>Бобылева М.С.</w:t>
      </w:r>
      <w:r w:rsidRPr="002879EC">
        <w:rPr>
          <w:sz w:val="22"/>
          <w:szCs w:val="22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9330D8" w:rsidRPr="002879EC" w:rsidP="009330D8">
      <w:pPr>
        <w:ind w:firstLine="567"/>
        <w:jc w:val="both"/>
        <w:rPr>
          <w:color w:val="000000" w:themeColor="text1"/>
          <w:sz w:val="22"/>
          <w:szCs w:val="22"/>
        </w:rPr>
      </w:pPr>
      <w:r w:rsidRPr="002879EC">
        <w:rPr>
          <w:sz w:val="22"/>
          <w:szCs w:val="22"/>
        </w:rPr>
        <w:t xml:space="preserve"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 правонарушителя, который является гражданином </w:t>
      </w:r>
      <w:r w:rsidRPr="002879EC" w:rsidR="00653504">
        <w:rPr>
          <w:sz w:val="22"/>
          <w:szCs w:val="22"/>
        </w:rPr>
        <w:t>Российской Федерации</w:t>
      </w:r>
      <w:r w:rsidRPr="002879EC">
        <w:rPr>
          <w:sz w:val="22"/>
          <w:szCs w:val="22"/>
        </w:rPr>
        <w:t>, не работает</w:t>
      </w:r>
      <w:r w:rsidRPr="002879EC">
        <w:rPr>
          <w:color w:val="000000" w:themeColor="text1"/>
          <w:sz w:val="22"/>
          <w:szCs w:val="22"/>
        </w:rPr>
        <w:t>.</w:t>
      </w:r>
    </w:p>
    <w:p w:rsidR="009330D8" w:rsidRPr="002879EC" w:rsidP="009330D8">
      <w:pPr>
        <w:ind w:firstLine="567"/>
        <w:jc w:val="both"/>
        <w:rPr>
          <w:color w:val="000000" w:themeColor="text1"/>
          <w:sz w:val="22"/>
          <w:szCs w:val="22"/>
        </w:rPr>
      </w:pPr>
      <w:r w:rsidRPr="002879EC">
        <w:rPr>
          <w:color w:val="000000" w:themeColor="text1"/>
          <w:sz w:val="22"/>
          <w:szCs w:val="22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Pr="002879EC" w:rsidR="00653504">
        <w:rPr>
          <w:color w:val="000000" w:themeColor="text1"/>
          <w:sz w:val="22"/>
          <w:szCs w:val="22"/>
        </w:rPr>
        <w:t>Бобылева М.С.</w:t>
      </w:r>
      <w:r w:rsidRPr="002879EC">
        <w:rPr>
          <w:color w:val="000000" w:themeColor="text1"/>
          <w:sz w:val="22"/>
          <w:szCs w:val="22"/>
        </w:rPr>
        <w:t xml:space="preserve"> не установлено.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Учитывая изложенное, мировой судья считает необходимым назначить </w:t>
      </w:r>
      <w:r w:rsidRPr="002879EC" w:rsidR="00653504">
        <w:rPr>
          <w:sz w:val="22"/>
          <w:szCs w:val="22"/>
        </w:rPr>
        <w:t>Бобылеву М.С.</w:t>
      </w:r>
      <w:r w:rsidRPr="002879EC">
        <w:rPr>
          <w:sz w:val="22"/>
          <w:szCs w:val="22"/>
        </w:rPr>
        <w:t xml:space="preserve"> 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F95008" w:rsidRPr="002879EC" w:rsidP="00F95008">
      <w:pPr>
        <w:jc w:val="center"/>
        <w:rPr>
          <w:sz w:val="22"/>
          <w:szCs w:val="22"/>
        </w:rPr>
      </w:pPr>
      <w:r w:rsidRPr="002879EC">
        <w:rPr>
          <w:sz w:val="22"/>
          <w:szCs w:val="22"/>
        </w:rPr>
        <w:t>ПОСТАНОВИЛ: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Признать </w:t>
      </w:r>
      <w:r w:rsidRPr="002879EC" w:rsidR="00653504">
        <w:rPr>
          <w:sz w:val="22"/>
          <w:szCs w:val="22"/>
        </w:rPr>
        <w:t>Бобылева Максима Сергеевича</w:t>
      </w:r>
      <w:r w:rsidRPr="002879EC">
        <w:rPr>
          <w:sz w:val="22"/>
          <w:szCs w:val="22"/>
        </w:rP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F95008" w:rsidRPr="002879EC" w:rsidP="00F95008">
      <w:pPr>
        <w:ind w:firstLine="567"/>
        <w:jc w:val="both"/>
        <w:rPr>
          <w:sz w:val="22"/>
          <w:szCs w:val="22"/>
          <w:lang w:val="uk-UA"/>
        </w:rPr>
      </w:pPr>
      <w:r w:rsidRPr="002879EC">
        <w:rPr>
          <w:sz w:val="22"/>
          <w:szCs w:val="22"/>
        </w:rPr>
        <w:t xml:space="preserve">Штраф подлежит уплате по следующим реквизитам: получатель – </w:t>
      </w:r>
      <w:r w:rsidRPr="002879EC" w:rsidR="00653504">
        <w:rPr>
          <w:sz w:val="22"/>
          <w:szCs w:val="22"/>
        </w:rPr>
        <w:t xml:space="preserve">УФК по Республике Крым (УМВД России по г. Симферополю), КПП 910201001, ИНН 9102003230, ОКТМО 35701000, р/с 03100643000000017500,  банк получателя – Отделение Республика Крым Банка России//УФК по Республике Крым </w:t>
      </w:r>
      <w:r w:rsidRPr="002879EC" w:rsidR="00653504">
        <w:rPr>
          <w:sz w:val="22"/>
          <w:szCs w:val="22"/>
        </w:rPr>
        <w:t>г</w:t>
      </w:r>
      <w:r w:rsidRPr="002879EC" w:rsidR="00653504">
        <w:rPr>
          <w:sz w:val="22"/>
          <w:szCs w:val="22"/>
        </w:rPr>
        <w:t>.С</w:t>
      </w:r>
      <w:r w:rsidRPr="002879EC" w:rsidR="00653504">
        <w:rPr>
          <w:sz w:val="22"/>
          <w:szCs w:val="22"/>
        </w:rPr>
        <w:t>имферополь</w:t>
      </w:r>
      <w:r w:rsidRPr="002879EC" w:rsidR="00653504">
        <w:rPr>
          <w:sz w:val="22"/>
          <w:szCs w:val="22"/>
        </w:rPr>
        <w:t xml:space="preserve">, БИК 013510002, </w:t>
      </w:r>
      <w:r w:rsidRPr="002879EC" w:rsidR="00653504">
        <w:rPr>
          <w:sz w:val="22"/>
          <w:szCs w:val="22"/>
        </w:rPr>
        <w:t>кор</w:t>
      </w:r>
      <w:r w:rsidRPr="002879EC" w:rsidR="00653504">
        <w:rPr>
          <w:sz w:val="22"/>
          <w:szCs w:val="22"/>
        </w:rPr>
        <w:t>/</w:t>
      </w:r>
      <w:r w:rsidRPr="002879EC" w:rsidR="00653504">
        <w:rPr>
          <w:sz w:val="22"/>
          <w:szCs w:val="22"/>
        </w:rPr>
        <w:t>сч</w:t>
      </w:r>
      <w:r w:rsidRPr="002879EC" w:rsidR="00653504">
        <w:rPr>
          <w:sz w:val="22"/>
          <w:szCs w:val="22"/>
        </w:rPr>
        <w:t xml:space="preserve">. 40102810645370000035, УИН </w:t>
      </w:r>
      <w:r w:rsidR="004134BA">
        <w:rPr>
          <w:sz w:val="28"/>
          <w:szCs w:val="28"/>
        </w:rPr>
        <w:t>***</w:t>
      </w:r>
      <w:r w:rsidRPr="002879EC" w:rsidR="00653504">
        <w:rPr>
          <w:sz w:val="22"/>
          <w:szCs w:val="22"/>
        </w:rPr>
        <w:t>, л/с 04751А92590, КБК 18811601123010001140, назначение платежа - административный штраф</w:t>
      </w:r>
      <w:r w:rsidRPr="002879EC">
        <w:rPr>
          <w:sz w:val="22"/>
          <w:szCs w:val="22"/>
          <w:lang w:val="uk-UA"/>
        </w:rPr>
        <w:t>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F95008" w:rsidRPr="002879EC" w:rsidP="00F95008">
      <w:pPr>
        <w:ind w:firstLine="567"/>
        <w:jc w:val="both"/>
        <w:rPr>
          <w:sz w:val="22"/>
          <w:szCs w:val="22"/>
        </w:rPr>
      </w:pPr>
      <w:r w:rsidRPr="002879EC">
        <w:rPr>
          <w:sz w:val="22"/>
          <w:szCs w:val="22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</w:t>
      </w:r>
      <w:r w:rsidRPr="002879EC">
        <w:rPr>
          <w:sz w:val="22"/>
          <w:szCs w:val="22"/>
        </w:rPr>
        <w:t xml:space="preserve">рабочих дней со дня вступления в законную силу постановления сдать водительское удостоверение в </w:t>
      </w:r>
      <w:r w:rsidRPr="002879EC">
        <w:rPr>
          <w:sz w:val="22"/>
          <w:szCs w:val="22"/>
        </w:rPr>
        <w:t>орган</w:t>
      </w:r>
      <w:r w:rsidRPr="002879EC">
        <w:rPr>
          <w:sz w:val="22"/>
          <w:szCs w:val="22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F95008" w:rsidRPr="002879EC" w:rsidP="00F95008">
      <w:pPr>
        <w:ind w:firstLine="567"/>
        <w:jc w:val="both"/>
        <w:outlineLvl w:val="0"/>
        <w:rPr>
          <w:sz w:val="22"/>
          <w:szCs w:val="22"/>
        </w:rPr>
      </w:pPr>
      <w:r w:rsidRPr="002879EC">
        <w:rPr>
          <w:sz w:val="22"/>
          <w:szCs w:val="22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E53BA3" w:rsidRPr="002879EC" w:rsidP="00E53BA3">
      <w:pPr>
        <w:jc w:val="center"/>
        <w:rPr>
          <w:sz w:val="22"/>
          <w:szCs w:val="22"/>
        </w:rPr>
      </w:pPr>
    </w:p>
    <w:p w:rsidR="00A01A99" w:rsidRPr="002879EC" w:rsidP="00A01A99">
      <w:pPr>
        <w:jc w:val="center"/>
        <w:rPr>
          <w:sz w:val="22"/>
          <w:szCs w:val="22"/>
        </w:rPr>
      </w:pPr>
      <w:r w:rsidRPr="002879EC">
        <w:rPr>
          <w:sz w:val="22"/>
          <w:szCs w:val="22"/>
        </w:rPr>
        <w:t>Мировой судья</w:t>
      </w:r>
      <w:r w:rsidRPr="002879EC">
        <w:rPr>
          <w:sz w:val="22"/>
          <w:szCs w:val="22"/>
        </w:rPr>
        <w:tab/>
      </w:r>
      <w:r w:rsidRPr="002879EC">
        <w:rPr>
          <w:sz w:val="22"/>
          <w:szCs w:val="22"/>
        </w:rPr>
        <w:tab/>
      </w:r>
      <w:r w:rsidRPr="002879EC">
        <w:rPr>
          <w:sz w:val="22"/>
          <w:szCs w:val="22"/>
        </w:rPr>
        <w:tab/>
      </w:r>
      <w:r w:rsidRPr="002879EC" w:rsidR="00653504">
        <w:rPr>
          <w:sz w:val="22"/>
          <w:szCs w:val="22"/>
        </w:rPr>
        <w:t xml:space="preserve"> </w:t>
      </w:r>
      <w:r w:rsidRPr="002879EC" w:rsidR="00FB1477">
        <w:rPr>
          <w:sz w:val="22"/>
          <w:szCs w:val="22"/>
        </w:rPr>
        <w:t xml:space="preserve">       </w:t>
      </w:r>
      <w:r w:rsidRPr="002879EC">
        <w:rPr>
          <w:sz w:val="22"/>
          <w:szCs w:val="22"/>
        </w:rPr>
        <w:t xml:space="preserve">             </w:t>
      </w:r>
      <w:r w:rsidRPr="002879EC">
        <w:rPr>
          <w:sz w:val="22"/>
          <w:szCs w:val="22"/>
        </w:rPr>
        <w:tab/>
      </w:r>
      <w:r w:rsidRPr="002879EC">
        <w:rPr>
          <w:sz w:val="22"/>
          <w:szCs w:val="22"/>
        </w:rPr>
        <w:tab/>
        <w:t xml:space="preserve">  Е.А.</w:t>
      </w:r>
      <w:r w:rsidRPr="002879EC" w:rsidR="00BE46DE">
        <w:rPr>
          <w:sz w:val="22"/>
          <w:szCs w:val="22"/>
        </w:rPr>
        <w:t xml:space="preserve"> </w:t>
      </w:r>
      <w:r w:rsidRPr="002879EC">
        <w:rPr>
          <w:sz w:val="22"/>
          <w:szCs w:val="22"/>
        </w:rPr>
        <w:t>Фролова</w:t>
      </w:r>
    </w:p>
    <w:sectPr w:rsidSect="008D4DC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78E"/>
    <w:rsid w:val="00024850"/>
    <w:rsid w:val="00026582"/>
    <w:rsid w:val="000359C5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9683B"/>
    <w:rsid w:val="000A3A12"/>
    <w:rsid w:val="000A614D"/>
    <w:rsid w:val="000B082E"/>
    <w:rsid w:val="000B188D"/>
    <w:rsid w:val="000B2272"/>
    <w:rsid w:val="000B6AFB"/>
    <w:rsid w:val="000C4085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81358"/>
    <w:rsid w:val="00183AC4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5D8E"/>
    <w:rsid w:val="002115B4"/>
    <w:rsid w:val="0021303B"/>
    <w:rsid w:val="00214CE0"/>
    <w:rsid w:val="0022261B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755E"/>
    <w:rsid w:val="00277CCA"/>
    <w:rsid w:val="0028393D"/>
    <w:rsid w:val="00285695"/>
    <w:rsid w:val="002879EC"/>
    <w:rsid w:val="00291D09"/>
    <w:rsid w:val="00292ECC"/>
    <w:rsid w:val="002A08EA"/>
    <w:rsid w:val="002B11A9"/>
    <w:rsid w:val="002B229A"/>
    <w:rsid w:val="002B54F5"/>
    <w:rsid w:val="002B61E4"/>
    <w:rsid w:val="002C657F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3896"/>
    <w:rsid w:val="00315403"/>
    <w:rsid w:val="003158B2"/>
    <w:rsid w:val="00322667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A6C2C"/>
    <w:rsid w:val="003B0617"/>
    <w:rsid w:val="003B0632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134BA"/>
    <w:rsid w:val="004217BB"/>
    <w:rsid w:val="00422E30"/>
    <w:rsid w:val="00427CE1"/>
    <w:rsid w:val="0044003B"/>
    <w:rsid w:val="004454CA"/>
    <w:rsid w:val="00455C6A"/>
    <w:rsid w:val="00456189"/>
    <w:rsid w:val="00462005"/>
    <w:rsid w:val="0046210B"/>
    <w:rsid w:val="00463912"/>
    <w:rsid w:val="00463EC1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5D9D"/>
    <w:rsid w:val="004B74A6"/>
    <w:rsid w:val="004B75D4"/>
    <w:rsid w:val="004B799C"/>
    <w:rsid w:val="004D0A0A"/>
    <w:rsid w:val="004E54AB"/>
    <w:rsid w:val="004F14E7"/>
    <w:rsid w:val="00501FF5"/>
    <w:rsid w:val="00505222"/>
    <w:rsid w:val="00505A1E"/>
    <w:rsid w:val="005062EC"/>
    <w:rsid w:val="00506953"/>
    <w:rsid w:val="00506A48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258"/>
    <w:rsid w:val="0058255B"/>
    <w:rsid w:val="0058273D"/>
    <w:rsid w:val="00584453"/>
    <w:rsid w:val="00586431"/>
    <w:rsid w:val="005953C7"/>
    <w:rsid w:val="005A5866"/>
    <w:rsid w:val="005B39DD"/>
    <w:rsid w:val="005C1C78"/>
    <w:rsid w:val="005C1CFC"/>
    <w:rsid w:val="005C55CE"/>
    <w:rsid w:val="005D4946"/>
    <w:rsid w:val="005D5692"/>
    <w:rsid w:val="005F5BDD"/>
    <w:rsid w:val="005F5E10"/>
    <w:rsid w:val="00610599"/>
    <w:rsid w:val="00625208"/>
    <w:rsid w:val="00635867"/>
    <w:rsid w:val="006412C9"/>
    <w:rsid w:val="00643E5E"/>
    <w:rsid w:val="006450A2"/>
    <w:rsid w:val="00645CFD"/>
    <w:rsid w:val="006519AF"/>
    <w:rsid w:val="00653017"/>
    <w:rsid w:val="00653504"/>
    <w:rsid w:val="00656094"/>
    <w:rsid w:val="0065758D"/>
    <w:rsid w:val="00657FC8"/>
    <w:rsid w:val="00660884"/>
    <w:rsid w:val="00665821"/>
    <w:rsid w:val="006710E2"/>
    <w:rsid w:val="00673030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22EA"/>
    <w:rsid w:val="006C2B77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1145B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D768C"/>
    <w:rsid w:val="007E0E33"/>
    <w:rsid w:val="007F34AC"/>
    <w:rsid w:val="00804A3A"/>
    <w:rsid w:val="00810EEA"/>
    <w:rsid w:val="00827FEC"/>
    <w:rsid w:val="00830C98"/>
    <w:rsid w:val="0083292C"/>
    <w:rsid w:val="00833CDD"/>
    <w:rsid w:val="008408ED"/>
    <w:rsid w:val="0084364C"/>
    <w:rsid w:val="00847E84"/>
    <w:rsid w:val="00853D64"/>
    <w:rsid w:val="00860A0C"/>
    <w:rsid w:val="00862145"/>
    <w:rsid w:val="008650C2"/>
    <w:rsid w:val="00866DF7"/>
    <w:rsid w:val="00870526"/>
    <w:rsid w:val="00872F85"/>
    <w:rsid w:val="008773CF"/>
    <w:rsid w:val="008803A3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4DC8"/>
    <w:rsid w:val="008D7EFE"/>
    <w:rsid w:val="008E04AC"/>
    <w:rsid w:val="008E16C5"/>
    <w:rsid w:val="008E21C0"/>
    <w:rsid w:val="008E50C4"/>
    <w:rsid w:val="008E68C4"/>
    <w:rsid w:val="0090655B"/>
    <w:rsid w:val="00912CAD"/>
    <w:rsid w:val="00920395"/>
    <w:rsid w:val="009252FE"/>
    <w:rsid w:val="00925A43"/>
    <w:rsid w:val="0092789E"/>
    <w:rsid w:val="009303C3"/>
    <w:rsid w:val="009330D8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1A99"/>
    <w:rsid w:val="00A04ECD"/>
    <w:rsid w:val="00A05CF0"/>
    <w:rsid w:val="00A138F8"/>
    <w:rsid w:val="00A1507A"/>
    <w:rsid w:val="00A15FF8"/>
    <w:rsid w:val="00A30DC3"/>
    <w:rsid w:val="00A40F37"/>
    <w:rsid w:val="00A45F04"/>
    <w:rsid w:val="00A46A82"/>
    <w:rsid w:val="00A5080B"/>
    <w:rsid w:val="00A53289"/>
    <w:rsid w:val="00A703E3"/>
    <w:rsid w:val="00A737F6"/>
    <w:rsid w:val="00A82EB6"/>
    <w:rsid w:val="00A9195B"/>
    <w:rsid w:val="00A9330B"/>
    <w:rsid w:val="00A94038"/>
    <w:rsid w:val="00A9523E"/>
    <w:rsid w:val="00A966ED"/>
    <w:rsid w:val="00A97C79"/>
    <w:rsid w:val="00A97DFF"/>
    <w:rsid w:val="00AA22AB"/>
    <w:rsid w:val="00AA510C"/>
    <w:rsid w:val="00AA5A20"/>
    <w:rsid w:val="00AB185E"/>
    <w:rsid w:val="00AB2122"/>
    <w:rsid w:val="00AB7786"/>
    <w:rsid w:val="00AC13C9"/>
    <w:rsid w:val="00AC1D0E"/>
    <w:rsid w:val="00AC5FC2"/>
    <w:rsid w:val="00AD74D2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080E"/>
    <w:rsid w:val="00B61441"/>
    <w:rsid w:val="00B617BD"/>
    <w:rsid w:val="00B6281F"/>
    <w:rsid w:val="00B67861"/>
    <w:rsid w:val="00B73573"/>
    <w:rsid w:val="00B73F06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5533"/>
    <w:rsid w:val="00BE21C2"/>
    <w:rsid w:val="00BE2480"/>
    <w:rsid w:val="00BE2B53"/>
    <w:rsid w:val="00BE46DE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252D6"/>
    <w:rsid w:val="00C31A97"/>
    <w:rsid w:val="00C34C0E"/>
    <w:rsid w:val="00C36EB3"/>
    <w:rsid w:val="00C37E74"/>
    <w:rsid w:val="00C37F12"/>
    <w:rsid w:val="00C41CA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C7F0C"/>
    <w:rsid w:val="00CD3223"/>
    <w:rsid w:val="00CD7857"/>
    <w:rsid w:val="00CE2E30"/>
    <w:rsid w:val="00CE434B"/>
    <w:rsid w:val="00CE6343"/>
    <w:rsid w:val="00CE6BAB"/>
    <w:rsid w:val="00CF0A5B"/>
    <w:rsid w:val="00CF5D8D"/>
    <w:rsid w:val="00CF6F13"/>
    <w:rsid w:val="00D02A0E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77409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50BE"/>
    <w:rsid w:val="00EA7869"/>
    <w:rsid w:val="00EB1D2E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578CB"/>
    <w:rsid w:val="00F6303C"/>
    <w:rsid w:val="00F65907"/>
    <w:rsid w:val="00F66A8F"/>
    <w:rsid w:val="00F70281"/>
    <w:rsid w:val="00F70C11"/>
    <w:rsid w:val="00F710CF"/>
    <w:rsid w:val="00F77785"/>
    <w:rsid w:val="00F779D3"/>
    <w:rsid w:val="00F779FF"/>
    <w:rsid w:val="00F8035F"/>
    <w:rsid w:val="00F81952"/>
    <w:rsid w:val="00F86FC9"/>
    <w:rsid w:val="00F946A3"/>
    <w:rsid w:val="00F95008"/>
    <w:rsid w:val="00F9728F"/>
    <w:rsid w:val="00FA4ED9"/>
    <w:rsid w:val="00FA5036"/>
    <w:rsid w:val="00FA5C76"/>
    <w:rsid w:val="00FA6A56"/>
    <w:rsid w:val="00FB1477"/>
    <w:rsid w:val="00FB3678"/>
    <w:rsid w:val="00FB3961"/>
    <w:rsid w:val="00FC066C"/>
    <w:rsid w:val="00FD20D7"/>
    <w:rsid w:val="00FD3DAB"/>
    <w:rsid w:val="00FE441B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3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F95008"/>
  </w:style>
  <w:style w:type="character" w:customStyle="1" w:styleId="blk">
    <w:name w:val="blk"/>
    <w:basedOn w:val="DefaultParagraphFont"/>
    <w:qFormat/>
    <w:rsid w:val="00F95008"/>
  </w:style>
  <w:style w:type="character" w:customStyle="1" w:styleId="a3">
    <w:name w:val="Текст Знак"/>
    <w:basedOn w:val="DefaultParagraphFont"/>
    <w:link w:val="PlainText"/>
    <w:rsid w:val="007D768C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93650-6E56-44B1-BA69-75F3C736E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