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5-39-243/2018</w:t>
      </w:r>
    </w:p>
    <w:p w:rsidR="00A77B3E">
      <w:r>
        <w:t>ПОСТАНОВЛЕНИЕ</w:t>
      </w:r>
    </w:p>
    <w:p w:rsidR="00A77B3E"/>
    <w:p w:rsidR="00A77B3E">
      <w:r>
        <w:t xml:space="preserve">               22 октября 2018 года</w:t>
        <w:tab/>
        <w:t xml:space="preserve">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Государственного учреждения - Управления Пенсионного Фонда Российской Федерации в г.Евпатории Республики Крым о привлечении к административной ответственности должностного лица-</w:t>
      </w:r>
    </w:p>
    <w:p w:rsidR="00A77B3E">
      <w:r>
        <w:t>генерального директора Общества с ограниченной ответственностью «ТОПТРАНС» Хумпаровой Вероники Вахаевны, паспортные данные, гражданки Российской Федерации, зарегистрированной по адресу: адресфио, ...</w:t>
      </w:r>
    </w:p>
    <w:p w:rsidR="00A77B3E">
      <w:r>
        <w:t>по ст. 15.33.2 Кодекса Российской Федерации об административных правонарушениях,</w:t>
      </w:r>
    </w:p>
    <w:p w:rsidR="00A77B3E">
      <w:r>
        <w:t>УСТАНОВИЛ:</w:t>
      </w:r>
    </w:p>
    <w:p w:rsidR="00A77B3E">
      <w:r>
        <w:t>02 марта 2018 года в 00 час. 01 мин. Хумпарова В.В., являясь генеральным директором ООО «ТОПТРАНС», расположенного по адресу: адрес ... в срок, установленный п.2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г.Евпатории Республики Крым сведения о страховом стаже застрахованных лиц общества (форма СЗВ-СТАЖ) в отношении ... фио за 2017 год.</w:t>
      </w:r>
    </w:p>
    <w:p w:rsidR="00A77B3E">
      <w:r>
        <w:t>Генеральный директор ООО «ТОПТРАНС» Хумпарова В.В. в суд не явилась, о времени и месте рассмотрения дела извещена в установленном порядке, заявлений об отложении рассмотрения дела суду не представила. В силу ч.2 ст. 25.1 КоАП РФ мировой судья считает возможным рассмотреть данное дело в отсутствии Хумпаровой В.В.</w:t>
      </w:r>
    </w:p>
    <w:p w:rsidR="00A77B3E">
      <w:r>
        <w:t>Совершение административного правонарушения и виновность генерального директора ООО «ТОПТРАНС» Хумпаровой В.В. в его совершении подтверждаются исследованными доказательствами, а именно: протоколом об административном правонарушении от 21.08.2018 года, копией реестра зарегистрированных лиц по которым были представлены сведения по форме СЗВ-М страхователем телефон-телефон за отчетные периоды 2017 года, копией уведомления о регистрации юридического лица – ООО «ТОПТРАНС» в территориальном органе Пенсионного Фонда Российской Федерации от 13.04.2016 года, копией выписки из Единого государственного реестра юридических лиц в отношении ООО «ТОПТРАНС» от 10.06.2018 года.</w:t>
      </w:r>
    </w:p>
    <w:p w:rsidR="00A77B3E">
      <w:r>
        <w:t>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A77B3E">
      <w:r>
        <w:t>В соответствии с п.2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w:t>
      </w:r>
    </w:p>
    <w:p w:rsidR="00A77B3E">
      <w:r>
        <w:t xml:space="preserve">  Как усматривается из материалов дела, сведения о страховом стаже застрахованных лиц ООО «ТОПТРАНС» (форма СЗВ-СТАЖ) в отношении ... за 2017 год, не были представлены в Государственное учреждение - Управление Пенсионного фонда Российской Федерации в г.Евпатории Республики Крым, предельный срок представления вышеуказанных сведений - 1 марта 2018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генерального директора ООО «ТОПТРАНС» Хумпаровой В.В.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генерального директора ООО «ТОПТРАНС» Хумпаровой В.В. не установлено.</w:t>
      </w:r>
    </w:p>
    <w:p w:rsidR="00A77B3E">
      <w:r>
        <w:t>Исходя из изложенного, мировой судья считает необходимым назначить генеральному директору ООО «ТОПТРАНС» Хумпаровой В.В.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генерального директора Общества с ограниченной ответственностью «ТОПТРАНС» Хумпарову Веронику Вахаевну виновной в совершении административного правонарушения, предусмотренного ст.15.33.2 КоАП Российской Федерации, и назначить ей административное наказание в виде административного штрафа в размере 300 (трехсот) рублей.</w:t>
      </w:r>
    </w:p>
    <w:p w:rsidR="00A77B3E">
      <w:r>
        <w:t>Административный штраф необходимо оплатить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tab/>
        <w:tab/>
        <w:t xml:space="preserve">                                                                   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