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№5-39-246/2019</w:t>
      </w:r>
    </w:p>
    <w:p w:rsidR="00A77B3E">
      <w:r>
        <w:t>ПОСТАНОВЛЕНИЕ</w:t>
      </w:r>
    </w:p>
    <w:p w:rsidR="00A77B3E">
      <w:r>
        <w:t>05 сентября 2019 года                                               г. Евпатория, пр</w:t>
      </w:r>
      <w:r>
        <w:t>.Л</w:t>
      </w:r>
      <w:r>
        <w:t>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№39 Евпаторийского судебного района </w:t>
      </w:r>
      <w:r>
        <w:t xml:space="preserve">(городской округ Евпатория) мировой судья судебного участка №43 Евпаторийского судебного района (городской округ Евпатория) </w:t>
      </w:r>
      <w:r>
        <w:t>Дахневич</w:t>
      </w:r>
      <w:r>
        <w:t xml:space="preserve"> Елена Дмитриевна, рассмотрев дело об административном правонарушении, поступившее из Государственного учреждения – Управлен</w:t>
      </w:r>
      <w:r>
        <w:t>ия Пенсионного фонда Российской Федерации в г</w:t>
      </w:r>
      <w:r>
        <w:t>.Е</w:t>
      </w:r>
      <w:r>
        <w:t>впатории Республики Крым о привлечении к административной ответственности:</w:t>
      </w:r>
    </w:p>
    <w:p w:rsidR="00A77B3E">
      <w:r>
        <w:t xml:space="preserve">Зуб </w:t>
      </w:r>
      <w:r>
        <w:t>Назара</w:t>
      </w:r>
      <w:r>
        <w:t xml:space="preserve"> Романовича, паспортные данные, гражданина российской Федерации, ликвидатора наименование организации, зарегистрированного п</w:t>
      </w:r>
      <w:r>
        <w:t xml:space="preserve">о адресу: адрес, ранее к административной ответственности по ст.15.33.2 </w:t>
      </w:r>
      <w:r>
        <w:t>КоАП</w:t>
      </w:r>
      <w:r>
        <w:t xml:space="preserve"> РФ не привлекавшегося, 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A77B3E">
      <w:r>
        <w:t>Зуб Н.Р., 2 марта 2019 года в 00 час. 01 мин., являя</w:t>
      </w:r>
      <w:r>
        <w:t>сь ликвидатором в наименование организации, расположенного по адресу: адрес, в нарушение п. 2 ст. 11, ст.15 Федерального закона от 01.04.1996 № 27-ФЗ (ред. от 28.12.2016) «Об индивидуальном (персонифицированном) учете в системе обязательного пенсионного ст</w:t>
      </w:r>
      <w:r>
        <w:t>рахования» не представил в Управление Пенсионного фонда РФ в г. Евпатории  сведения о страховом стаже</w:t>
      </w:r>
      <w:r>
        <w:t xml:space="preserve"> застрахованных лиц по форме СЗВ-СТАЖ за 2018 год. Фактически сведения о застрахованных лицах по форме СЗВ-СТАЖ за 2018 год представлены лично на бумажном </w:t>
      </w:r>
      <w:r>
        <w:t xml:space="preserve">носителе 23 мая 2019 года, т.е. с нарушением срока на 83 дня. </w:t>
      </w:r>
    </w:p>
    <w:p w:rsidR="00A77B3E">
      <w:r>
        <w:t>В судебное заседание Зуб Н.Р. не явился. О дне рассмотрения дела был извещен судебной повесткой по месту его проживания, надлежащим образом, что подтверждается уведомлением о вручении почтового</w:t>
      </w:r>
      <w:r>
        <w:t xml:space="preserve"> отправления. Причины неявки суду не указал, с заявлением об отложении рассмотрения дела не обращался.</w:t>
      </w:r>
    </w:p>
    <w:p w:rsidR="00A77B3E">
      <w:r>
        <w:t xml:space="preserve"> Согласно 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правонарушении, дело может быть </w:t>
      </w:r>
      <w:r>
        <w:t xml:space="preserve">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>Учитывая данные о надлежащем извещении Зуб Н.Р., принимая во внимание отсутствие ходат</w:t>
      </w:r>
      <w:r>
        <w:t xml:space="preserve">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последнего. </w:t>
      </w:r>
    </w:p>
    <w:p w:rsidR="00A77B3E">
      <w:r>
        <w:t>Исследовав материалы дела, суд пришел к выводу о наличии в действиях Зуб Н.Р.  состава правонарушения, предусмотренного ст. 1</w:t>
      </w:r>
      <w:r>
        <w:t xml:space="preserve">5.33.2 </w:t>
      </w:r>
      <w:r>
        <w:t>КоАП</w:t>
      </w:r>
      <w:r>
        <w:t xml:space="preserve"> РФ, исходя из следующего.</w:t>
      </w:r>
    </w:p>
    <w:p w:rsidR="00A77B3E">
      <w:r>
        <w:t>Согласно протоколу об административном правонарушении № ... от 20 августа 2019 года, он был составлен в отношении Зуб Н.Р. за то, что он, 2 марта 2019 года в 00 час. 01 мин., являясь ликвидатором в наименование организ</w:t>
      </w:r>
      <w:r>
        <w:t xml:space="preserve">ации, </w:t>
      </w:r>
      <w:r>
        <w:t xml:space="preserve">расположенного по адресу: адрес, в нарушение п. 2 ст. 11, ст.15 Федерального закона от 01.04.1996 № 27-ФЗ (ред. от 28.12.2016) «Об индивидуальном (персонифицированном) учете в системе обязательного пенсионного страхования» не представил в Управление </w:t>
      </w:r>
      <w:r>
        <w:t>Пенсионного фонда РФ в г. Евпатории  сведения о страховом стаже застрахованных лиц по форме СЗВ-СТАЖ за 2018 год. Фактически сведения о застрахованных лицах по форме СЗВ-СТАЖ за 2018 год представлены лично на бумажном носителе 23 мая 2019 года, т.е. с нару</w:t>
      </w:r>
      <w:r>
        <w:t xml:space="preserve">шением срока на 83 дня. </w:t>
      </w:r>
    </w:p>
    <w:p w:rsidR="00A77B3E">
      <w:r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>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t>ования, а равно представление таких сведений в неполном объеме или в искаженном виде, о которых указано в протоколе об административном правонарушении, подтверждается: копией сведений по страхователю, передаваемые в ПФР для ведения индивидуального (персони</w:t>
      </w:r>
      <w:r>
        <w:t>фицированного) учета, копией сведений о страховом стаже застрахованных лиц за 2018 год, копией извещения о доставке от 30.06.2019 года, копией сведений о застрахованных лицах выпиской из ЕГРЮЛ; копией уведомления о регистрации в территориальном органе Пенс</w:t>
      </w:r>
      <w:r>
        <w:t>ионного фонда РФ.</w:t>
      </w:r>
    </w:p>
    <w:p w:rsidR="00A77B3E">
      <w:r>
        <w:t>В силу п. 2 ст. 11 Федерального закона от 01.04.1996 № 27-ФЗ (ред. от 28.12.2016)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</w:t>
      </w:r>
      <w:r>
        <w:t xml:space="preserve">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</w:t>
      </w:r>
      <w:r>
        <w:t>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</w:t>
      </w:r>
      <w:r>
        <w:t>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</w:t>
      </w:r>
      <w:r>
        <w:t>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</w:t>
      </w:r>
      <w:r>
        <w:t>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8) другие сведения, необходимые для правильного назна</w:t>
      </w:r>
      <w:r>
        <w:t xml:space="preserve">чения страховой пенсии и накопительной пенсии; 9) суммы пенсионных взносов, уплаченных за застрахованное лицо, являющееся субъектом системы досрочного </w:t>
      </w:r>
      <w:r>
        <w:t>негосударственного пенсионного обеспечения; 10) периоды трудовой деятельности, включаемые в профессиональ</w:t>
      </w:r>
      <w:r>
        <w:t>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В нарушение указанных норм за</w:t>
      </w:r>
      <w:r>
        <w:t xml:space="preserve">кона, сведения о страховом стаже застрахованного лица (СЗВ-СТАЖ) за 2018 года в отношении Зуб Н.Р. представлены лично на бумажном носителе 23 мая 2019 года, т.е. с нарушением срока на 83 дня. </w:t>
      </w:r>
    </w:p>
    <w:p w:rsidR="00A77B3E">
      <w:r>
        <w:t>При таких обстоятельствах в действиях Зуб Н.Р. имеется состав п</w:t>
      </w:r>
      <w:r>
        <w:t xml:space="preserve">равонарушения, предусмотренного ст. 15.33.2 </w:t>
      </w:r>
      <w:r>
        <w:t>КоАП</w:t>
      </w:r>
      <w: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</w:t>
      </w:r>
      <w:r>
        <w:t>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>
      <w:r>
        <w:t>Рассматривая вопрос о виде и размере наказания, суд приходит к следующему.</w:t>
      </w:r>
    </w:p>
    <w:p w:rsidR="00A77B3E">
      <w:r>
        <w:t xml:space="preserve">Согласно ст. 4.1.1 </w:t>
      </w:r>
      <w:r>
        <w:t>КоАП</w:t>
      </w:r>
      <w:r>
        <w:t xml:space="preserve"> РФ, являющимся субъектами малого и среднего предпринимательства лицам, осуществляющим предпринимательскую </w:t>
      </w:r>
      <w:r>
        <w:t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</w:t>
      </w:r>
      <w:r>
        <w:t xml:space="preserve">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</w:t>
      </w:r>
      <w:r>
        <w:t>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В соответствии с ч.ч.1, 2 ст. 3.4 </w:t>
      </w:r>
      <w:r>
        <w:t>КоАП</w:t>
      </w:r>
      <w:r>
        <w:t xml:space="preserve"> РФ предупреждение –</w:t>
      </w:r>
      <w:r>
        <w:t xml:space="preserve">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</w:t>
      </w:r>
      <w:r>
        <w:t>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</w:t>
      </w:r>
      <w:r>
        <w:t>туаций природного и техногенного характера, а также при отсутствии имущественного ущерба.</w:t>
      </w:r>
    </w:p>
    <w:p w:rsidR="00A77B3E">
      <w:r>
        <w:t>По данным Единого реестра субъектов малого и среднего предпринимательства, Общество с ограниченной ответственностью «Специализированное конструкторское бюро «ЛУКУЛЛ»,</w:t>
      </w:r>
      <w:r>
        <w:t xml:space="preserve"> ликвидатором которого являлся Зуб Н.Р., относилось на момент совершения правонарушения  к субъектам малого и среднего предпринимательства.</w:t>
      </w:r>
    </w:p>
    <w:p w:rsidR="00A77B3E">
      <w:r>
        <w:t>Принимая во внимание, что Зуб Н.Р. на момент совершения данного правонарушения, к административной ответственности з</w:t>
      </w:r>
      <w:r>
        <w:t xml:space="preserve">а аналогичные </w:t>
      </w:r>
      <w:r>
        <w:t>правонарушения не привлекался,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</w:t>
      </w:r>
      <w:r>
        <w:t>ния положений ст. ст. 4.1.1, 3.4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ст. ст. 3.4, 4.1.1, 15.33.2, 29.9, 29.10 Кодекса Российской Федерации об административных правонарушениях, мировой с</w:t>
      </w:r>
      <w:r>
        <w:t>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 xml:space="preserve">Зуб </w:t>
      </w:r>
      <w:r>
        <w:t>Назара</w:t>
      </w:r>
      <w:r>
        <w:t xml:space="preserve"> Романовича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</w:t>
      </w:r>
      <w:r>
        <w:t>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Е.Д. </w:t>
      </w:r>
      <w:r>
        <w:t>Дахневич</w:t>
      </w:r>
      <w:r>
        <w:t xml:space="preserve">  </w:t>
      </w:r>
    </w:p>
    <w:p w:rsidR="00A77B3E"/>
    <w:p w:rsidR="00A77B3E"/>
    <w:sectPr w:rsidSect="004D61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18A"/>
    <w:rsid w:val="004D618A"/>
    <w:rsid w:val="00A77B3E"/>
    <w:rsid w:val="00B91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1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