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C01D68">
      <w:pPr>
        <w:jc w:val="right"/>
      </w:pPr>
      <w:r>
        <w:t>Дело № 5-39-351/2019</w:t>
      </w:r>
    </w:p>
    <w:p w:rsidR="00A77B3E" w:rsidP="00C01D68">
      <w:pPr>
        <w:jc w:val="center"/>
      </w:pPr>
      <w:r>
        <w:t>ПОСТАНОВЛЕНИЕ</w:t>
      </w:r>
    </w:p>
    <w:p w:rsidR="00A77B3E" w:rsidP="00C01D68">
      <w:pPr>
        <w:jc w:val="both"/>
      </w:pPr>
    </w:p>
    <w:p w:rsidR="00A77B3E" w:rsidP="00C01D68">
      <w:pPr>
        <w:jc w:val="both"/>
      </w:pPr>
      <w:r>
        <w:t xml:space="preserve">          18 ноября 2019 года</w:t>
      </w:r>
      <w:r>
        <w:tab/>
        <w:t xml:space="preserve">                                           г</w:t>
      </w:r>
      <w:r>
        <w:t>.Е</w:t>
      </w:r>
      <w:r>
        <w:t>впатория, пр.Ленина, 51/50</w:t>
      </w:r>
    </w:p>
    <w:p w:rsidR="00A77B3E" w:rsidP="00C01D68">
      <w:pPr>
        <w:jc w:val="both"/>
      </w:pPr>
      <w:r>
        <w:t xml:space="preserve">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sidP="00C01D68">
      <w:pPr>
        <w:jc w:val="both"/>
      </w:pPr>
      <w:r>
        <w:t>директора Общества с ограниченной ответственностью «Ника» Воронцовой Ольги Владимировны, ... зарегистрированной по адресу: ...</w:t>
      </w:r>
    </w:p>
    <w:p w:rsidR="00A77B3E" w:rsidP="00C01D68">
      <w:pPr>
        <w:jc w:val="both"/>
      </w:pPr>
      <w:r>
        <w:t xml:space="preserve">по ст.15.5 Кодекса Российской Федерации об административных правонарушениях, </w:t>
      </w:r>
    </w:p>
    <w:p w:rsidR="00A77B3E" w:rsidP="00C01D68">
      <w:pPr>
        <w:jc w:val="center"/>
      </w:pPr>
      <w:r>
        <w:t>УСТАНОВИЛ:</w:t>
      </w:r>
    </w:p>
    <w:p w:rsidR="00A77B3E" w:rsidP="00C01D68">
      <w:pPr>
        <w:ind w:firstLine="720"/>
        <w:jc w:val="both"/>
      </w:pPr>
      <w:r>
        <w:t>01 мая 2019 года в 00 час. 00 мин. Воронцова О.В., являясь директором Общества с ограниченной ответственностью «Ника», расположенного по адресу: ... не представила в установленный п.7 ст.431 Налогового кодекса Российской Федерации срок в Межрайонную инспекцию Федеральной налоговой службы №6 по Республике Крым расчет по страховым взносам товарищества за 1 квартал 2019 года.</w:t>
      </w:r>
    </w:p>
    <w:p w:rsidR="00A77B3E" w:rsidP="00C01D68">
      <w:pPr>
        <w:ind w:firstLine="720"/>
        <w:jc w:val="both"/>
      </w:pPr>
      <w:r>
        <w:t xml:space="preserve">В суд директор ООО «Ника» Воронцова О.В. не явилась, о времени и месте рассмотрения дела извещена в установленном порядке, с заявлениями об отложении рассмотрения дела к мировому судье не обращалась. Учитывая изложенное в силу ч.2 ст.25.1 </w:t>
      </w:r>
      <w:r>
        <w:t>КоАП</w:t>
      </w:r>
      <w:r>
        <w:t xml:space="preserve"> РФ мировой судья считает возможным рассмотреть данное дело в отсутствии Воронцовой О.В..</w:t>
      </w:r>
    </w:p>
    <w:p w:rsidR="00A77B3E" w:rsidP="00C01D68">
      <w:pPr>
        <w:ind w:firstLine="720"/>
        <w:jc w:val="both"/>
      </w:pPr>
      <w:r>
        <w:t>Совершение административного правонарушения и виновность директора ООО «Ника» Воронцовой О.В. подтверждаются исследованными доказательствами, а именно: протоколом об административном правонарушении от 07.11.2019 года, выпиской из Единого государственного реестра юридических лиц от 07.11.2019 года в отношении ООО «Ника», копией квитанции о приеме налоговой декларации (расчета) в электронном виде, с указанием даты поступления электронного документа 13.05.2019 года, которые получены с соблюдением требований</w:t>
      </w:r>
      <w:r>
        <w:t xml:space="preserve"> </w:t>
      </w:r>
      <w:r>
        <w:t>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sidP="00C01D68">
      <w:pPr>
        <w:ind w:firstLine="720"/>
        <w:jc w:val="both"/>
      </w:pPr>
      <w:r>
        <w:t>В соответствии со ст.15.5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sidP="00C01D68">
      <w:pPr>
        <w:ind w:firstLine="720"/>
        <w:jc w:val="both"/>
      </w:pPr>
      <w:r>
        <w:t>Согласно п.7 ст.431 Налогового кодекса Российской Федерации плательщики,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w:t>
      </w:r>
      <w:r>
        <w:t xml:space="preserve"> лицам.</w:t>
      </w:r>
    </w:p>
    <w:p w:rsidR="00A77B3E" w:rsidP="00C01D68">
      <w:pPr>
        <w:ind w:firstLine="720"/>
        <w:jc w:val="both"/>
      </w:pPr>
      <w:r>
        <w:t>Как усматривается из материалов дела расчет по страховым взносам ООО «Ника» за 1 квартал 2019 года был представлен в налоговый орган 13 мая 2019 года (</w:t>
      </w:r>
      <w:r>
        <w:t>рег</w:t>
      </w:r>
      <w:r>
        <w:t>. №795161421) при предельном сроке его предоставления – не позднее 30 апреля 2019 года (включительно).</w:t>
      </w:r>
    </w:p>
    <w:p w:rsidR="00A77B3E" w:rsidP="00C01D68">
      <w:pPr>
        <w:ind w:firstLine="720"/>
        <w:jc w:val="both"/>
      </w:pPr>
      <w:r>
        <w:t>Согласно выписке из Единого государственного реестра юридических лиц от 07.11.2019 года, Воронцова О.В. является директором ООО «Ника».</w:t>
      </w:r>
    </w:p>
    <w:p w:rsidR="00A77B3E" w:rsidP="00C01D68">
      <w:pPr>
        <w:ind w:firstLine="720"/>
        <w:jc w:val="both"/>
      </w:pPr>
      <w:r>
        <w:t>Исследовав обстоятельства дела и оценив доказательства в их совокупности, мировой судья пришел к выводу, что в действиях директора ООО «Ника» Воронцовой О.В. имеется состав административного правонарушения, предусмотренного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sidP="00C01D68">
      <w:pPr>
        <w:ind w:firstLine="720"/>
        <w:jc w:val="both"/>
      </w:pPr>
      <w: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sidP="00C01D68">
      <w:pPr>
        <w:ind w:firstLine="720"/>
        <w:jc w:val="both"/>
      </w:pPr>
      <w:r>
        <w:t>Обстоятельств, смягчающих административную ответственность, и обстоятельств, отягчающих административную ответственность, в отношении директор</w:t>
      </w:r>
      <w:r>
        <w:t>а ООО</w:t>
      </w:r>
      <w:r>
        <w:t xml:space="preserve"> «Ника» Воронцовой О.В. не установлено.</w:t>
      </w:r>
    </w:p>
    <w:p w:rsidR="00A77B3E" w:rsidP="00C01D68">
      <w:pPr>
        <w:ind w:firstLine="720"/>
        <w:jc w:val="both"/>
      </w:pPr>
      <w:r>
        <w:t>Исходя из изложенного, мировой судья считает необходимым назначить директор</w:t>
      </w:r>
      <w:r>
        <w:t>у ООО</w:t>
      </w:r>
      <w:r>
        <w:t xml:space="preserve"> «Ника» Воронцовой О.В. административное наказание в виде предупреждения.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sidP="00C01D68">
      <w:pPr>
        <w:ind w:firstLine="720"/>
        <w:jc w:val="both"/>
      </w:pPr>
      <w:r>
        <w:t>Руководствуясь ст.ст. 15.5, 29.9, 29.10 Кодекса Российской Федерации об административных правонарушениях, мировой судья</w:t>
      </w:r>
    </w:p>
    <w:p w:rsidR="00A77B3E" w:rsidP="00C01D68">
      <w:pPr>
        <w:jc w:val="center"/>
      </w:pPr>
      <w:r>
        <w:t>ПОСТАНОВИЛ:</w:t>
      </w:r>
    </w:p>
    <w:p w:rsidR="00A77B3E" w:rsidP="00C01D68">
      <w:pPr>
        <w:ind w:firstLine="720"/>
        <w:jc w:val="both"/>
      </w:pPr>
      <w:r>
        <w:t xml:space="preserve">Признать директора Общества с ограниченной ответственностью «Ника» Воронцову Ольгу Владимировну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предупреждения. </w:t>
      </w:r>
    </w:p>
    <w:p w:rsidR="00A77B3E" w:rsidP="00C01D68">
      <w:pPr>
        <w:ind w:firstLine="720"/>
        <w:jc w:val="both"/>
      </w:pPr>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rsidP="00C01D68">
      <w:pPr>
        <w:jc w:val="both"/>
      </w:pPr>
    </w:p>
    <w:p w:rsidR="00A77B3E" w:rsidP="00C01D68">
      <w:pPr>
        <w:ind w:firstLine="720"/>
        <w:jc w:val="both"/>
      </w:pPr>
      <w:r>
        <w:t>Мировой судья                                                                                   Е.А.Фролова</w:t>
      </w:r>
    </w:p>
    <w:p w:rsidR="00A77B3E"/>
    <w:sectPr w:rsidSect="00490D6A">
      <w:pgSz w:w="12240" w:h="15840"/>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52CA"/>
    <w:rsid w:val="00490D6A"/>
    <w:rsid w:val="00611B25"/>
    <w:rsid w:val="00A77B3E"/>
    <w:rsid w:val="00C01D68"/>
    <w:rsid w:val="00D652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2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