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№5-39-354/2018</w:t>
      </w:r>
    </w:p>
    <w:p w:rsidR="00A77B3E">
      <w:r>
        <w:t>ПОСТАНОВЛЕНИЕ</w:t>
      </w:r>
    </w:p>
    <w:p w:rsidR="00A77B3E">
      <w:r>
        <w:t xml:space="preserve">27 декабря 2018 года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</w:p>
    <w:p w:rsidR="00A77B3E">
      <w:r>
        <w:t>бухгалтера Общества</w:t>
      </w:r>
      <w:r>
        <w:t xml:space="preserve"> с ограниченной ответственностью «ЮВМ-Автосервис» Михеевой Елены Анатольевны, паспортные данные, имеющей малолетнего ребенка </w:t>
      </w:r>
      <w:r>
        <w:t>фио</w:t>
      </w:r>
      <w:r>
        <w:t>, паспортные данные, зарегистрированной и проживающей по адресу: адрес,</w:t>
      </w:r>
    </w:p>
    <w:p w:rsidR="00A77B3E">
      <w:r>
        <w:t>по ст.15.5 Кодекса Российской Федерации об административ</w:t>
      </w:r>
      <w:r>
        <w:t>ных правонарушениях,</w:t>
      </w:r>
    </w:p>
    <w:p w:rsidR="00A77B3E">
      <w:r>
        <w:t>УСТАНОВИЛ:</w:t>
      </w:r>
    </w:p>
    <w:p w:rsidR="00A77B3E">
      <w:r>
        <w:t>02 февраля 2018 года в 00 час. 00 мин. Михеева Е.А., являясь бухгалтером ООО «ЮВМ-Автосервис», расположенного по адресу: адрес, не представила в установленный п.3 ст.363-1 Налогового кодекса Российской Федерации срок в Межра</w:t>
      </w:r>
      <w:r>
        <w:t>йонную инспекцию Федеральной налоговой службы №6 по Республике Крым налоговую декларацию по транспортному налогу за 2017 год.</w:t>
      </w:r>
    </w:p>
    <w:p w:rsidR="00A77B3E">
      <w:r>
        <w:t>В суде Михеева Е.А. вину в совершении административного правонарушения признала, подтвердила обстоятельства, указанные в протоколе</w:t>
      </w:r>
      <w:r>
        <w:t xml:space="preserve"> об административном правонарушении, в содеянном раскаялась.</w:t>
      </w:r>
    </w:p>
    <w:p w:rsidR="00A77B3E">
      <w:r>
        <w:t>Совершение административного правонарушения и виновность бухгалтера ООО «ЮВМ-Автосервис» Михеевой Е.А. подтверждаются исследованными доказательствами, а именно: протоколом об административном пра</w:t>
      </w:r>
      <w:r>
        <w:t>вонарушении от 29.11.2018 года № ..., выпиской из Единого государственного реестра юридических лиц от 29.11.2018 года в отношении ООО «ЮВМ-Автосервис», копией квитанции о приеме налоговой декларации (расчета) в электронном виде с указанием даты поступления</w:t>
      </w:r>
      <w:r>
        <w:t xml:space="preserve"> 22.06.2018 года (рег. №...), копией подтверждения даты отправки документа в электронном виде, с указанием даты отправления 22.06.2018 года, которые получены с соблюдением требований закона, составлены надлежащим образом, согласуются между собой, имеют отн</w:t>
      </w:r>
      <w:r>
        <w:t>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</w:t>
      </w:r>
      <w:r>
        <w:t>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п.1 ст. 363-1 Налогового кодекса Российской Федерации уплата нал</w:t>
      </w:r>
      <w:r>
        <w:t>ога и авансовых платежей по налогу производится налогоплательщиками в бюджет по месту нахождения транспортных средств.</w:t>
      </w:r>
    </w:p>
    <w:p w:rsidR="00A77B3E">
      <w:r>
        <w:t>Согласно п.3 ст. 363-1 Налогового кодекса Российской Федерации налоговые декларации по транспортному налогу представляются налогоплательщ</w:t>
      </w:r>
      <w:r>
        <w:t>иками – организациями не позднее 1 февраля года, следующего за истекшим налоговым периодом.</w:t>
      </w:r>
    </w:p>
    <w:p w:rsidR="00A77B3E">
      <w:r>
        <w:t>Как усматривается из материалов дела налоговая декларация по транспортному налогу ООО «ЮВМ-Автосервис» за 2017 год была представлена Михеевой Е.А. в налоговый орган</w:t>
      </w:r>
      <w:r>
        <w:t xml:space="preserve"> 22 июня 2018 года при предельном сроке его предоставления –не позднее 01 февраля 2018 года (включительно).</w:t>
      </w:r>
    </w:p>
    <w:p w:rsidR="00A77B3E">
      <w:r>
        <w:t>Выслушав Михееву Е.А., исследовав обстоятельства дела и оценив доказательства в их совокупности, мировой судья пришел к выводу, что в действиях бухг</w:t>
      </w:r>
      <w:r>
        <w:t>алтера ООО «ЮВМ-Автосервис» Михеевой Е.А.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</w:t>
      </w:r>
      <w:r>
        <w:t>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</w:t>
      </w:r>
      <w:r>
        <w:t xml:space="preserve"> правонарушения, обстоятельства его совершения, личность правонарушителя, его имущественное положение, обстоятельства, смягчающие </w:t>
      </w:r>
      <w:r>
        <w:t>административнуюответственность</w:t>
      </w:r>
      <w:r>
        <w:t xml:space="preserve">, и обстоятельства, отягчающие административную ответственность. </w:t>
      </w:r>
    </w:p>
    <w:p w:rsidR="00A77B3E">
      <w:r>
        <w:t>Обстоятельствами, смягчающими</w:t>
      </w:r>
      <w:r>
        <w:t xml:space="preserve"> административную ответственность бухгалтера ООО «ЮВМ-Автосервис» Михеевой Е.А., в силу п.1, п.10 ч.1 ст.4.2 КоАП РФ признаются раскаяние лица, совершившего административное правонарушение и совершение административного правонарушения женщиной, имеющей мал</w:t>
      </w:r>
      <w:r>
        <w:t>олетнего ребенка.</w:t>
      </w:r>
    </w:p>
    <w:p w:rsidR="00A77B3E">
      <w:r>
        <w:t>Обстоятельств, отягчающих административную ответственность, в отношении бухгалтера ООО «ЮВМ-Автосервис» Михеевой Е.А. не установлено.</w:t>
      </w:r>
    </w:p>
    <w:p w:rsidR="00A77B3E">
      <w:r>
        <w:t>Исходя из изложенного, мировой судья считает возможным назначить бухгалтеру ООО «ЮВМ-Автосервис» Михеево</w:t>
      </w:r>
      <w:r>
        <w:t>й Е.А. административное наказание в виде предупреждения.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15.5, 29.9, 29.10 К</w:t>
      </w:r>
      <w:r>
        <w:t>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бухгалтера Общества с ограниченной ответственностью «ЮВМ-Автосервис» Михееву Елену Анатольевну виновной в совершении административного правонарушения, преду</w:t>
      </w:r>
      <w:r>
        <w:t xml:space="preserve">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</w:t>
      </w:r>
      <w:r>
        <w:t xml:space="preserve">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</w:t>
      </w:r>
      <w:r>
        <w:t>Е.А.Фролова</w:t>
      </w:r>
    </w:p>
    <w:p w:rsidR="00A77B3E"/>
    <w:p w:rsidR="00A77B3E" w:rsidP="00E83847">
      <w:pPr>
        <w:jc w:val="center"/>
      </w:pPr>
      <w:r>
        <w:t>СОГЛАСОВАНО</w:t>
      </w:r>
    </w:p>
    <w:p w:rsidR="00E83847" w:rsidP="00E83847">
      <w:pPr>
        <w:jc w:val="center"/>
      </w:pPr>
    </w:p>
    <w:p w:rsidR="00E83847" w:rsidP="00E83847">
      <w:pPr>
        <w:jc w:val="center"/>
      </w:pPr>
      <w:r>
        <w:t xml:space="preserve">Мировой судья                                                                               </w:t>
      </w:r>
      <w:r>
        <w:t>Е.А.Фролова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47"/>
    <w:rsid w:val="00A77B3E"/>
    <w:rsid w:val="00E83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