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4FDA">
      <w:pPr>
        <w:jc w:val="right"/>
      </w:pPr>
      <w:r>
        <w:t>Дело № 5-39-364/2019</w:t>
      </w:r>
    </w:p>
    <w:p w:rsidR="00A77B3E" w:rsidP="00024FDA">
      <w:pPr>
        <w:jc w:val="center"/>
      </w:pPr>
      <w:r>
        <w:t>ПОСТАНОВЛЕНИЕ</w:t>
      </w:r>
    </w:p>
    <w:p w:rsidR="00A77B3E"/>
    <w:p w:rsidR="00A77B3E" w:rsidP="00024FDA">
      <w:pPr>
        <w:ind w:firstLine="720"/>
        <w:jc w:val="both"/>
      </w:pPr>
      <w:r>
        <w:t xml:space="preserve"> </w:t>
      </w:r>
      <w:r>
        <w:t xml:space="preserve">27 ноября 2019 года                               </w:t>
      </w:r>
      <w:r>
        <w:t xml:space="preserve">              г</w:t>
      </w:r>
      <w:r>
        <w:t>.Е</w:t>
      </w:r>
      <w:r>
        <w:t>впатория, пр.Ленина, 51/50</w:t>
      </w:r>
    </w:p>
    <w:p w:rsidR="00A77B3E" w:rsidP="00024FDA">
      <w:pPr>
        <w:ind w:firstLine="720"/>
        <w:jc w:val="both"/>
      </w:pPr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г</w:t>
      </w:r>
      <w:r>
        <w:t>.Е</w:t>
      </w:r>
      <w:r>
        <w:t>впатории, о привле</w:t>
      </w:r>
      <w:r>
        <w:t xml:space="preserve">чении к административной ответственности </w:t>
      </w:r>
    </w:p>
    <w:p w:rsidR="00A77B3E" w:rsidP="00024FDA">
      <w:pPr>
        <w:ind w:firstLine="720"/>
        <w:jc w:val="both"/>
      </w:pPr>
      <w:r>
        <w:t>Голицыной Ирины Владимировны, ... гражданки Российской Федерации, не работающей, не замужней, имеющей малолетнюю дочь ... зарегистрированной и фактически проживающей по адресу: ...</w:t>
      </w:r>
    </w:p>
    <w:p w:rsidR="00A77B3E" w:rsidP="00024FDA">
      <w:pPr>
        <w:jc w:val="both"/>
      </w:pPr>
      <w:r>
        <w:t>по ч.1 ст.14.1 Кодекса Российской</w:t>
      </w:r>
      <w:r>
        <w:t xml:space="preserve"> Федерации об административных правонарушениях, </w:t>
      </w:r>
    </w:p>
    <w:p w:rsidR="00A77B3E" w:rsidP="00024FDA">
      <w:pPr>
        <w:jc w:val="center"/>
      </w:pPr>
      <w:r>
        <w:t>УСТАНОВИЛ:</w:t>
      </w:r>
    </w:p>
    <w:p w:rsidR="00A77B3E" w:rsidP="00024FDA">
      <w:pPr>
        <w:ind w:firstLine="720"/>
        <w:jc w:val="both"/>
      </w:pPr>
      <w:r>
        <w:t xml:space="preserve">19 ноября 2019 года в 13 час. 35 мин. </w:t>
      </w:r>
      <w:r>
        <w:t>возле</w:t>
      </w:r>
      <w:r>
        <w:t xml:space="preserve"> ... Голицына Е.А. осуществляла перевозку пассажиров на автомобиле марки «Пежо 107», государственный регистрационный знак ... направленную на систематиче</w:t>
      </w:r>
      <w:r>
        <w:t xml:space="preserve">ское получение прибыли, без государственной регистрации в качестве индивидуального предпринимателя. </w:t>
      </w:r>
    </w:p>
    <w:p w:rsidR="00A77B3E" w:rsidP="00024FDA">
      <w:pPr>
        <w:jc w:val="both"/>
      </w:pPr>
      <w:r>
        <w:tab/>
        <w:t>В суде Голицына И.В. вину в совершении административного правонарушения признала, подтвердила обстоятельства, изложенные в протоколе об административном п</w:t>
      </w:r>
      <w:r>
        <w:t>равонарушении, в содеянном раскаялась.</w:t>
      </w:r>
    </w:p>
    <w:p w:rsidR="00A77B3E" w:rsidP="00024FDA">
      <w:pPr>
        <w:jc w:val="both"/>
      </w:pPr>
      <w:r>
        <w:t>Факт совершения административного правонарушения и виновность Голицыной И.В. в его совершении подтверждаются исследованными доказательствами, а именно: определением по делу об административном правонарушении от 19.11.</w:t>
      </w:r>
      <w:r>
        <w:t>2019 года, протоколом об административном правонарушении ... от 19.11.2019 года, письменным объяснением Голицыной И.В. от 19.11.2019 года, копией водительского удостоверения на имя Голицыной И.В., копией свидетельства о регистрации транспортного средства .</w:t>
      </w:r>
      <w:r>
        <w:t xml:space="preserve">.. </w:t>
      </w:r>
      <w:r>
        <w:t>фототаблицей</w:t>
      </w:r>
      <w:r>
        <w:t>, письменным объяснением ... от 19.11.2019 года.</w:t>
      </w:r>
    </w:p>
    <w:p w:rsidR="00A77B3E" w:rsidP="00024FDA">
      <w:pPr>
        <w:ind w:firstLine="720"/>
        <w:jc w:val="both"/>
      </w:pPr>
      <w: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</w:t>
      </w:r>
      <w:r>
        <w:t>рушения, получены в полном соответствии с требованиями административного</w:t>
      </w:r>
      <w:r>
        <w:t xml:space="preserve"> законодательства. </w:t>
      </w:r>
    </w:p>
    <w:p w:rsidR="00A77B3E" w:rsidP="00024FDA">
      <w:pPr>
        <w:ind w:firstLine="720"/>
        <w:jc w:val="both"/>
      </w:pPr>
      <w:r>
        <w:t xml:space="preserve">В соответствии с </w:t>
      </w:r>
      <w:r>
        <w:t>ч</w:t>
      </w:r>
      <w:r>
        <w:t>.1 ст.14.1 Кодекса Российской Федерации об административных правонарушениях осуществление предпринимательской деятельности без государственной рег</w:t>
      </w:r>
      <w:r>
        <w:t>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 w:rsidP="00024FDA">
      <w:pPr>
        <w:ind w:firstLine="720"/>
        <w:jc w:val="both"/>
      </w:pPr>
      <w:r>
        <w:t xml:space="preserve">Выслушав Голицыну И.В., исследовав все обстоятельства </w:t>
      </w:r>
      <w:r>
        <w:t xml:space="preserve">дела и оценив доказательства в их совокупности, мировой судья пришел к выводу, что в действиях Голицыной И.В. имеется состав административного правонарушения, предусмотренного ч.1 ст.14.1 Кодекса Российской Федерации об административных правонарушениях, а </w:t>
      </w:r>
      <w:r>
        <w:t xml:space="preserve">именно осуществление </w:t>
      </w:r>
      <w:r>
        <w:t>предпринимательской деятельности без государственной регистрации в качестве индивидуального предпринимателя.</w:t>
      </w:r>
    </w:p>
    <w:p w:rsidR="00A77B3E" w:rsidP="00024FDA">
      <w:pPr>
        <w:ind w:firstLine="720"/>
        <w:jc w:val="both"/>
      </w:pPr>
      <w:r>
        <w:t>При назначении вида и размера административного наказания, соблюдая требования ст.4.1 Кодекса Российской Федерации об админист</w:t>
      </w:r>
      <w:r>
        <w:t>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Федерации, не замужней, не работает, ранее</w:t>
      </w:r>
      <w:r>
        <w:t xml:space="preserve"> к административной ответственности не привлекалась,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024FDA">
      <w:pPr>
        <w:ind w:firstLine="720"/>
        <w:jc w:val="both"/>
      </w:pPr>
      <w:r>
        <w:t xml:space="preserve">Обстоятельством, смягчающим административную ответственность Голицыной </w:t>
      </w:r>
      <w:r>
        <w:t xml:space="preserve">И.В., в силу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правонарушение, в силу п.10 ч.1 ст.4.2 </w:t>
      </w:r>
      <w:r>
        <w:t>КоАП</w:t>
      </w:r>
      <w:r>
        <w:t xml:space="preserve"> РФ – совершение административного правонарушения женщиной, имеющей малолетнего ребенка, в силу ч.2 ст.4.2 </w:t>
      </w:r>
      <w:r>
        <w:t>КоАП</w:t>
      </w:r>
      <w:r>
        <w:t xml:space="preserve"> РФ – при</w:t>
      </w:r>
      <w:r>
        <w:t>знание вины, наличие на иждивении матери, являющейся инвалидом 2 группы.</w:t>
      </w:r>
    </w:p>
    <w:p w:rsidR="00A77B3E" w:rsidP="00024FDA">
      <w:pPr>
        <w:ind w:firstLine="720"/>
        <w:jc w:val="both"/>
      </w:pPr>
      <w:r>
        <w:t>Обстоятельств, отягчающих административную ответственность, в отношении Голицыной И.В. не установлено.</w:t>
      </w:r>
    </w:p>
    <w:p w:rsidR="00A77B3E" w:rsidP="00024FDA">
      <w:pPr>
        <w:ind w:firstLine="720"/>
        <w:jc w:val="both"/>
      </w:pPr>
      <w:r>
        <w:t>Исходя из изложенного, мировой судья считает необходимым назначить Голицыной И.В</w:t>
      </w:r>
      <w:r>
        <w:t xml:space="preserve">. административное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.1 ст.14.1 </w:t>
      </w:r>
      <w:r>
        <w:t>КоАП</w:t>
      </w:r>
      <w:r>
        <w:t xml:space="preserve"> РФ. Данный вид наказания в данном случае является целесообразным и достаточным для ее исправления, а также для предупреждения соверш</w:t>
      </w:r>
      <w:r>
        <w:t xml:space="preserve">ения ею новых правонарушений. </w:t>
      </w:r>
    </w:p>
    <w:p w:rsidR="00A77B3E" w:rsidP="00024FDA">
      <w:pPr>
        <w:jc w:val="both"/>
      </w:pPr>
      <w: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A77B3E" w:rsidP="00024FDA">
      <w:pPr>
        <w:jc w:val="center"/>
      </w:pPr>
      <w:r>
        <w:t>ПОСТАНОВИЛ:</w:t>
      </w:r>
    </w:p>
    <w:p w:rsidR="00A77B3E" w:rsidP="00024FDA">
      <w:pPr>
        <w:ind w:firstLine="720"/>
        <w:jc w:val="both"/>
      </w:pPr>
      <w:r>
        <w:t>Признать Голицыну Ирину Владимировну виновной в совершении административного правонаруш</w:t>
      </w:r>
      <w:r>
        <w:t xml:space="preserve">ения, предусмотренного </w:t>
      </w:r>
      <w:r>
        <w:t>ч</w:t>
      </w:r>
      <w:r>
        <w:t>.1 ст.14.1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 (пятисот) рублей.</w:t>
      </w:r>
    </w:p>
    <w:p w:rsidR="00A77B3E" w:rsidP="00024FDA">
      <w:pPr>
        <w:ind w:firstLine="720"/>
        <w:jc w:val="both"/>
      </w:pPr>
      <w:r>
        <w:t>Штраф необходимо оплатить по следующим реквизитам</w:t>
      </w:r>
      <w:r>
        <w:t>: расчётный счет 40101810335100010001, получатель – УФК (ОМВД России по г</w:t>
      </w:r>
      <w:r>
        <w:t>.Е</w:t>
      </w:r>
      <w:r>
        <w:t>впатории), наименование банка-Отделение Республики Крым ЦБ РФ,  БИК 043510001, ОКТМО 35712000, КПП 911001001, ИНН 9110000105, КБК 18811690040046000140, УИН 18880491190003080563, наз</w:t>
      </w:r>
      <w:r>
        <w:t>начение платежа - административный штраф.</w:t>
      </w:r>
    </w:p>
    <w:p w:rsidR="00A77B3E" w:rsidP="00024FDA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 w:rsidP="00024FDA">
      <w:pPr>
        <w:ind w:firstLine="720"/>
        <w:jc w:val="both"/>
      </w:pPr>
      <w:r>
        <w:t>В случае неуплаты, штраф подле</w:t>
      </w:r>
      <w:r>
        <w:t>жит принудительному взысканию в соответствии с действующим законодательством РФ.</w:t>
      </w:r>
    </w:p>
    <w:p w:rsidR="00A77B3E" w:rsidP="00024FDA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>
        <w:t xml:space="preserve">предусмотренной </w:t>
      </w:r>
      <w:r>
        <w:t>ч</w:t>
      </w:r>
      <w:r>
        <w:t xml:space="preserve">.1 ст.20.25 Кодекса Российской </w:t>
      </w:r>
      <w:r>
        <w:t>Федерации об административных правонарушениях.</w:t>
      </w:r>
    </w:p>
    <w:p w:rsidR="00A77B3E" w:rsidP="00024FDA">
      <w:pPr>
        <w:ind w:firstLine="720"/>
        <w:jc w:val="both"/>
      </w:pPr>
      <w:r>
        <w:t>Квитанцию об уплате штрафа необходимо представить в судебный участок №39 Евпаторийского судебного района (городской округ Евпатория) Республики Крым по адресу: г</w:t>
      </w:r>
      <w:r>
        <w:t>.Е</w:t>
      </w:r>
      <w:r>
        <w:t>впатория, пр. Ленина, 51/50.</w:t>
      </w:r>
    </w:p>
    <w:p w:rsidR="00A77B3E" w:rsidP="00024FDA">
      <w:pPr>
        <w:ind w:firstLine="720"/>
        <w:jc w:val="both"/>
      </w:pPr>
      <w:r>
        <w:t>Постановление мож</w:t>
      </w:r>
      <w:r>
        <w:t>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024FDA">
      <w:pPr>
        <w:jc w:val="both"/>
      </w:pPr>
    </w:p>
    <w:p w:rsidR="00A77B3E" w:rsidP="00024FDA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</w:t>
      </w:r>
      <w:r>
        <w:t xml:space="preserve">            </w:t>
      </w:r>
      <w:r>
        <w:t xml:space="preserve">          </w:t>
      </w:r>
      <w:r>
        <w:tab/>
      </w:r>
      <w:r>
        <w:tab/>
      </w:r>
      <w:r>
        <w:tab/>
        <w:t>Е.А.Фролова</w:t>
      </w:r>
    </w:p>
    <w:p w:rsidR="00A77B3E"/>
    <w:sectPr w:rsidSect="00631A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AC4"/>
    <w:rsid w:val="00024FDA"/>
    <w:rsid w:val="00631A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