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D04DE" w:rsidRPr="0051011C" w:rsidP="00CD04DE" w14:paraId="3759A6AE" w14:textId="4B553C0E">
      <w:pPr>
        <w:ind w:firstLine="567"/>
        <w:jc w:val="right"/>
        <w:rPr>
          <w:sz w:val="26"/>
          <w:szCs w:val="26"/>
        </w:rPr>
      </w:pPr>
      <w:r w:rsidRPr="0051011C">
        <w:rPr>
          <w:sz w:val="26"/>
          <w:szCs w:val="26"/>
        </w:rPr>
        <w:t>Дело №5-39-</w:t>
      </w:r>
      <w:r w:rsidR="00390401">
        <w:rPr>
          <w:sz w:val="26"/>
          <w:szCs w:val="26"/>
        </w:rPr>
        <w:t>399</w:t>
      </w:r>
      <w:r w:rsidRPr="0051011C">
        <w:rPr>
          <w:sz w:val="26"/>
          <w:szCs w:val="26"/>
        </w:rPr>
        <w:t>/202</w:t>
      </w:r>
      <w:r w:rsidRPr="0051011C" w:rsidR="00BB20B2">
        <w:rPr>
          <w:sz w:val="26"/>
          <w:szCs w:val="26"/>
        </w:rPr>
        <w:t>5</w:t>
      </w:r>
    </w:p>
    <w:p w:rsidR="00CD04DE" w:rsidRPr="0051011C" w:rsidP="00CD04DE" w14:paraId="055C1FEE" w14:textId="17A93DC6">
      <w:pPr>
        <w:ind w:firstLine="567"/>
        <w:jc w:val="right"/>
        <w:rPr>
          <w:sz w:val="26"/>
          <w:szCs w:val="26"/>
        </w:rPr>
      </w:pPr>
      <w:r w:rsidRPr="0051011C">
        <w:rPr>
          <w:sz w:val="26"/>
          <w:szCs w:val="26"/>
        </w:rPr>
        <w:t>УИД 91MS00</w:t>
      </w:r>
      <w:r w:rsidR="00390401">
        <w:rPr>
          <w:sz w:val="26"/>
          <w:szCs w:val="26"/>
        </w:rPr>
        <w:t>42</w:t>
      </w:r>
      <w:r w:rsidRPr="0051011C">
        <w:rPr>
          <w:sz w:val="26"/>
          <w:szCs w:val="26"/>
        </w:rPr>
        <w:t>-01-202</w:t>
      </w:r>
      <w:r w:rsidR="00390401">
        <w:rPr>
          <w:sz w:val="26"/>
          <w:szCs w:val="26"/>
        </w:rPr>
        <w:t>5</w:t>
      </w:r>
      <w:r w:rsidRPr="0051011C">
        <w:rPr>
          <w:sz w:val="26"/>
          <w:szCs w:val="26"/>
        </w:rPr>
        <w:t>-00</w:t>
      </w:r>
      <w:r w:rsidR="00390401">
        <w:rPr>
          <w:sz w:val="26"/>
          <w:szCs w:val="26"/>
        </w:rPr>
        <w:t>1832</w:t>
      </w:r>
      <w:r w:rsidRPr="0051011C">
        <w:rPr>
          <w:sz w:val="26"/>
          <w:szCs w:val="26"/>
        </w:rPr>
        <w:t>-</w:t>
      </w:r>
      <w:r w:rsidR="00390401">
        <w:rPr>
          <w:sz w:val="26"/>
          <w:szCs w:val="26"/>
        </w:rPr>
        <w:t>20</w:t>
      </w:r>
    </w:p>
    <w:p w:rsidR="00CD04DE" w:rsidRPr="0051011C" w:rsidP="00CD04DE" w14:paraId="3A41A236" w14:textId="77777777">
      <w:pPr>
        <w:ind w:firstLine="567"/>
        <w:jc w:val="center"/>
        <w:rPr>
          <w:sz w:val="26"/>
          <w:szCs w:val="26"/>
        </w:rPr>
      </w:pPr>
      <w:r w:rsidRPr="0051011C">
        <w:rPr>
          <w:sz w:val="26"/>
          <w:szCs w:val="26"/>
        </w:rPr>
        <w:t>ПОСТАНОВЛЕНИЕ</w:t>
      </w:r>
    </w:p>
    <w:p w:rsidR="00CD04DE" w:rsidRPr="0051011C" w:rsidP="00CD04DE" w14:paraId="02F8C6AA" w14:textId="77777777">
      <w:pPr>
        <w:ind w:firstLine="567"/>
        <w:jc w:val="center"/>
        <w:rPr>
          <w:sz w:val="26"/>
          <w:szCs w:val="26"/>
        </w:rPr>
      </w:pPr>
    </w:p>
    <w:p w:rsidR="00CD04DE" w:rsidRPr="0051011C" w:rsidP="00CD04DE" w14:paraId="1CEA2174" w14:textId="7FDAB418">
      <w:pPr>
        <w:ind w:firstLine="567"/>
        <w:jc w:val="both"/>
        <w:rPr>
          <w:sz w:val="26"/>
          <w:szCs w:val="26"/>
        </w:rPr>
      </w:pPr>
      <w:r>
        <w:rPr>
          <w:sz w:val="26"/>
          <w:szCs w:val="26"/>
        </w:rPr>
        <w:t>06 октября</w:t>
      </w:r>
      <w:r w:rsidRPr="0051011C">
        <w:rPr>
          <w:sz w:val="26"/>
          <w:szCs w:val="26"/>
        </w:rPr>
        <w:t xml:space="preserve"> 202</w:t>
      </w:r>
      <w:r w:rsidRPr="0051011C" w:rsidR="00AC782B">
        <w:rPr>
          <w:sz w:val="26"/>
          <w:szCs w:val="26"/>
        </w:rPr>
        <w:t>5</w:t>
      </w:r>
      <w:r w:rsidRPr="0051011C">
        <w:rPr>
          <w:sz w:val="26"/>
          <w:szCs w:val="26"/>
        </w:rPr>
        <w:t xml:space="preserve"> года                                          </w:t>
      </w:r>
      <w:r w:rsidRPr="0051011C">
        <w:rPr>
          <w:sz w:val="26"/>
          <w:szCs w:val="26"/>
        </w:rPr>
        <w:t>г</w:t>
      </w:r>
      <w:r w:rsidRPr="0051011C">
        <w:rPr>
          <w:sz w:val="26"/>
          <w:szCs w:val="26"/>
        </w:rPr>
        <w:t>.Е</w:t>
      </w:r>
      <w:r w:rsidRPr="0051011C">
        <w:rPr>
          <w:sz w:val="26"/>
          <w:szCs w:val="26"/>
        </w:rPr>
        <w:t>впатория</w:t>
      </w:r>
      <w:r w:rsidRPr="0051011C">
        <w:rPr>
          <w:sz w:val="26"/>
          <w:szCs w:val="26"/>
        </w:rPr>
        <w:t xml:space="preserve">, </w:t>
      </w:r>
      <w:r w:rsidRPr="0051011C">
        <w:rPr>
          <w:sz w:val="26"/>
          <w:szCs w:val="26"/>
        </w:rPr>
        <w:t>ул.Горького</w:t>
      </w:r>
      <w:r w:rsidRPr="0051011C">
        <w:rPr>
          <w:sz w:val="26"/>
          <w:szCs w:val="26"/>
        </w:rPr>
        <w:t>, д.10/29</w:t>
      </w:r>
    </w:p>
    <w:p w:rsidR="00CD04DE" w:rsidRPr="0051011C" w:rsidP="00CD04DE" w14:paraId="5D1233BC" w14:textId="77777777">
      <w:pPr>
        <w:ind w:firstLine="567"/>
        <w:jc w:val="both"/>
        <w:rPr>
          <w:sz w:val="26"/>
          <w:szCs w:val="26"/>
        </w:rPr>
      </w:pPr>
      <w:r w:rsidRPr="0051011C">
        <w:rPr>
          <w:sz w:val="26"/>
          <w:szCs w:val="26"/>
        </w:rPr>
        <w:t>Мировой судья судебного участка №39 Евпаторийского судебного района (городской округ Евпатория) Республики Крым Фролова Елена Александровна,</w:t>
      </w:r>
    </w:p>
    <w:p w:rsidR="00390401" w:rsidP="00CD04DE" w14:paraId="0EEBDCBC" w14:textId="2EBCD4BC">
      <w:pPr>
        <w:ind w:firstLine="567"/>
        <w:jc w:val="both"/>
        <w:rPr>
          <w:sz w:val="26"/>
          <w:szCs w:val="26"/>
        </w:rPr>
      </w:pPr>
      <w:r w:rsidRPr="0051011C">
        <w:rPr>
          <w:sz w:val="26"/>
          <w:szCs w:val="26"/>
        </w:rPr>
        <w:t xml:space="preserve">с участием </w:t>
      </w:r>
      <w:r>
        <w:rPr>
          <w:sz w:val="26"/>
          <w:szCs w:val="26"/>
        </w:rPr>
        <w:t xml:space="preserve">помощника прокурора </w:t>
      </w:r>
      <w:r>
        <w:rPr>
          <w:sz w:val="26"/>
          <w:szCs w:val="26"/>
        </w:rPr>
        <w:t>г</w:t>
      </w:r>
      <w:r>
        <w:rPr>
          <w:sz w:val="26"/>
          <w:szCs w:val="26"/>
        </w:rPr>
        <w:t>.Е</w:t>
      </w:r>
      <w:r>
        <w:rPr>
          <w:sz w:val="26"/>
          <w:szCs w:val="26"/>
        </w:rPr>
        <w:t>впатории</w:t>
      </w:r>
      <w:r>
        <w:rPr>
          <w:sz w:val="26"/>
          <w:szCs w:val="26"/>
        </w:rPr>
        <w:t xml:space="preserve"> – </w:t>
      </w:r>
      <w:r>
        <w:rPr>
          <w:sz w:val="26"/>
          <w:szCs w:val="26"/>
        </w:rPr>
        <w:t>Котелевец</w:t>
      </w:r>
      <w:r>
        <w:rPr>
          <w:sz w:val="26"/>
          <w:szCs w:val="26"/>
        </w:rPr>
        <w:t xml:space="preserve"> В.В.,</w:t>
      </w:r>
    </w:p>
    <w:p w:rsidR="00CD04DE" w:rsidRPr="0051011C" w:rsidP="00CD04DE" w14:paraId="1E57A6EA" w14:textId="08D5269E">
      <w:pPr>
        <w:ind w:firstLine="567"/>
        <w:jc w:val="both"/>
        <w:rPr>
          <w:sz w:val="26"/>
          <w:szCs w:val="26"/>
        </w:rPr>
      </w:pPr>
      <w:r w:rsidRPr="0051011C">
        <w:rPr>
          <w:sz w:val="26"/>
          <w:szCs w:val="26"/>
        </w:rPr>
        <w:t xml:space="preserve">лица, в отношении которого ведется производство по делу об административном правонарушении, - </w:t>
      </w:r>
      <w:r w:rsidR="00390401">
        <w:rPr>
          <w:sz w:val="26"/>
          <w:szCs w:val="26"/>
        </w:rPr>
        <w:t>Бурлака Т.П.</w:t>
      </w:r>
      <w:r w:rsidRPr="0051011C">
        <w:rPr>
          <w:sz w:val="26"/>
          <w:szCs w:val="26"/>
        </w:rPr>
        <w:t>,</w:t>
      </w:r>
    </w:p>
    <w:p w:rsidR="00CD04DE" w:rsidRPr="0051011C" w:rsidP="00CD04DE" w14:paraId="23AB1CE7" w14:textId="13F97CD1">
      <w:pPr>
        <w:ind w:firstLine="567"/>
        <w:jc w:val="both"/>
        <w:rPr>
          <w:sz w:val="26"/>
          <w:szCs w:val="26"/>
        </w:rPr>
      </w:pPr>
      <w:r w:rsidRPr="0051011C">
        <w:rPr>
          <w:sz w:val="26"/>
          <w:szCs w:val="26"/>
        </w:rPr>
        <w:t xml:space="preserve">рассмотрев дело об административном правонарушении, которое поступило из </w:t>
      </w:r>
      <w:r w:rsidR="00390401">
        <w:rPr>
          <w:sz w:val="26"/>
          <w:szCs w:val="26"/>
        </w:rPr>
        <w:t xml:space="preserve">Прокуратуры </w:t>
      </w:r>
      <w:r w:rsidR="00390401">
        <w:rPr>
          <w:sz w:val="26"/>
          <w:szCs w:val="26"/>
        </w:rPr>
        <w:t>г</w:t>
      </w:r>
      <w:r w:rsidR="00390401">
        <w:rPr>
          <w:sz w:val="26"/>
          <w:szCs w:val="26"/>
        </w:rPr>
        <w:t>.Е</w:t>
      </w:r>
      <w:r w:rsidR="00390401">
        <w:rPr>
          <w:sz w:val="26"/>
          <w:szCs w:val="26"/>
        </w:rPr>
        <w:t>впатории</w:t>
      </w:r>
      <w:r w:rsidRPr="0051011C">
        <w:rPr>
          <w:sz w:val="26"/>
          <w:szCs w:val="26"/>
        </w:rPr>
        <w:t>, о привлечении к административной ответственности</w:t>
      </w:r>
      <w:r w:rsidRPr="0051011C" w:rsidR="00EC6025">
        <w:rPr>
          <w:sz w:val="26"/>
          <w:szCs w:val="26"/>
        </w:rPr>
        <w:t xml:space="preserve"> </w:t>
      </w:r>
      <w:r w:rsidR="00390401">
        <w:rPr>
          <w:sz w:val="26"/>
          <w:szCs w:val="26"/>
        </w:rPr>
        <w:t xml:space="preserve">должностного лица </w:t>
      </w:r>
      <w:r w:rsidRPr="0051011C" w:rsidR="00EC6025">
        <w:rPr>
          <w:sz w:val="26"/>
          <w:szCs w:val="26"/>
        </w:rPr>
        <w:t>-</w:t>
      </w:r>
    </w:p>
    <w:p w:rsidR="00CD04DE" w:rsidRPr="0051011C" w:rsidP="00CD04DE" w14:paraId="76807EBD" w14:textId="7D0142C2">
      <w:pPr>
        <w:ind w:firstLine="567"/>
        <w:jc w:val="both"/>
        <w:rPr>
          <w:sz w:val="26"/>
          <w:szCs w:val="26"/>
        </w:rPr>
      </w:pPr>
      <w:r>
        <w:rPr>
          <w:sz w:val="26"/>
          <w:szCs w:val="26"/>
        </w:rPr>
        <w:t>начальника отдела  установления пенсий №3 управления установления пенсий ОСФР по Республике Крым Бурлака Татьяны Петровн</w:t>
      </w:r>
      <w:r w:rsidR="00AB0CBC">
        <w:rPr>
          <w:sz w:val="26"/>
          <w:szCs w:val="26"/>
        </w:rPr>
        <w:t>ы, ***</w:t>
      </w:r>
      <w:r w:rsidRPr="0051011C">
        <w:rPr>
          <w:sz w:val="26"/>
          <w:szCs w:val="26"/>
        </w:rPr>
        <w:t xml:space="preserve"> года рождения, урожен</w:t>
      </w:r>
      <w:r w:rsidR="00AB0CBC">
        <w:rPr>
          <w:sz w:val="26"/>
          <w:szCs w:val="26"/>
        </w:rPr>
        <w:t>ки ***</w:t>
      </w:r>
      <w:r>
        <w:rPr>
          <w:sz w:val="26"/>
          <w:szCs w:val="26"/>
        </w:rPr>
        <w:t xml:space="preserve">, </w:t>
      </w:r>
      <w:r w:rsidRPr="0051011C">
        <w:rPr>
          <w:sz w:val="26"/>
          <w:szCs w:val="26"/>
        </w:rPr>
        <w:t>граждан</w:t>
      </w:r>
      <w:r>
        <w:rPr>
          <w:sz w:val="26"/>
          <w:szCs w:val="26"/>
        </w:rPr>
        <w:t>ки</w:t>
      </w:r>
      <w:r w:rsidR="00AB0CBC">
        <w:rPr>
          <w:sz w:val="26"/>
          <w:szCs w:val="26"/>
        </w:rPr>
        <w:t xml:space="preserve"> ***, паспорт ***</w:t>
      </w:r>
      <w:r>
        <w:rPr>
          <w:sz w:val="26"/>
          <w:szCs w:val="26"/>
        </w:rPr>
        <w:t>,</w:t>
      </w:r>
      <w:r w:rsidR="00AB0CBC">
        <w:rPr>
          <w:sz w:val="26"/>
          <w:szCs w:val="26"/>
        </w:rPr>
        <w:t xml:space="preserve"> выдан ***, код подразделения ***</w:t>
      </w:r>
      <w:r w:rsidRPr="0051011C">
        <w:rPr>
          <w:sz w:val="26"/>
          <w:szCs w:val="26"/>
        </w:rPr>
        <w:t xml:space="preserve">, </w:t>
      </w:r>
      <w:r w:rsidR="00AB0CBC">
        <w:rPr>
          <w:sz w:val="26"/>
          <w:szCs w:val="26"/>
        </w:rPr>
        <w:t>***</w:t>
      </w:r>
      <w:r w:rsidRPr="0051011C">
        <w:rPr>
          <w:sz w:val="26"/>
          <w:szCs w:val="26"/>
        </w:rPr>
        <w:t>, зарегистрированно</w:t>
      </w:r>
      <w:r>
        <w:rPr>
          <w:sz w:val="26"/>
          <w:szCs w:val="26"/>
        </w:rPr>
        <w:t>й и фактически проживающей</w:t>
      </w:r>
      <w:r w:rsidRPr="0051011C">
        <w:rPr>
          <w:sz w:val="26"/>
          <w:szCs w:val="26"/>
        </w:rPr>
        <w:t xml:space="preserve"> </w:t>
      </w:r>
      <w:r w:rsidRPr="0051011C" w:rsidR="00956574">
        <w:rPr>
          <w:sz w:val="26"/>
          <w:szCs w:val="26"/>
        </w:rPr>
        <w:t>п</w:t>
      </w:r>
      <w:r w:rsidR="00AB0CBC">
        <w:rPr>
          <w:sz w:val="26"/>
          <w:szCs w:val="26"/>
        </w:rPr>
        <w:t>о адресу: ***</w:t>
      </w:r>
      <w:r w:rsidRPr="0051011C">
        <w:rPr>
          <w:sz w:val="26"/>
          <w:szCs w:val="26"/>
        </w:rPr>
        <w:t>,</w:t>
      </w:r>
    </w:p>
    <w:p w:rsidR="00CD04DE" w:rsidRPr="0051011C" w:rsidP="00CD04DE" w14:paraId="3A8B1B09" w14:textId="29C8AF29">
      <w:pPr>
        <w:ind w:firstLine="567"/>
        <w:jc w:val="both"/>
        <w:rPr>
          <w:sz w:val="26"/>
          <w:szCs w:val="26"/>
        </w:rPr>
      </w:pPr>
      <w:r w:rsidRPr="0051011C">
        <w:rPr>
          <w:sz w:val="26"/>
          <w:szCs w:val="26"/>
        </w:rPr>
        <w:t>по ч.1 ст.</w:t>
      </w:r>
      <w:r w:rsidR="0003569A">
        <w:rPr>
          <w:sz w:val="26"/>
          <w:szCs w:val="26"/>
        </w:rPr>
        <w:t>5.63</w:t>
      </w:r>
      <w:r w:rsidRPr="0051011C">
        <w:rPr>
          <w:sz w:val="26"/>
          <w:szCs w:val="26"/>
        </w:rPr>
        <w:t xml:space="preserve"> Кодекса Российской Федерации об административных правонарушениях, </w:t>
      </w:r>
    </w:p>
    <w:p w:rsidR="00CD04DE" w:rsidRPr="0051011C" w:rsidP="00CD04DE" w14:paraId="05990436" w14:textId="77777777">
      <w:pPr>
        <w:jc w:val="center"/>
        <w:rPr>
          <w:sz w:val="26"/>
          <w:szCs w:val="26"/>
        </w:rPr>
      </w:pPr>
      <w:r w:rsidRPr="0051011C">
        <w:rPr>
          <w:sz w:val="26"/>
          <w:szCs w:val="26"/>
        </w:rPr>
        <w:t>УСТАНОВИЛ:</w:t>
      </w:r>
    </w:p>
    <w:p w:rsidR="00531F3D" w:rsidP="00CD04DE" w14:paraId="16600E08" w14:textId="041E35ED">
      <w:pPr>
        <w:jc w:val="both"/>
        <w:rPr>
          <w:sz w:val="26"/>
          <w:szCs w:val="26"/>
        </w:rPr>
      </w:pPr>
      <w:r w:rsidRPr="0051011C">
        <w:rPr>
          <w:sz w:val="26"/>
          <w:szCs w:val="26"/>
        </w:rPr>
        <w:t xml:space="preserve">        </w:t>
      </w:r>
      <w:r w:rsidR="00AB0CBC">
        <w:rPr>
          <w:sz w:val="26"/>
          <w:szCs w:val="26"/>
        </w:rPr>
        <w:t>***</w:t>
      </w:r>
      <w:r w:rsidRPr="0051011C" w:rsidR="00956574">
        <w:rPr>
          <w:sz w:val="26"/>
          <w:szCs w:val="26"/>
        </w:rPr>
        <w:t xml:space="preserve"> года в </w:t>
      </w:r>
      <w:r w:rsidR="00AB0CBC">
        <w:rPr>
          <w:sz w:val="26"/>
          <w:szCs w:val="26"/>
        </w:rPr>
        <w:t>**</w:t>
      </w:r>
      <w:r w:rsidRPr="0051011C">
        <w:rPr>
          <w:sz w:val="26"/>
          <w:szCs w:val="26"/>
        </w:rPr>
        <w:t xml:space="preserve"> час</w:t>
      </w:r>
      <w:r w:rsidRPr="0051011C">
        <w:rPr>
          <w:sz w:val="26"/>
          <w:szCs w:val="26"/>
        </w:rPr>
        <w:t>.</w:t>
      </w:r>
      <w:r w:rsidRPr="0051011C">
        <w:rPr>
          <w:sz w:val="26"/>
          <w:szCs w:val="26"/>
        </w:rPr>
        <w:t xml:space="preserve"> </w:t>
      </w:r>
      <w:r w:rsidR="00AB0CBC">
        <w:rPr>
          <w:sz w:val="26"/>
          <w:szCs w:val="26"/>
        </w:rPr>
        <w:t>**</w:t>
      </w:r>
      <w:r w:rsidRPr="0051011C">
        <w:rPr>
          <w:sz w:val="26"/>
          <w:szCs w:val="26"/>
        </w:rPr>
        <w:t xml:space="preserve"> </w:t>
      </w:r>
      <w:r w:rsidRPr="0051011C">
        <w:rPr>
          <w:sz w:val="26"/>
          <w:szCs w:val="26"/>
        </w:rPr>
        <w:t>м</w:t>
      </w:r>
      <w:r w:rsidRPr="0051011C">
        <w:rPr>
          <w:sz w:val="26"/>
          <w:szCs w:val="26"/>
        </w:rPr>
        <w:t xml:space="preserve">ин. </w:t>
      </w:r>
      <w:r w:rsidR="0003569A">
        <w:rPr>
          <w:sz w:val="26"/>
          <w:szCs w:val="26"/>
        </w:rPr>
        <w:t xml:space="preserve">Бурлака Т.П., </w:t>
      </w:r>
      <w:r w:rsidR="001E793E">
        <w:rPr>
          <w:sz w:val="26"/>
          <w:szCs w:val="26"/>
        </w:rPr>
        <w:t>являясь</w:t>
      </w:r>
      <w:r w:rsidR="0003569A">
        <w:rPr>
          <w:sz w:val="26"/>
          <w:szCs w:val="26"/>
        </w:rPr>
        <w:t xml:space="preserve"> </w:t>
      </w:r>
      <w:r w:rsidR="00592DE0">
        <w:rPr>
          <w:sz w:val="26"/>
          <w:szCs w:val="26"/>
        </w:rPr>
        <w:t>***</w:t>
      </w:r>
      <w:r>
        <w:rPr>
          <w:sz w:val="26"/>
          <w:szCs w:val="26"/>
        </w:rPr>
        <w:t xml:space="preserve">, по </w:t>
      </w:r>
      <w:r w:rsidR="00AB0CBC">
        <w:rPr>
          <w:sz w:val="26"/>
          <w:szCs w:val="26"/>
        </w:rPr>
        <w:t>адресу: ***</w:t>
      </w:r>
      <w:r>
        <w:rPr>
          <w:sz w:val="26"/>
          <w:szCs w:val="26"/>
        </w:rPr>
        <w:t>, допустила нарушение порядка предоставления государственной услуги, п</w:t>
      </w:r>
      <w:r w:rsidR="00592DE0">
        <w:rPr>
          <w:sz w:val="26"/>
          <w:szCs w:val="26"/>
        </w:rPr>
        <w:t>редоставляемой ***</w:t>
      </w:r>
      <w:r>
        <w:rPr>
          <w:sz w:val="26"/>
          <w:szCs w:val="26"/>
        </w:rPr>
        <w:t>, повлекшее предоставление государственной услуги с нарушением установленных сроков</w:t>
      </w:r>
      <w:r w:rsidR="001E793E">
        <w:rPr>
          <w:sz w:val="26"/>
          <w:szCs w:val="26"/>
        </w:rPr>
        <w:t xml:space="preserve"> </w:t>
      </w:r>
      <w:r>
        <w:rPr>
          <w:sz w:val="26"/>
          <w:szCs w:val="26"/>
        </w:rPr>
        <w:t>при следующих обстоятельствах.</w:t>
      </w:r>
    </w:p>
    <w:p w:rsidR="00531F3D" w:rsidP="00531F3D" w14:paraId="1E7D6BD1" w14:textId="0D9DB33E">
      <w:pPr>
        <w:ind w:firstLine="567"/>
        <w:jc w:val="both"/>
        <w:rPr>
          <w:sz w:val="26"/>
          <w:szCs w:val="26"/>
        </w:rPr>
      </w:pPr>
      <w:r>
        <w:rPr>
          <w:sz w:val="26"/>
          <w:szCs w:val="26"/>
        </w:rPr>
        <w:t>Так, ***</w:t>
      </w:r>
      <w:r w:rsidRPr="00DC42CE" w:rsidR="00DC42CE">
        <w:rPr>
          <w:sz w:val="26"/>
          <w:szCs w:val="26"/>
        </w:rPr>
        <w:t xml:space="preserve"> </w:t>
      </w:r>
      <w:r w:rsidR="00DC42CE">
        <w:rPr>
          <w:sz w:val="26"/>
          <w:szCs w:val="26"/>
        </w:rPr>
        <w:t>посредством Единого портала государственных и муниципальных услуг (функций)</w:t>
      </w:r>
      <w:r>
        <w:rPr>
          <w:sz w:val="26"/>
          <w:szCs w:val="26"/>
        </w:rPr>
        <w:t xml:space="preserve"> О.</w:t>
      </w:r>
      <w:r>
        <w:rPr>
          <w:sz w:val="26"/>
          <w:szCs w:val="26"/>
        </w:rPr>
        <w:t>А.А. подано заявление о назначении досрочной страховой пенсии по старости в соответствии с п.1 ч.1 ст.32 Федерального закона от 28.12.2013 №400-ФЗ «О страховых пенсиях».</w:t>
      </w:r>
    </w:p>
    <w:p w:rsidR="00531F3D" w:rsidP="00531F3D" w14:paraId="5E1CCC3B" w14:textId="543D5DE4">
      <w:pPr>
        <w:ind w:firstLine="567"/>
        <w:jc w:val="both"/>
        <w:rPr>
          <w:sz w:val="26"/>
          <w:szCs w:val="26"/>
        </w:rPr>
      </w:pPr>
      <w:r>
        <w:rPr>
          <w:sz w:val="26"/>
          <w:szCs w:val="26"/>
        </w:rPr>
        <w:t>***</w:t>
      </w:r>
      <w:r>
        <w:rPr>
          <w:sz w:val="26"/>
          <w:szCs w:val="26"/>
        </w:rPr>
        <w:t xml:space="preserve"> в </w:t>
      </w:r>
      <w:r>
        <w:rPr>
          <w:sz w:val="26"/>
          <w:szCs w:val="26"/>
        </w:rPr>
        <w:t>территориальный</w:t>
      </w:r>
      <w:r>
        <w:rPr>
          <w:sz w:val="26"/>
          <w:szCs w:val="26"/>
        </w:rPr>
        <w:t xml:space="preserve"> О</w:t>
      </w:r>
      <w:r w:rsidR="00592DE0">
        <w:rPr>
          <w:sz w:val="26"/>
          <w:szCs w:val="26"/>
        </w:rPr>
        <w:t>СФР по месту жительства О.</w:t>
      </w:r>
      <w:r>
        <w:rPr>
          <w:sz w:val="26"/>
          <w:szCs w:val="26"/>
        </w:rPr>
        <w:t>А.А. дополнительно были предоставлены оригиналы документов, необходимы</w:t>
      </w:r>
      <w:r w:rsidR="00B827CB">
        <w:rPr>
          <w:sz w:val="26"/>
          <w:szCs w:val="26"/>
        </w:rPr>
        <w:t>х</w:t>
      </w:r>
      <w:r>
        <w:rPr>
          <w:sz w:val="26"/>
          <w:szCs w:val="26"/>
        </w:rPr>
        <w:t xml:space="preserve"> для назначения досрочной страховой пенсии.</w:t>
      </w:r>
    </w:p>
    <w:p w:rsidR="00B827CB" w:rsidP="00531F3D" w14:paraId="78AC10C3" w14:textId="38A68DD8">
      <w:pPr>
        <w:ind w:firstLine="567"/>
        <w:jc w:val="both"/>
        <w:rPr>
          <w:sz w:val="26"/>
          <w:szCs w:val="26"/>
        </w:rPr>
      </w:pPr>
      <w:r>
        <w:rPr>
          <w:sz w:val="26"/>
          <w:szCs w:val="26"/>
        </w:rPr>
        <w:t>*** О.</w:t>
      </w:r>
      <w:r w:rsidR="00531F3D">
        <w:rPr>
          <w:sz w:val="26"/>
          <w:szCs w:val="26"/>
        </w:rPr>
        <w:t>А.А. дополнительно предоставлено</w:t>
      </w:r>
      <w:r>
        <w:rPr>
          <w:sz w:val="26"/>
          <w:szCs w:val="26"/>
        </w:rPr>
        <w:t xml:space="preserve"> рукописное заявление Б.Д.М. (***</w:t>
      </w:r>
      <w:r w:rsidR="00531F3D">
        <w:rPr>
          <w:sz w:val="26"/>
          <w:szCs w:val="26"/>
        </w:rPr>
        <w:t>) о согласии на передачу права на наз</w:t>
      </w:r>
      <w:r w:rsidR="00592DE0">
        <w:rPr>
          <w:sz w:val="26"/>
          <w:szCs w:val="26"/>
        </w:rPr>
        <w:t>начение досрочной пенсии ***</w:t>
      </w:r>
      <w:r w:rsidR="00531F3D">
        <w:rPr>
          <w:sz w:val="26"/>
          <w:szCs w:val="26"/>
        </w:rPr>
        <w:t xml:space="preserve"> О</w:t>
      </w:r>
      <w:r>
        <w:rPr>
          <w:sz w:val="26"/>
          <w:szCs w:val="26"/>
        </w:rPr>
        <w:t>.</w:t>
      </w:r>
      <w:r w:rsidR="00531F3D">
        <w:rPr>
          <w:sz w:val="26"/>
          <w:szCs w:val="26"/>
        </w:rPr>
        <w:t xml:space="preserve">А.А. Дополнительные документы в установленный законодательством </w:t>
      </w:r>
      <w:r>
        <w:rPr>
          <w:sz w:val="26"/>
          <w:szCs w:val="26"/>
        </w:rPr>
        <w:t>трехмесячный срок ожидания документов заявителем не предоставлялись.</w:t>
      </w:r>
    </w:p>
    <w:p w:rsidR="00B827CB" w:rsidP="00531F3D" w14:paraId="36F49577" w14:textId="35B2221A">
      <w:pPr>
        <w:ind w:firstLine="567"/>
        <w:jc w:val="both"/>
        <w:rPr>
          <w:sz w:val="26"/>
          <w:szCs w:val="26"/>
        </w:rPr>
      </w:pPr>
      <w:r>
        <w:rPr>
          <w:sz w:val="26"/>
          <w:szCs w:val="26"/>
        </w:rPr>
        <w:t>В качестве оказан</w:t>
      </w:r>
      <w:r w:rsidR="00AB0CBC">
        <w:rPr>
          <w:sz w:val="26"/>
          <w:szCs w:val="26"/>
        </w:rPr>
        <w:t>ия содействия заявителю О.</w:t>
      </w:r>
      <w:r>
        <w:rPr>
          <w:sz w:val="26"/>
          <w:szCs w:val="26"/>
        </w:rPr>
        <w:t xml:space="preserve">А.А. ОСФР по Республике Крым </w:t>
      </w:r>
      <w:r w:rsidR="00DC42CE">
        <w:rPr>
          <w:sz w:val="26"/>
          <w:szCs w:val="26"/>
        </w:rPr>
        <w:t xml:space="preserve">были </w:t>
      </w:r>
      <w:r>
        <w:rPr>
          <w:sz w:val="26"/>
          <w:szCs w:val="26"/>
        </w:rPr>
        <w:t>направл</w:t>
      </w:r>
      <w:r w:rsidR="00DC42CE">
        <w:rPr>
          <w:sz w:val="26"/>
          <w:szCs w:val="26"/>
        </w:rPr>
        <w:t>ены</w:t>
      </w:r>
      <w:r>
        <w:rPr>
          <w:sz w:val="26"/>
          <w:szCs w:val="26"/>
        </w:rPr>
        <w:t xml:space="preserve"> запросы для подтверждения неуч</w:t>
      </w:r>
      <w:r w:rsidR="00AB0CBC">
        <w:rPr>
          <w:sz w:val="26"/>
          <w:szCs w:val="26"/>
        </w:rPr>
        <w:t>тенных в страховой стаж О.</w:t>
      </w:r>
      <w:r>
        <w:rPr>
          <w:sz w:val="26"/>
          <w:szCs w:val="26"/>
        </w:rPr>
        <w:t>А.А. периодов работы, а также сведений о его заработке</w:t>
      </w:r>
      <w:r w:rsidR="0042338F">
        <w:rPr>
          <w:sz w:val="26"/>
          <w:szCs w:val="26"/>
        </w:rPr>
        <w:t xml:space="preserve"> с целью </w:t>
      </w:r>
      <w:r>
        <w:rPr>
          <w:sz w:val="26"/>
          <w:szCs w:val="26"/>
        </w:rPr>
        <w:t>повы</w:t>
      </w:r>
      <w:r w:rsidR="0042338F">
        <w:rPr>
          <w:sz w:val="26"/>
          <w:szCs w:val="26"/>
        </w:rPr>
        <w:t>шения</w:t>
      </w:r>
      <w:r>
        <w:rPr>
          <w:sz w:val="26"/>
          <w:szCs w:val="26"/>
        </w:rPr>
        <w:t xml:space="preserve"> его индивидуальн</w:t>
      </w:r>
      <w:r w:rsidR="0042338F">
        <w:rPr>
          <w:sz w:val="26"/>
          <w:szCs w:val="26"/>
        </w:rPr>
        <w:t>ого</w:t>
      </w:r>
      <w:r>
        <w:rPr>
          <w:sz w:val="26"/>
          <w:szCs w:val="26"/>
        </w:rPr>
        <w:t xml:space="preserve"> пенсионн</w:t>
      </w:r>
      <w:r w:rsidR="0042338F">
        <w:rPr>
          <w:sz w:val="26"/>
          <w:szCs w:val="26"/>
        </w:rPr>
        <w:t>ого</w:t>
      </w:r>
      <w:r>
        <w:rPr>
          <w:sz w:val="26"/>
          <w:szCs w:val="26"/>
        </w:rPr>
        <w:t xml:space="preserve"> коэффициент</w:t>
      </w:r>
      <w:r w:rsidR="0042338F">
        <w:rPr>
          <w:sz w:val="26"/>
          <w:szCs w:val="26"/>
        </w:rPr>
        <w:t>а</w:t>
      </w:r>
      <w:r>
        <w:rPr>
          <w:sz w:val="26"/>
          <w:szCs w:val="26"/>
        </w:rPr>
        <w:t>.</w:t>
      </w:r>
    </w:p>
    <w:p w:rsidR="001E793E" w:rsidP="00531F3D" w14:paraId="2B2B117A" w14:textId="47495B9D">
      <w:pPr>
        <w:ind w:firstLine="567"/>
        <w:jc w:val="both"/>
        <w:rPr>
          <w:sz w:val="26"/>
          <w:szCs w:val="26"/>
        </w:rPr>
      </w:pPr>
      <w:r>
        <w:rPr>
          <w:sz w:val="26"/>
          <w:szCs w:val="26"/>
        </w:rPr>
        <w:t xml:space="preserve">На основании имеющихся в распоряжении документов установлено, что стаж заявителя, учтенный в целях определения права на досрочное </w:t>
      </w:r>
      <w:r w:rsidR="00AB0CBC">
        <w:rPr>
          <w:sz w:val="26"/>
          <w:szCs w:val="26"/>
        </w:rPr>
        <w:t>назначение пенсии, составляет ** лет ** месяцев **</w:t>
      </w:r>
      <w:r>
        <w:rPr>
          <w:sz w:val="26"/>
          <w:szCs w:val="26"/>
        </w:rPr>
        <w:t xml:space="preserve"> дней при требуемой про</w:t>
      </w:r>
      <w:r w:rsidR="00592DE0">
        <w:rPr>
          <w:sz w:val="26"/>
          <w:szCs w:val="26"/>
        </w:rPr>
        <w:t>должительности стажа не менее **</w:t>
      </w:r>
      <w:r>
        <w:rPr>
          <w:sz w:val="26"/>
          <w:szCs w:val="26"/>
        </w:rPr>
        <w:t xml:space="preserve"> лет, а величина индивидуального п</w:t>
      </w:r>
      <w:r w:rsidR="00AB0CBC">
        <w:rPr>
          <w:sz w:val="26"/>
          <w:szCs w:val="26"/>
        </w:rPr>
        <w:t>енсионного коэффициента – ***</w:t>
      </w:r>
      <w:r>
        <w:rPr>
          <w:sz w:val="26"/>
          <w:szCs w:val="26"/>
        </w:rPr>
        <w:t xml:space="preserve"> пр</w:t>
      </w:r>
      <w:r w:rsidR="00592DE0">
        <w:rPr>
          <w:sz w:val="26"/>
          <w:szCs w:val="26"/>
        </w:rPr>
        <w:t>и требуемой величине не менее **,**</w:t>
      </w:r>
      <w:r>
        <w:rPr>
          <w:sz w:val="26"/>
          <w:szCs w:val="26"/>
        </w:rPr>
        <w:t>.</w:t>
      </w:r>
    </w:p>
    <w:p w:rsidR="001E793E" w:rsidP="00531F3D" w14:paraId="40298E62" w14:textId="36934A18">
      <w:pPr>
        <w:ind w:firstLine="567"/>
        <w:jc w:val="both"/>
        <w:rPr>
          <w:sz w:val="26"/>
          <w:szCs w:val="26"/>
        </w:rPr>
      </w:pPr>
      <w:r>
        <w:rPr>
          <w:sz w:val="26"/>
          <w:szCs w:val="26"/>
        </w:rPr>
        <w:t>***</w:t>
      </w:r>
      <w:r>
        <w:rPr>
          <w:sz w:val="26"/>
          <w:szCs w:val="26"/>
        </w:rPr>
        <w:t xml:space="preserve"> Отделом установления пенсий №3 управления установления пенсий ОСФР </w:t>
      </w:r>
      <w:r>
        <w:rPr>
          <w:sz w:val="26"/>
          <w:szCs w:val="26"/>
        </w:rPr>
        <w:t>по Республике Крым по результатам расс</w:t>
      </w:r>
      <w:r>
        <w:rPr>
          <w:sz w:val="26"/>
          <w:szCs w:val="26"/>
        </w:rPr>
        <w:t>мотрения заявления от ***</w:t>
      </w:r>
      <w:r>
        <w:rPr>
          <w:sz w:val="26"/>
          <w:szCs w:val="26"/>
        </w:rPr>
        <w:t xml:space="preserve"> принято решение об отказе в назначении</w:t>
      </w:r>
      <w:r>
        <w:rPr>
          <w:sz w:val="26"/>
          <w:szCs w:val="26"/>
        </w:rPr>
        <w:t xml:space="preserve"> досрочной страховой пенсии по старости ввиду отсутствия требуемой величины индивидуального пенсионного коэффициента</w:t>
      </w:r>
      <w:r w:rsidR="001F6692">
        <w:rPr>
          <w:sz w:val="26"/>
          <w:szCs w:val="26"/>
        </w:rPr>
        <w:t xml:space="preserve"> при предельном сроке принятия решения по заяв</w:t>
      </w:r>
      <w:r w:rsidR="00592DE0">
        <w:rPr>
          <w:sz w:val="26"/>
          <w:szCs w:val="26"/>
        </w:rPr>
        <w:t>лению О.</w:t>
      </w:r>
      <w:r>
        <w:rPr>
          <w:sz w:val="26"/>
          <w:szCs w:val="26"/>
        </w:rPr>
        <w:t>А.А. от *** – не позднее ***</w:t>
      </w:r>
      <w:r w:rsidR="001F6692">
        <w:rPr>
          <w:sz w:val="26"/>
          <w:szCs w:val="26"/>
        </w:rPr>
        <w:t xml:space="preserve">. </w:t>
      </w:r>
    </w:p>
    <w:p w:rsidR="001E793E" w:rsidP="00531F3D" w14:paraId="68870F07" w14:textId="362AE91C">
      <w:pPr>
        <w:ind w:firstLine="567"/>
        <w:jc w:val="both"/>
        <w:rPr>
          <w:sz w:val="26"/>
          <w:szCs w:val="26"/>
        </w:rPr>
      </w:pPr>
      <w:r>
        <w:rPr>
          <w:sz w:val="26"/>
          <w:szCs w:val="26"/>
        </w:rPr>
        <w:t>***</w:t>
      </w:r>
      <w:r w:rsidR="00592DE0">
        <w:rPr>
          <w:sz w:val="26"/>
          <w:szCs w:val="26"/>
        </w:rPr>
        <w:t xml:space="preserve"> ОСФР по *** </w:t>
      </w:r>
      <w:r w:rsidR="001F6692">
        <w:rPr>
          <w:sz w:val="26"/>
          <w:szCs w:val="26"/>
        </w:rPr>
        <w:t>по</w:t>
      </w:r>
      <w:r w:rsidR="001F6692">
        <w:rPr>
          <w:sz w:val="26"/>
          <w:szCs w:val="26"/>
        </w:rPr>
        <w:t xml:space="preserve"> результа</w:t>
      </w:r>
      <w:r>
        <w:rPr>
          <w:sz w:val="26"/>
          <w:szCs w:val="26"/>
        </w:rPr>
        <w:t>там рассмотрения жалобы О.А.А. принято решение №***</w:t>
      </w:r>
      <w:r w:rsidR="001F6692">
        <w:rPr>
          <w:sz w:val="26"/>
          <w:szCs w:val="26"/>
        </w:rPr>
        <w:t xml:space="preserve"> об удовлетворении жалобы в части нарушения сроков рассмотрения </w:t>
      </w:r>
      <w:r w:rsidR="001F6692">
        <w:rPr>
          <w:sz w:val="26"/>
          <w:szCs w:val="26"/>
        </w:rPr>
        <w:t>предоставления государственной услуги по основаниям, предусмотренным п.13 Регламента №16п.</w:t>
      </w:r>
    </w:p>
    <w:p w:rsidR="00E431A3" w:rsidP="0007595E" w14:paraId="0629CD7F" w14:textId="56873F08">
      <w:pPr>
        <w:ind w:firstLine="567"/>
        <w:jc w:val="both"/>
        <w:rPr>
          <w:sz w:val="26"/>
          <w:szCs w:val="26"/>
        </w:rPr>
      </w:pPr>
      <w:r>
        <w:rPr>
          <w:sz w:val="26"/>
          <w:szCs w:val="26"/>
        </w:rPr>
        <w:t>Приказом о переводе р</w:t>
      </w:r>
      <w:r w:rsidR="00AB0CBC">
        <w:rPr>
          <w:sz w:val="26"/>
          <w:szCs w:val="26"/>
        </w:rPr>
        <w:t>аботника на работу от *** №***</w:t>
      </w:r>
      <w:r>
        <w:rPr>
          <w:sz w:val="26"/>
          <w:szCs w:val="26"/>
        </w:rPr>
        <w:t xml:space="preserve"> Бурлака Т.П. пер</w:t>
      </w:r>
      <w:r w:rsidR="00592DE0">
        <w:rPr>
          <w:sz w:val="26"/>
          <w:szCs w:val="26"/>
        </w:rPr>
        <w:t>еведена на должность ***</w:t>
      </w:r>
      <w:r>
        <w:rPr>
          <w:sz w:val="26"/>
          <w:szCs w:val="26"/>
        </w:rPr>
        <w:t>.</w:t>
      </w:r>
    </w:p>
    <w:p w:rsidR="00E431A3" w:rsidP="00E431A3" w14:paraId="66AD0768" w14:textId="34FEA445">
      <w:pPr>
        <w:ind w:firstLine="567"/>
        <w:jc w:val="both"/>
        <w:rPr>
          <w:rFonts w:eastAsia="Calibri"/>
          <w:kern w:val="2"/>
          <w:sz w:val="26"/>
          <w:szCs w:val="26"/>
          <w:lang w:eastAsia="en-US"/>
          <w14:ligatures w14:val="standardContextual"/>
        </w:rPr>
      </w:pPr>
      <w:r w:rsidRPr="0007595E">
        <w:rPr>
          <w:rFonts w:eastAsia="Calibri"/>
          <w:kern w:val="2"/>
          <w:sz w:val="26"/>
          <w:szCs w:val="26"/>
          <w:lang w:eastAsia="en-US"/>
          <w14:ligatures w14:val="standardContextual"/>
        </w:rPr>
        <w:t xml:space="preserve">В соответствии с п. 3.2.1, п.4 должностной инструкции, утвержденной управляющим ОСФР </w:t>
      </w:r>
      <w:r w:rsidR="00592DE0">
        <w:rPr>
          <w:rFonts w:eastAsia="Calibri"/>
          <w:kern w:val="2"/>
          <w:sz w:val="26"/>
          <w:szCs w:val="26"/>
          <w:lang w:eastAsia="en-US"/>
          <w14:ligatures w14:val="standardContextual"/>
        </w:rPr>
        <w:t>*** от ***, ***</w:t>
      </w:r>
      <w:r w:rsidRPr="0007595E">
        <w:rPr>
          <w:rFonts w:eastAsia="Calibri"/>
          <w:kern w:val="2"/>
          <w:sz w:val="26"/>
          <w:szCs w:val="26"/>
          <w:lang w:eastAsia="en-US"/>
          <w14:ligatures w14:val="standardContextual"/>
        </w:rPr>
        <w:t xml:space="preserve"> обязан осуществлять контроль за выполнением отделом функций по определению в соответствии с законодательством на основании представленных документов наличия либо отсутствия у гражданина права на пенсию и (или) иные социальные выплаты, в том числе на основе сведений, содержащихся</w:t>
      </w:r>
      <w:r>
        <w:rPr>
          <w:rFonts w:eastAsia="Calibri"/>
          <w:kern w:val="2"/>
          <w:sz w:val="26"/>
          <w:szCs w:val="26"/>
          <w:lang w:eastAsia="en-US"/>
          <w14:ligatures w14:val="standardContextual"/>
        </w:rPr>
        <w:t xml:space="preserve"> в </w:t>
      </w:r>
      <w:r w:rsidRPr="0007595E">
        <w:rPr>
          <w:rFonts w:eastAsia="Calibri"/>
          <w:kern w:val="2"/>
          <w:sz w:val="26"/>
          <w:szCs w:val="26"/>
          <w:lang w:eastAsia="en-US"/>
          <w14:ligatures w14:val="standardContextual"/>
        </w:rPr>
        <w:t xml:space="preserve">индивидуальных лицевых счетах застрахованных лиц, распределять функции по </w:t>
      </w:r>
      <w:r>
        <w:rPr>
          <w:rFonts w:eastAsia="Calibri"/>
          <w:kern w:val="2"/>
          <w:sz w:val="26"/>
          <w:szCs w:val="26"/>
          <w:lang w:eastAsia="en-US"/>
          <w14:ligatures w14:val="standardContextual"/>
        </w:rPr>
        <w:t>установлению</w:t>
      </w:r>
      <w:r>
        <w:rPr>
          <w:rFonts w:eastAsia="Calibri"/>
          <w:kern w:val="2"/>
          <w:sz w:val="26"/>
          <w:szCs w:val="26"/>
          <w:lang w:eastAsia="en-US"/>
          <w14:ligatures w14:val="standardContextual"/>
        </w:rPr>
        <w:t xml:space="preserve"> </w:t>
      </w:r>
      <w:r w:rsidRPr="0007595E">
        <w:rPr>
          <w:rFonts w:eastAsia="Calibri"/>
          <w:kern w:val="2"/>
          <w:sz w:val="26"/>
          <w:szCs w:val="26"/>
          <w:lang w:eastAsia="en-US"/>
          <w14:ligatures w14:val="standardContextual"/>
        </w:rPr>
        <w:t>песий</w:t>
      </w:r>
      <w:r w:rsidRPr="0007595E">
        <w:rPr>
          <w:rFonts w:eastAsia="Calibri"/>
          <w:kern w:val="2"/>
          <w:sz w:val="26"/>
          <w:szCs w:val="26"/>
          <w:lang w:eastAsia="en-US"/>
          <w14:ligatures w14:val="standardContextual"/>
        </w:rPr>
        <w:t xml:space="preserve"> и иных социальных выплат между специалистами отдела.</w:t>
      </w:r>
    </w:p>
    <w:p w:rsidR="0007595E" w:rsidRPr="0007595E" w:rsidP="00E431A3" w14:paraId="579C9C8A" w14:textId="0F84D844">
      <w:pPr>
        <w:ind w:firstLine="567"/>
        <w:jc w:val="both"/>
        <w:rPr>
          <w:rFonts w:eastAsia="Calibri"/>
          <w:kern w:val="2"/>
          <w:sz w:val="26"/>
          <w:szCs w:val="26"/>
          <w:lang w:eastAsia="en-US"/>
          <w14:ligatures w14:val="standardContextual"/>
        </w:rPr>
      </w:pPr>
      <w:r w:rsidRPr="0007595E">
        <w:rPr>
          <w:rFonts w:eastAsia="Calibri"/>
          <w:kern w:val="2"/>
          <w:sz w:val="26"/>
          <w:szCs w:val="26"/>
          <w:lang w:eastAsia="en-US"/>
          <w14:ligatures w14:val="standardContextual"/>
        </w:rPr>
        <w:t>Вместе с тем, Бурлака Т.П. не были предприняты все исчерпывающие меры по предоставлению</w:t>
      </w:r>
      <w:r w:rsidR="00AB0CBC">
        <w:rPr>
          <w:rFonts w:eastAsia="Calibri"/>
          <w:kern w:val="2"/>
          <w:sz w:val="26"/>
          <w:szCs w:val="26"/>
          <w:lang w:eastAsia="en-US"/>
          <w14:ligatures w14:val="standardContextual"/>
        </w:rPr>
        <w:t xml:space="preserve"> государственной услуги О.</w:t>
      </w:r>
      <w:r w:rsidRPr="0007595E">
        <w:rPr>
          <w:rFonts w:eastAsia="Calibri"/>
          <w:kern w:val="2"/>
          <w:sz w:val="26"/>
          <w:szCs w:val="26"/>
          <w:lang w:eastAsia="en-US"/>
          <w14:ligatures w14:val="standardContextual"/>
        </w:rPr>
        <w:t>А.А. в установленный законом срок.</w:t>
      </w:r>
    </w:p>
    <w:p w:rsidR="00B827CB" w:rsidP="00531F3D" w14:paraId="63C67067" w14:textId="10EBCE7C">
      <w:pPr>
        <w:ind w:firstLine="567"/>
        <w:jc w:val="both"/>
        <w:rPr>
          <w:sz w:val="26"/>
          <w:szCs w:val="26"/>
        </w:rPr>
      </w:pPr>
      <w:r w:rsidRPr="00E431A3">
        <w:rPr>
          <w:sz w:val="26"/>
          <w:szCs w:val="26"/>
        </w:rPr>
        <w:t xml:space="preserve">Действия (бездействие) Бурлака Т.П. не содержат уголовно наказуемого </w:t>
      </w:r>
      <w:r>
        <w:rPr>
          <w:sz w:val="26"/>
          <w:szCs w:val="26"/>
        </w:rPr>
        <w:t>деяния</w:t>
      </w:r>
      <w:r w:rsidR="001F6692">
        <w:rPr>
          <w:sz w:val="26"/>
          <w:szCs w:val="26"/>
        </w:rPr>
        <w:t>.</w:t>
      </w:r>
    </w:p>
    <w:p w:rsidR="001F6692" w:rsidP="00CD04DE" w14:paraId="488B3549" w14:textId="767856F8">
      <w:pPr>
        <w:ind w:firstLine="567"/>
        <w:jc w:val="both"/>
        <w:rPr>
          <w:sz w:val="26"/>
          <w:szCs w:val="26"/>
        </w:rPr>
      </w:pPr>
      <w:r w:rsidRPr="0051011C">
        <w:rPr>
          <w:sz w:val="26"/>
          <w:szCs w:val="26"/>
        </w:rPr>
        <w:t xml:space="preserve">В ходе рассмотрения дела </w:t>
      </w:r>
      <w:r>
        <w:rPr>
          <w:sz w:val="26"/>
          <w:szCs w:val="26"/>
        </w:rPr>
        <w:t xml:space="preserve">помощник прокурора </w:t>
      </w:r>
      <w:r>
        <w:rPr>
          <w:sz w:val="26"/>
          <w:szCs w:val="26"/>
        </w:rPr>
        <w:t>г</w:t>
      </w:r>
      <w:r>
        <w:rPr>
          <w:sz w:val="26"/>
          <w:szCs w:val="26"/>
        </w:rPr>
        <w:t>.Е</w:t>
      </w:r>
      <w:r>
        <w:rPr>
          <w:sz w:val="26"/>
          <w:szCs w:val="26"/>
        </w:rPr>
        <w:t>впатории</w:t>
      </w:r>
      <w:r>
        <w:rPr>
          <w:sz w:val="26"/>
          <w:szCs w:val="26"/>
        </w:rPr>
        <w:t xml:space="preserve"> – </w:t>
      </w:r>
      <w:r>
        <w:rPr>
          <w:sz w:val="26"/>
          <w:szCs w:val="26"/>
        </w:rPr>
        <w:t>Котелевец</w:t>
      </w:r>
      <w:r>
        <w:rPr>
          <w:sz w:val="26"/>
          <w:szCs w:val="26"/>
        </w:rPr>
        <w:t xml:space="preserve"> В.В. поддержал изложенные в постановлен</w:t>
      </w:r>
      <w:r w:rsidR="00E431A3">
        <w:rPr>
          <w:sz w:val="26"/>
          <w:szCs w:val="26"/>
        </w:rPr>
        <w:t>и</w:t>
      </w:r>
      <w:r>
        <w:rPr>
          <w:sz w:val="26"/>
          <w:szCs w:val="26"/>
        </w:rPr>
        <w:t>и о возбуждении дела об административном правон</w:t>
      </w:r>
      <w:r w:rsidR="004E3AB9">
        <w:rPr>
          <w:sz w:val="26"/>
          <w:szCs w:val="26"/>
        </w:rPr>
        <w:t xml:space="preserve">арушении доводы, просил привлечь *** </w:t>
      </w:r>
      <w:r>
        <w:rPr>
          <w:sz w:val="26"/>
          <w:szCs w:val="26"/>
        </w:rPr>
        <w:t>Бурлака Т.П. к административной ответственности по ч.1 ст.5.63 КоАП РФ и назначить ей наказание в виде административного штрафа в размере, установленном санкцией ч.1 ст.5.63 КоАП РФ.</w:t>
      </w:r>
    </w:p>
    <w:p w:rsidR="00CD04DE" w:rsidP="00C54936" w14:paraId="601D75CC" w14:textId="2ADA859B">
      <w:pPr>
        <w:ind w:firstLine="567"/>
        <w:jc w:val="both"/>
        <w:rPr>
          <w:sz w:val="26"/>
          <w:szCs w:val="26"/>
        </w:rPr>
      </w:pPr>
      <w:r>
        <w:rPr>
          <w:sz w:val="26"/>
          <w:szCs w:val="26"/>
        </w:rPr>
        <w:t>Бурлака Т.П.</w:t>
      </w:r>
      <w:r w:rsidRPr="0051011C" w:rsidR="004570A2">
        <w:rPr>
          <w:sz w:val="26"/>
          <w:szCs w:val="26"/>
        </w:rPr>
        <w:t>.</w:t>
      </w:r>
      <w:r w:rsidRPr="0051011C">
        <w:rPr>
          <w:sz w:val="26"/>
          <w:szCs w:val="26"/>
        </w:rPr>
        <w:t xml:space="preserve"> вину в совершении административного правонарушения</w:t>
      </w:r>
      <w:r>
        <w:rPr>
          <w:sz w:val="26"/>
          <w:szCs w:val="26"/>
        </w:rPr>
        <w:t xml:space="preserve"> в ходе рассмотрения дела</w:t>
      </w:r>
      <w:r w:rsidRPr="0051011C">
        <w:rPr>
          <w:sz w:val="26"/>
          <w:szCs w:val="26"/>
        </w:rPr>
        <w:t xml:space="preserve"> признал</w:t>
      </w:r>
      <w:r>
        <w:rPr>
          <w:sz w:val="26"/>
          <w:szCs w:val="26"/>
        </w:rPr>
        <w:t>а</w:t>
      </w:r>
      <w:r w:rsidRPr="0051011C">
        <w:rPr>
          <w:sz w:val="26"/>
          <w:szCs w:val="26"/>
        </w:rPr>
        <w:t xml:space="preserve"> частично, </w:t>
      </w:r>
      <w:r>
        <w:rPr>
          <w:sz w:val="26"/>
          <w:szCs w:val="26"/>
        </w:rPr>
        <w:t xml:space="preserve">не оспаривала указанные в постановлении о возбуждении дела об административном правонарушении обстоятельства, </w:t>
      </w:r>
      <w:r w:rsidR="00DB2C52">
        <w:rPr>
          <w:sz w:val="26"/>
          <w:szCs w:val="26"/>
        </w:rPr>
        <w:t>в</w:t>
      </w:r>
      <w:r w:rsidR="00DB2C52">
        <w:rPr>
          <w:sz w:val="26"/>
          <w:szCs w:val="26"/>
        </w:rPr>
        <w:t xml:space="preserve"> содеянном раскаялась.</w:t>
      </w:r>
      <w:r w:rsidR="00AB0CBC">
        <w:rPr>
          <w:sz w:val="26"/>
          <w:szCs w:val="26"/>
        </w:rPr>
        <w:t xml:space="preserve"> При этом пояснила, что О.А.А. ***</w:t>
      </w:r>
      <w:r w:rsidR="00DB2C52">
        <w:rPr>
          <w:sz w:val="26"/>
          <w:szCs w:val="26"/>
        </w:rPr>
        <w:t xml:space="preserve">  обратился с заявлением о назначении досрочной страховой пенсии  по старости</w:t>
      </w:r>
      <w:r w:rsidR="001560E2">
        <w:rPr>
          <w:sz w:val="26"/>
          <w:szCs w:val="26"/>
        </w:rPr>
        <w:t xml:space="preserve"> как ***</w:t>
      </w:r>
      <w:r w:rsidR="00DB2C52">
        <w:rPr>
          <w:sz w:val="26"/>
          <w:szCs w:val="26"/>
        </w:rPr>
        <w:t xml:space="preserve">. </w:t>
      </w:r>
      <w:r w:rsidR="0042338F">
        <w:rPr>
          <w:sz w:val="26"/>
          <w:szCs w:val="26"/>
        </w:rPr>
        <w:t>В</w:t>
      </w:r>
      <w:r w:rsidR="00DB2C52">
        <w:rPr>
          <w:sz w:val="26"/>
          <w:szCs w:val="26"/>
        </w:rPr>
        <w:t xml:space="preserve"> течение установленного законодательством трехмесячного срока предоставления недостающих документов специалистами отдела контроля установления пенсии (смежный отдел) оказывалось содействие в подтверждении сведений о страховом стаже путем направления запросов</w:t>
      </w:r>
      <w:r w:rsidR="00DB2C52">
        <w:rPr>
          <w:sz w:val="26"/>
          <w:szCs w:val="26"/>
        </w:rPr>
        <w:t>.</w:t>
      </w:r>
      <w:r w:rsidR="00DB2C52">
        <w:rPr>
          <w:sz w:val="26"/>
          <w:szCs w:val="26"/>
        </w:rPr>
        <w:t xml:space="preserve">  </w:t>
      </w:r>
      <w:r w:rsidR="001560E2">
        <w:rPr>
          <w:sz w:val="26"/>
          <w:szCs w:val="26"/>
        </w:rPr>
        <w:t>***</w:t>
      </w:r>
      <w:r w:rsidR="005E1724">
        <w:rPr>
          <w:sz w:val="26"/>
          <w:szCs w:val="26"/>
        </w:rPr>
        <w:t xml:space="preserve"> </w:t>
      </w:r>
      <w:r w:rsidR="005E1724">
        <w:rPr>
          <w:sz w:val="26"/>
          <w:szCs w:val="26"/>
        </w:rPr>
        <w:t>п</w:t>
      </w:r>
      <w:r w:rsidR="005E1724">
        <w:rPr>
          <w:sz w:val="26"/>
          <w:szCs w:val="26"/>
        </w:rPr>
        <w:t>о истечению установленного законодательством трехме</w:t>
      </w:r>
      <w:r w:rsidR="001560E2">
        <w:rPr>
          <w:sz w:val="26"/>
          <w:szCs w:val="26"/>
        </w:rPr>
        <w:t>сячного срока заявление О.</w:t>
      </w:r>
      <w:r w:rsidR="005E1724">
        <w:rPr>
          <w:sz w:val="26"/>
          <w:szCs w:val="26"/>
        </w:rPr>
        <w:t>А.А. со всеми имеющимися документами было передано в отдел установления пенсии для вынесения соответствующего решения</w:t>
      </w:r>
      <w:r w:rsidR="0042338F">
        <w:rPr>
          <w:sz w:val="26"/>
          <w:szCs w:val="26"/>
        </w:rPr>
        <w:t xml:space="preserve">, которое </w:t>
      </w:r>
      <w:r w:rsidR="005E1724">
        <w:rPr>
          <w:sz w:val="26"/>
          <w:szCs w:val="26"/>
        </w:rPr>
        <w:t>подлежало</w:t>
      </w:r>
      <w:r w:rsidR="001560E2">
        <w:rPr>
          <w:sz w:val="26"/>
          <w:szCs w:val="26"/>
        </w:rPr>
        <w:t xml:space="preserve"> вынесению не позднее ***</w:t>
      </w:r>
      <w:r w:rsidR="005E1724">
        <w:rPr>
          <w:sz w:val="26"/>
          <w:szCs w:val="26"/>
        </w:rPr>
        <w:t>. Одна</w:t>
      </w:r>
      <w:r w:rsidR="001560E2">
        <w:rPr>
          <w:sz w:val="26"/>
          <w:szCs w:val="26"/>
        </w:rPr>
        <w:t>ко, оно было вынесено ***</w:t>
      </w:r>
      <w:r w:rsidR="005E1724">
        <w:rPr>
          <w:sz w:val="26"/>
          <w:szCs w:val="26"/>
        </w:rPr>
        <w:t xml:space="preserve">, в назначении пенсии заявителю было отказано. Нарушение срока подготовки проекта решения об отказе в назначении пенсии имело место на этапе специалиста отдела установления пенсии из-за сложности задания и небольшого опыта работы специалиста, </w:t>
      </w:r>
      <w:r w:rsidR="00CA0BA2">
        <w:rPr>
          <w:sz w:val="26"/>
          <w:szCs w:val="26"/>
        </w:rPr>
        <w:t>в должностные обязанности которого входит соблюдение сроков установления пенсий</w:t>
      </w:r>
      <w:r w:rsidR="005E1724">
        <w:rPr>
          <w:sz w:val="26"/>
          <w:szCs w:val="26"/>
        </w:rPr>
        <w:t xml:space="preserve">. Распределить задание в работу более опытному специалисту не представилось </w:t>
      </w:r>
      <w:r w:rsidR="005E1724">
        <w:rPr>
          <w:sz w:val="26"/>
          <w:szCs w:val="26"/>
        </w:rPr>
        <w:t>возможным</w:t>
      </w:r>
      <w:r w:rsidR="005E1724">
        <w:rPr>
          <w:sz w:val="26"/>
          <w:szCs w:val="26"/>
        </w:rPr>
        <w:t xml:space="preserve">. </w:t>
      </w:r>
      <w:r w:rsidR="00CA0BA2">
        <w:rPr>
          <w:sz w:val="26"/>
          <w:szCs w:val="26"/>
        </w:rPr>
        <w:t>При этом порядок предоставления государственной услуги ею</w:t>
      </w:r>
      <w:r w:rsidR="0042338F">
        <w:rPr>
          <w:sz w:val="26"/>
          <w:szCs w:val="26"/>
        </w:rPr>
        <w:t>, Бурлака Т.П.,</w:t>
      </w:r>
      <w:r w:rsidR="00CA0BA2">
        <w:rPr>
          <w:sz w:val="26"/>
          <w:szCs w:val="26"/>
        </w:rPr>
        <w:t xml:space="preserve"> не нарушался</w:t>
      </w:r>
      <w:r w:rsidR="0042338F">
        <w:rPr>
          <w:sz w:val="26"/>
          <w:szCs w:val="26"/>
        </w:rPr>
        <w:t xml:space="preserve">, так как она передала соответствующее </w:t>
      </w:r>
      <w:r w:rsidR="00CA0BA2">
        <w:rPr>
          <w:sz w:val="26"/>
          <w:szCs w:val="26"/>
        </w:rPr>
        <w:t>задани</w:t>
      </w:r>
      <w:r w:rsidR="0042338F">
        <w:rPr>
          <w:sz w:val="26"/>
          <w:szCs w:val="26"/>
        </w:rPr>
        <w:t xml:space="preserve">е </w:t>
      </w:r>
      <w:r w:rsidR="00CA0BA2">
        <w:rPr>
          <w:sz w:val="26"/>
          <w:szCs w:val="26"/>
        </w:rPr>
        <w:t xml:space="preserve">на исполнение специалисту, </w:t>
      </w:r>
      <w:r w:rsidR="0042338F">
        <w:rPr>
          <w:sz w:val="26"/>
          <w:szCs w:val="26"/>
        </w:rPr>
        <w:t xml:space="preserve">проконтролировала </w:t>
      </w:r>
      <w:r w:rsidR="00CA0BA2">
        <w:rPr>
          <w:sz w:val="26"/>
          <w:szCs w:val="26"/>
        </w:rPr>
        <w:t xml:space="preserve"> правильность составления проекта решения об отказе в назначении пенсии</w:t>
      </w:r>
      <w:r w:rsidR="00C54936">
        <w:rPr>
          <w:sz w:val="26"/>
          <w:szCs w:val="26"/>
        </w:rPr>
        <w:t xml:space="preserve">, </w:t>
      </w:r>
      <w:r w:rsidR="00CA0BA2">
        <w:rPr>
          <w:sz w:val="26"/>
          <w:szCs w:val="26"/>
        </w:rPr>
        <w:t xml:space="preserve">после </w:t>
      </w:r>
      <w:r w:rsidR="00C54936">
        <w:rPr>
          <w:sz w:val="26"/>
          <w:szCs w:val="26"/>
        </w:rPr>
        <w:t xml:space="preserve">чего </w:t>
      </w:r>
      <w:r w:rsidR="0042338F">
        <w:rPr>
          <w:sz w:val="26"/>
          <w:szCs w:val="26"/>
        </w:rPr>
        <w:t>подписала это решение</w:t>
      </w:r>
      <w:r w:rsidR="00CA0BA2">
        <w:rPr>
          <w:sz w:val="26"/>
          <w:szCs w:val="26"/>
        </w:rPr>
        <w:t xml:space="preserve">. </w:t>
      </w:r>
      <w:r w:rsidR="00DB2C52">
        <w:rPr>
          <w:sz w:val="26"/>
          <w:szCs w:val="26"/>
        </w:rPr>
        <w:t>П</w:t>
      </w:r>
      <w:r>
        <w:rPr>
          <w:sz w:val="26"/>
          <w:szCs w:val="26"/>
        </w:rPr>
        <w:t xml:space="preserve">росила учесть </w:t>
      </w:r>
      <w:r w:rsidR="005E1724">
        <w:rPr>
          <w:sz w:val="26"/>
          <w:szCs w:val="26"/>
        </w:rPr>
        <w:t xml:space="preserve">изложенное </w:t>
      </w:r>
      <w:r>
        <w:rPr>
          <w:sz w:val="26"/>
          <w:szCs w:val="26"/>
        </w:rPr>
        <w:t>и назначить ей наказание с применением положений ст.4.1.1 КоАП РФ в виде предупреждения.</w:t>
      </w:r>
      <w:r w:rsidRPr="0051011C" w:rsidR="004570A2">
        <w:rPr>
          <w:sz w:val="26"/>
          <w:szCs w:val="26"/>
        </w:rPr>
        <w:t xml:space="preserve"> </w:t>
      </w:r>
    </w:p>
    <w:p w:rsidR="009D0117" w:rsidP="00CD04DE" w14:paraId="46A23D73" w14:textId="61F0C80B">
      <w:pPr>
        <w:ind w:firstLine="567"/>
        <w:jc w:val="both"/>
        <w:rPr>
          <w:sz w:val="26"/>
          <w:szCs w:val="26"/>
        </w:rPr>
      </w:pPr>
      <w:r>
        <w:rPr>
          <w:sz w:val="26"/>
          <w:szCs w:val="26"/>
        </w:rPr>
        <w:t>Потерпевший О.</w:t>
      </w:r>
      <w:r>
        <w:rPr>
          <w:sz w:val="26"/>
          <w:szCs w:val="26"/>
        </w:rPr>
        <w:t xml:space="preserve">А.А. в суд не явился, о времени и месте рассмотрения дела извещен надлежащим образом, ходатайство об отложении рассмотрения дела не заявил. Учитывая изложенное, в силу ч.3 ст.25.2 КоАП РФ мировой судья считает возможным рассмотреть данное дело в </w:t>
      </w:r>
      <w:r w:rsidR="00CA5619">
        <w:rPr>
          <w:sz w:val="26"/>
          <w:szCs w:val="26"/>
        </w:rPr>
        <w:t>отсутствие потерпевшего О.</w:t>
      </w:r>
      <w:r>
        <w:rPr>
          <w:sz w:val="26"/>
          <w:szCs w:val="26"/>
        </w:rPr>
        <w:t>А.А.</w:t>
      </w:r>
    </w:p>
    <w:p w:rsidR="00422030" w:rsidP="00422030" w14:paraId="588D555A" w14:textId="77777777">
      <w:pPr>
        <w:pStyle w:val="NormalWeb"/>
        <w:shd w:val="clear" w:color="auto" w:fill="FFFFFF"/>
        <w:ind w:firstLine="540"/>
        <w:jc w:val="both"/>
        <w:rPr>
          <w:color w:val="000000"/>
          <w:sz w:val="26"/>
          <w:szCs w:val="26"/>
        </w:rPr>
      </w:pPr>
      <w:r w:rsidRPr="001F6692">
        <w:rPr>
          <w:sz w:val="26"/>
          <w:szCs w:val="26"/>
        </w:rPr>
        <w:t xml:space="preserve">В соответствии с частью 1 статьи </w:t>
      </w:r>
      <w:r w:rsidRPr="001F6692" w:rsidR="001F6692">
        <w:rPr>
          <w:sz w:val="26"/>
          <w:szCs w:val="26"/>
        </w:rPr>
        <w:t>5.63</w:t>
      </w:r>
      <w:r w:rsidRPr="001F6692">
        <w:rPr>
          <w:sz w:val="26"/>
          <w:szCs w:val="26"/>
        </w:rPr>
        <w:t xml:space="preserve"> </w:t>
      </w:r>
      <w:r w:rsidRPr="001F6692" w:rsidR="00174DF5">
        <w:rPr>
          <w:sz w:val="26"/>
          <w:szCs w:val="26"/>
        </w:rPr>
        <w:t>КоАП РФ</w:t>
      </w:r>
      <w:r w:rsidRPr="001F6692" w:rsidR="00EC6025">
        <w:rPr>
          <w:sz w:val="26"/>
          <w:szCs w:val="26"/>
        </w:rPr>
        <w:t xml:space="preserve"> </w:t>
      </w:r>
      <w:r w:rsidR="001F6692">
        <w:rPr>
          <w:sz w:val="26"/>
          <w:szCs w:val="26"/>
        </w:rPr>
        <w:t>н</w:t>
      </w:r>
      <w:r w:rsidRPr="001F6692" w:rsidR="001F6692">
        <w:rPr>
          <w:color w:val="000000"/>
          <w:sz w:val="26"/>
          <w:szCs w:val="26"/>
        </w:rPr>
        <w:t xml:space="preserve">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w:t>
      </w:r>
      <w:r w:rsidRPr="00E431A3" w:rsidR="001F6692">
        <w:rPr>
          <w:sz w:val="26"/>
          <w:szCs w:val="26"/>
        </w:rPr>
        <w:t xml:space="preserve">с законодательством Российской Федерации функции многофункционального центра, или работником публично-правовой компании, осуществляющей оказание </w:t>
      </w:r>
      <w:r w:rsidRPr="00E431A3" w:rsidR="001F6692">
        <w:rPr>
          <w:sz w:val="26"/>
          <w:szCs w:val="26"/>
        </w:rPr>
        <w:t>государственных услуг в сфере государственного кадастрового учета и государственной регистрации прав, порядка предоставления государственной услуги</w:t>
      </w:r>
      <w:r w:rsidRPr="00E431A3" w:rsidR="001F6692">
        <w:rPr>
          <w:sz w:val="26"/>
          <w:szCs w:val="26"/>
        </w:rPr>
        <w:t xml:space="preserve">, </w:t>
      </w:r>
      <w:r w:rsidRPr="00E431A3" w:rsidR="001F6692">
        <w:rPr>
          <w:sz w:val="26"/>
          <w:szCs w:val="26"/>
        </w:rPr>
        <w:t xml:space="preserve">предоставляемой федеральным органом исполнительной власти или государственным внебюджетным фондом Российской Федерации, повлекшее </w:t>
      </w:r>
      <w:r w:rsidRPr="00E431A3" w:rsidR="001F6692">
        <w:rPr>
          <w:sz w:val="26"/>
          <w:szCs w:val="26"/>
        </w:rPr>
        <w:t>непредоставление</w:t>
      </w:r>
      <w:r w:rsidRPr="00E431A3" w:rsidR="001F6692">
        <w:rPr>
          <w:sz w:val="26"/>
          <w:szCs w:val="26"/>
        </w:rPr>
        <w:t xml:space="preserve">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частями 2 и 2.1 настоящей статьи, если эти действия (бездействие) не содержат уголовно наказуемого деяния, - </w:t>
      </w:r>
      <w:r w:rsidRPr="001F6692" w:rsidR="001F6692">
        <w:rPr>
          <w:sz w:val="26"/>
          <w:szCs w:val="26"/>
        </w:rPr>
        <w:t xml:space="preserve">влечет </w:t>
      </w:r>
      <w:r w:rsidRPr="001F6692" w:rsidR="001F6692">
        <w:rPr>
          <w:color w:val="000000"/>
          <w:sz w:val="26"/>
          <w:szCs w:val="26"/>
        </w:rPr>
        <w:t>наложение административного штрафа на должностных лиц федеральных органов исполнительной власти или органов государственных внебюджетных фондов</w:t>
      </w:r>
      <w:r w:rsidRPr="001F6692" w:rsidR="001F6692">
        <w:rPr>
          <w:color w:val="000000"/>
          <w:sz w:val="26"/>
          <w:szCs w:val="26"/>
        </w:rPr>
        <w:t xml:space="preserve"> </w:t>
      </w:r>
      <w:r w:rsidRPr="001F6692" w:rsidR="001F6692">
        <w:rPr>
          <w:color w:val="000000"/>
          <w:sz w:val="26"/>
          <w:szCs w:val="26"/>
        </w:rPr>
        <w:t>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до одной тысячи пятисот рублей.</w:t>
      </w:r>
    </w:p>
    <w:p w:rsidR="00422030" w:rsidP="001F6692" w14:paraId="19E62CC3" w14:textId="61B0D1BD">
      <w:pPr>
        <w:pStyle w:val="NormalWeb"/>
        <w:shd w:val="clear" w:color="auto" w:fill="FFFFFF"/>
        <w:ind w:firstLine="540"/>
        <w:jc w:val="both"/>
        <w:rPr>
          <w:sz w:val="26"/>
          <w:szCs w:val="26"/>
        </w:rPr>
      </w:pPr>
      <w:r w:rsidRPr="00422030">
        <w:rPr>
          <w:sz w:val="26"/>
          <w:szCs w:val="26"/>
        </w:rPr>
        <w:t xml:space="preserve">Согласно п.1 ч.1 ст.32 Федерального закона от 28.12.2013 №400-ФЗ «Страховых пенсиях» </w:t>
      </w:r>
      <w:r>
        <w:rPr>
          <w:sz w:val="26"/>
          <w:szCs w:val="26"/>
        </w:rPr>
        <w:t xml:space="preserve">(далее – Федеральный закон №400-ФЗ) </w:t>
      </w:r>
      <w:r w:rsidRPr="00422030">
        <w:rPr>
          <w:sz w:val="26"/>
          <w:szCs w:val="26"/>
        </w:rPr>
        <w:t>страховая пенсия по старости назначается ранее достижения возраста, установленного </w:t>
      </w:r>
      <w:hyperlink r:id="rId6" w:anchor="dst100047" w:history="1">
        <w:r w:rsidRPr="00422030">
          <w:rPr>
            <w:sz w:val="26"/>
            <w:szCs w:val="26"/>
          </w:rPr>
          <w:t>статьей 8</w:t>
        </w:r>
      </w:hyperlink>
      <w:r w:rsidRPr="00422030">
        <w:rPr>
          <w:sz w:val="26"/>
          <w:szCs w:val="26"/>
        </w:rPr>
        <w:t xml:space="preserve"> настоящего </w:t>
      </w:r>
      <w:r w:rsidRPr="00422030">
        <w:rPr>
          <w:color w:val="000000"/>
          <w:sz w:val="26"/>
          <w:szCs w:val="26"/>
        </w:rPr>
        <w:t xml:space="preserve">Федерального закона, при наличии величины индивидуального пенсионного коэффициента в размере не менее 30 </w:t>
      </w:r>
      <w:r w:rsidRPr="00422030">
        <w:rPr>
          <w:sz w:val="26"/>
          <w:szCs w:val="26"/>
        </w:rPr>
        <w:t>одному из родителей инвалидов с детства, воспитавшему их до достижения ими возраста 8 лет: мужчинам, достигшим возраста</w:t>
      </w:r>
      <w:r w:rsidRPr="00422030">
        <w:rPr>
          <w:sz w:val="26"/>
          <w:szCs w:val="26"/>
        </w:rPr>
        <w:t xml:space="preserve"> 55 лет, женщинам, достигшим возраста 50 лет, если они имеют страховой стаж соответственно не менее 20 и 15 лет</w:t>
      </w:r>
      <w:r>
        <w:rPr>
          <w:sz w:val="26"/>
          <w:szCs w:val="26"/>
        </w:rPr>
        <w:t>.</w:t>
      </w:r>
    </w:p>
    <w:p w:rsidR="00422030" w:rsidP="001F6692" w14:paraId="0D36BA40" w14:textId="77777777">
      <w:pPr>
        <w:pStyle w:val="NormalWeb"/>
        <w:shd w:val="clear" w:color="auto" w:fill="FFFFFF"/>
        <w:ind w:firstLine="540"/>
        <w:jc w:val="both"/>
        <w:rPr>
          <w:color w:val="000000"/>
          <w:sz w:val="26"/>
          <w:szCs w:val="26"/>
          <w:shd w:val="clear" w:color="auto" w:fill="FFFFFF"/>
        </w:rPr>
      </w:pPr>
      <w:r w:rsidRPr="00422030">
        <w:rPr>
          <w:sz w:val="26"/>
          <w:szCs w:val="26"/>
        </w:rPr>
        <w:t xml:space="preserve">Согласно ч.3 ст.22 </w:t>
      </w:r>
      <w:r>
        <w:rPr>
          <w:sz w:val="26"/>
          <w:szCs w:val="26"/>
        </w:rPr>
        <w:t>Федерального з</w:t>
      </w:r>
      <w:r w:rsidRPr="00422030">
        <w:rPr>
          <w:sz w:val="26"/>
          <w:szCs w:val="26"/>
        </w:rPr>
        <w:t>акона №400-ФЗ</w:t>
      </w:r>
      <w:r w:rsidRPr="00422030">
        <w:rPr>
          <w:sz w:val="26"/>
          <w:szCs w:val="26"/>
          <w:shd w:val="clear" w:color="auto" w:fill="FFFFFF"/>
        </w:rPr>
        <w:t xml:space="preserve"> в случае, если к заявлению о назначении страховой пенсии приложены не все необходимые для подтверждения права на страховую пенсию документы, подлежащие представлению заявителем с учетом положений </w:t>
      </w:r>
      <w:hyperlink r:id="rId7" w:anchor="dst100291" w:history="1">
        <w:r w:rsidRPr="00422030">
          <w:rPr>
            <w:sz w:val="26"/>
            <w:szCs w:val="26"/>
            <w:shd w:val="clear" w:color="auto" w:fill="FFFFFF"/>
          </w:rPr>
          <w:t>части 7 статьи 21</w:t>
        </w:r>
      </w:hyperlink>
      <w:r w:rsidRPr="00422030">
        <w:rPr>
          <w:sz w:val="26"/>
          <w:szCs w:val="26"/>
          <w:shd w:val="clear" w:color="auto" w:fill="FFFFFF"/>
        </w:rPr>
        <w:t> настоящего Федерального закона, орган, осуществляющий пенсионное обеспечение</w:t>
      </w:r>
      <w:r w:rsidRPr="00422030">
        <w:rPr>
          <w:color w:val="000000"/>
          <w:sz w:val="26"/>
          <w:szCs w:val="26"/>
          <w:shd w:val="clear" w:color="auto" w:fill="FFFFFF"/>
        </w:rPr>
        <w:t>, дает лицу, обратившемуся за страховой пенсией, разъяснение, какие документы он должен представить дополнительно.</w:t>
      </w:r>
      <w:r w:rsidRPr="00422030">
        <w:rPr>
          <w:color w:val="000000"/>
          <w:sz w:val="26"/>
          <w:szCs w:val="26"/>
          <w:shd w:val="clear" w:color="auto" w:fill="FFFFFF"/>
        </w:rPr>
        <w:t xml:space="preserve"> </w:t>
      </w:r>
      <w:r w:rsidRPr="00422030">
        <w:rPr>
          <w:color w:val="000000"/>
          <w:sz w:val="26"/>
          <w:szCs w:val="26"/>
          <w:shd w:val="clear" w:color="auto" w:fill="FFFFFF"/>
        </w:rPr>
        <w:t>Если такие документы будут представлены не позднее чем через три месяца со дня получения соответствующего разъяснения, днем обращения за страховой пенсией считается день приема заявления о назначении страховой пенсии, или дата, указанная на почтовом штемпеле организации федеральной почтовой связи по месту отправления данного заявления, или дата подачи заявления с использованием информационно-телекоммуникационных сетей общего пользования, в том числе информационно-телекоммуникационной сети "Интернет</w:t>
      </w:r>
      <w:r w:rsidRPr="00422030">
        <w:rPr>
          <w:color w:val="000000"/>
          <w:sz w:val="26"/>
          <w:szCs w:val="26"/>
          <w:shd w:val="clear" w:color="auto" w:fill="FFFFFF"/>
        </w:rPr>
        <w:t>", включая Единый портал государственных и муниципальных услуг, или дата приема заявления многофункциональным центром предоставления государственных и муниципальных услуг.</w:t>
      </w:r>
    </w:p>
    <w:p w:rsidR="00422030" w:rsidRPr="001F6692" w:rsidP="001F6692" w14:paraId="6CC8BEE1" w14:textId="47951226">
      <w:pPr>
        <w:pStyle w:val="NormalWeb"/>
        <w:shd w:val="clear" w:color="auto" w:fill="FFFFFF"/>
        <w:ind w:firstLine="540"/>
        <w:jc w:val="both"/>
        <w:rPr>
          <w:sz w:val="26"/>
          <w:szCs w:val="26"/>
        </w:rPr>
      </w:pPr>
      <w:r w:rsidRPr="00422030">
        <w:rPr>
          <w:sz w:val="26"/>
          <w:szCs w:val="26"/>
          <w:shd w:val="clear" w:color="auto" w:fill="FFFFFF"/>
        </w:rPr>
        <w:t>В соответствии с ч.7 ст.22 Федерального закона №400-ФЗ, заявление о назначении страховой пенсии, заявление о переводе на страховую пенсию или заявление о переводе с одного вида страховой пенсии на другой рассматривается не позднее чем через 10 рабочих дней со дня приема этого заявления органом, осуществляющим пенсионное обеспечение, со всеми необходимыми документами, подлежащими представлению заявителем с учетом положений </w:t>
      </w:r>
      <w:hyperlink r:id="rId7" w:anchor="dst100291" w:history="1">
        <w:r w:rsidRPr="00422030">
          <w:rPr>
            <w:sz w:val="26"/>
            <w:szCs w:val="26"/>
            <w:shd w:val="clear" w:color="auto" w:fill="FFFFFF"/>
          </w:rPr>
          <w:t>части</w:t>
        </w:r>
        <w:r w:rsidRPr="00422030">
          <w:rPr>
            <w:sz w:val="26"/>
            <w:szCs w:val="26"/>
            <w:shd w:val="clear" w:color="auto" w:fill="FFFFFF"/>
          </w:rPr>
          <w:t xml:space="preserve"> </w:t>
        </w:r>
        <w:r w:rsidRPr="00422030">
          <w:rPr>
            <w:sz w:val="26"/>
            <w:szCs w:val="26"/>
            <w:shd w:val="clear" w:color="auto" w:fill="FFFFFF"/>
          </w:rPr>
          <w:t>7 статьи 21</w:t>
        </w:r>
      </w:hyperlink>
      <w:r w:rsidRPr="00422030">
        <w:rPr>
          <w:sz w:val="26"/>
          <w:szCs w:val="26"/>
          <w:shd w:val="clear" w:color="auto" w:fill="FFFFFF"/>
        </w:rPr>
        <w:t> настоящего Федерального закона, которые он вправе представить по собственной инициативе с учетом положений </w:t>
      </w:r>
      <w:hyperlink r:id="rId7" w:anchor="dst100292" w:history="1">
        <w:r w:rsidRPr="00422030">
          <w:rPr>
            <w:sz w:val="26"/>
            <w:szCs w:val="26"/>
            <w:shd w:val="clear" w:color="auto" w:fill="FFFFFF"/>
          </w:rPr>
          <w:t>части 8 статьи 21</w:t>
        </w:r>
      </w:hyperlink>
      <w:r w:rsidRPr="00422030">
        <w:rPr>
          <w:sz w:val="26"/>
          <w:szCs w:val="26"/>
          <w:shd w:val="clear" w:color="auto" w:fill="FFFFFF"/>
        </w:rPr>
        <w:t> настоящего Федерального закона, либо со дня представления дополнительно документов в соответствии с </w:t>
      </w:r>
      <w:hyperlink r:id="rId8" w:anchor="dst100310" w:history="1">
        <w:r w:rsidRPr="00422030">
          <w:rPr>
            <w:sz w:val="26"/>
            <w:szCs w:val="26"/>
            <w:shd w:val="clear" w:color="auto" w:fill="FFFFFF"/>
          </w:rPr>
          <w:t>частями 3</w:t>
        </w:r>
      </w:hyperlink>
      <w:r w:rsidRPr="00422030">
        <w:rPr>
          <w:sz w:val="26"/>
          <w:szCs w:val="26"/>
          <w:shd w:val="clear" w:color="auto" w:fill="FFFFFF"/>
        </w:rPr>
        <w:t> и </w:t>
      </w:r>
      <w:hyperlink r:id="rId8" w:anchor="dst100311" w:history="1">
        <w:r w:rsidRPr="00422030">
          <w:rPr>
            <w:sz w:val="26"/>
            <w:szCs w:val="26"/>
            <w:shd w:val="clear" w:color="auto" w:fill="FFFFFF"/>
          </w:rPr>
          <w:t>4</w:t>
        </w:r>
      </w:hyperlink>
      <w:r w:rsidRPr="00422030">
        <w:rPr>
          <w:sz w:val="26"/>
          <w:szCs w:val="26"/>
          <w:shd w:val="clear" w:color="auto" w:fill="FFFFFF"/>
        </w:rPr>
        <w:t xml:space="preserve"> настоящей статьи, либо со дня поступления документов, запрошенных органом, осуществляющим пенсионное обеспечение, в иных государственных органах, органах </w:t>
      </w:r>
      <w:r w:rsidRPr="00422030">
        <w:rPr>
          <w:sz w:val="26"/>
          <w:szCs w:val="26"/>
          <w:shd w:val="clear" w:color="auto" w:fill="FFFFFF"/>
        </w:rPr>
        <w:t>местного самоуправления либо подведомственных государственным органам или</w:t>
      </w:r>
      <w:r w:rsidRPr="00422030">
        <w:rPr>
          <w:sz w:val="26"/>
          <w:szCs w:val="26"/>
          <w:shd w:val="clear" w:color="auto" w:fill="FFFFFF"/>
        </w:rPr>
        <w:t xml:space="preserve"> органам местного самоуправления </w:t>
      </w:r>
      <w:r w:rsidRPr="00422030">
        <w:rPr>
          <w:sz w:val="26"/>
          <w:szCs w:val="26"/>
          <w:shd w:val="clear" w:color="auto" w:fill="FFFFFF"/>
        </w:rPr>
        <w:t>организациях</w:t>
      </w:r>
      <w:r w:rsidRPr="00422030">
        <w:rPr>
          <w:sz w:val="26"/>
          <w:szCs w:val="26"/>
          <w:shd w:val="clear" w:color="auto" w:fill="FFFFFF"/>
        </w:rPr>
        <w:t>.</w:t>
      </w:r>
    </w:p>
    <w:p w:rsidR="00EC00F1" w:rsidP="0007595E" w14:paraId="07E68C43" w14:textId="0D570DDA">
      <w:pPr>
        <w:ind w:firstLine="567"/>
        <w:jc w:val="both"/>
        <w:rPr>
          <w:sz w:val="26"/>
          <w:szCs w:val="26"/>
        </w:rPr>
      </w:pPr>
      <w:r>
        <w:rPr>
          <w:sz w:val="26"/>
          <w:szCs w:val="26"/>
        </w:rPr>
        <w:t>Порядок предоставления государственной услуги «установление страховых пенси</w:t>
      </w:r>
      <w:r w:rsidR="008D363F">
        <w:rPr>
          <w:sz w:val="26"/>
          <w:szCs w:val="26"/>
        </w:rPr>
        <w:t>й</w:t>
      </w:r>
      <w:r>
        <w:rPr>
          <w:sz w:val="26"/>
          <w:szCs w:val="26"/>
        </w:rPr>
        <w:t>, накопительной пенсии и пенсий по государственному пенсионному обеспечению</w:t>
      </w:r>
      <w:r w:rsidR="008D363F">
        <w:rPr>
          <w:sz w:val="26"/>
          <w:szCs w:val="26"/>
        </w:rPr>
        <w:t>»</w:t>
      </w:r>
      <w:r>
        <w:rPr>
          <w:sz w:val="26"/>
          <w:szCs w:val="26"/>
        </w:rPr>
        <w:t xml:space="preserve"> определен Административным регламентом предоставления Пенсионным фондом Российской Федерации государственной услуги по установлению страховых пенсий, накопительной пенсии и пенсий по государственному пенсионному обеспечению, утвержденным Постановлением Правления Пенсионного фонда Российской Федерации от 23.01.2019 №16п (далее по тексту – Регламент №16п).</w:t>
      </w:r>
    </w:p>
    <w:p w:rsidR="00EC00F1" w:rsidP="00EC00F1" w14:paraId="45348CF3" w14:textId="77777777">
      <w:pPr>
        <w:ind w:firstLine="567"/>
        <w:jc w:val="both"/>
        <w:rPr>
          <w:rFonts w:eastAsia="Calibri"/>
          <w:kern w:val="2"/>
          <w:sz w:val="26"/>
          <w:szCs w:val="26"/>
          <w:lang w:eastAsia="en-US"/>
          <w14:ligatures w14:val="standardContextual"/>
        </w:rPr>
      </w:pPr>
      <w:r w:rsidRPr="00EC00F1">
        <w:rPr>
          <w:sz w:val="26"/>
          <w:szCs w:val="26"/>
        </w:rPr>
        <w:t xml:space="preserve">В соответствии с </w:t>
      </w:r>
      <w:r>
        <w:rPr>
          <w:sz w:val="26"/>
          <w:szCs w:val="26"/>
        </w:rPr>
        <w:t>п</w:t>
      </w:r>
      <w:r w:rsidRPr="00EC00F1">
        <w:rPr>
          <w:rFonts w:eastAsia="Calibri"/>
          <w:kern w:val="2"/>
          <w:sz w:val="26"/>
          <w:szCs w:val="26"/>
          <w:lang w:eastAsia="en-US"/>
          <w14:ligatures w14:val="standardContextual"/>
        </w:rPr>
        <w:t xml:space="preserve">. 12 Регламента </w:t>
      </w:r>
      <w:r>
        <w:rPr>
          <w:rFonts w:eastAsia="Calibri"/>
          <w:kern w:val="2"/>
          <w:sz w:val="26"/>
          <w:szCs w:val="26"/>
          <w:lang w:eastAsia="en-US"/>
          <w14:ligatures w14:val="standardContextual"/>
        </w:rPr>
        <w:t>№</w:t>
      </w:r>
      <w:r w:rsidRPr="00EC00F1">
        <w:rPr>
          <w:rFonts w:eastAsia="Calibri"/>
          <w:kern w:val="2"/>
          <w:sz w:val="26"/>
          <w:szCs w:val="26"/>
          <w:lang w:eastAsia="en-US"/>
          <w14:ligatures w14:val="standardContextual"/>
        </w:rPr>
        <w:t>1</w:t>
      </w:r>
      <w:r>
        <w:rPr>
          <w:rFonts w:eastAsia="Calibri"/>
          <w:kern w:val="2"/>
          <w:sz w:val="26"/>
          <w:szCs w:val="26"/>
          <w:lang w:eastAsia="en-US"/>
          <w14:ligatures w14:val="standardContextual"/>
        </w:rPr>
        <w:t>6</w:t>
      </w:r>
      <w:r w:rsidRPr="00EC00F1">
        <w:rPr>
          <w:rFonts w:eastAsia="Calibri"/>
          <w:kern w:val="2"/>
          <w:sz w:val="26"/>
          <w:szCs w:val="26"/>
          <w:lang w:eastAsia="en-US"/>
          <w14:ligatures w14:val="standardContextual"/>
        </w:rPr>
        <w:t>п результатом предоставления государственной услуги является принятие решения о назначении либо об отказе в назначении пенсии.</w:t>
      </w:r>
    </w:p>
    <w:p w:rsidR="00EC00F1" w:rsidP="00EC00F1" w14:paraId="02FCB14C" w14:textId="77777777">
      <w:pPr>
        <w:ind w:firstLine="567"/>
        <w:jc w:val="both"/>
        <w:rPr>
          <w:rFonts w:eastAsia="Calibri"/>
          <w:kern w:val="2"/>
          <w:sz w:val="26"/>
          <w:szCs w:val="26"/>
          <w:lang w:eastAsia="en-US"/>
          <w14:ligatures w14:val="standardContextual"/>
        </w:rPr>
      </w:pPr>
      <w:r w:rsidRPr="0007595E">
        <w:rPr>
          <w:rFonts w:eastAsia="Calibri"/>
          <w:kern w:val="2"/>
          <w:sz w:val="26"/>
          <w:szCs w:val="26"/>
          <w:lang w:eastAsia="en-US"/>
          <w14:ligatures w14:val="standardContextual"/>
        </w:rPr>
        <w:t xml:space="preserve">Согласно п. 13 Регламента </w:t>
      </w:r>
      <w:r>
        <w:rPr>
          <w:rFonts w:eastAsia="Calibri"/>
          <w:kern w:val="2"/>
          <w:sz w:val="26"/>
          <w:szCs w:val="26"/>
          <w:lang w:eastAsia="en-US"/>
          <w14:ligatures w14:val="standardContextual"/>
        </w:rPr>
        <w:t>№</w:t>
      </w:r>
      <w:r w:rsidRPr="0007595E">
        <w:rPr>
          <w:rFonts w:eastAsia="Calibri"/>
          <w:kern w:val="2"/>
          <w:sz w:val="26"/>
          <w:szCs w:val="26"/>
          <w:lang w:eastAsia="en-US"/>
          <w14:ligatures w14:val="standardContextual"/>
        </w:rPr>
        <w:t>16п</w:t>
      </w:r>
      <w:r>
        <w:rPr>
          <w:rFonts w:eastAsia="Calibri"/>
          <w:kern w:val="2"/>
          <w:sz w:val="26"/>
          <w:szCs w:val="26"/>
          <w:lang w:eastAsia="en-US"/>
          <w14:ligatures w14:val="standardContextual"/>
        </w:rPr>
        <w:t xml:space="preserve">, </w:t>
      </w:r>
      <w:r w:rsidRPr="0007595E">
        <w:rPr>
          <w:rFonts w:eastAsia="Calibri"/>
          <w:kern w:val="2"/>
          <w:sz w:val="26"/>
          <w:szCs w:val="26"/>
          <w:lang w:eastAsia="en-US"/>
          <w14:ligatures w14:val="standardContextual"/>
        </w:rPr>
        <w:t>рассмотрение заявления о назначении пенсии (переводе с одной пенсии на другую) и принятие решения о назначении либо об отказе в назначении пенсии, о переводе с одной пенсии на другую либо об отказе в переводе с одной пенсии на другую осуществляется территориальным органом СФР</w:t>
      </w:r>
      <w:r>
        <w:rPr>
          <w:rFonts w:eastAsia="Calibri"/>
          <w:kern w:val="2"/>
          <w:sz w:val="26"/>
          <w:szCs w:val="26"/>
          <w:lang w:eastAsia="en-US"/>
          <w14:ligatures w14:val="standardContextual"/>
        </w:rPr>
        <w:t xml:space="preserve"> </w:t>
      </w:r>
      <w:r w:rsidRPr="0007595E">
        <w:rPr>
          <w:rFonts w:eastAsia="Calibri"/>
          <w:kern w:val="2"/>
          <w:sz w:val="26"/>
          <w:szCs w:val="26"/>
          <w:lang w:eastAsia="en-US"/>
          <w14:ligatures w14:val="standardContextual"/>
        </w:rPr>
        <w:t>не позднее 10 рабочих дней со дня при</w:t>
      </w:r>
      <w:r>
        <w:rPr>
          <w:rFonts w:eastAsia="Calibri"/>
          <w:kern w:val="2"/>
          <w:sz w:val="26"/>
          <w:szCs w:val="26"/>
          <w:lang w:eastAsia="en-US"/>
          <w14:ligatures w14:val="standardContextual"/>
        </w:rPr>
        <w:t>е</w:t>
      </w:r>
      <w:r w:rsidRPr="0007595E">
        <w:rPr>
          <w:rFonts w:eastAsia="Calibri"/>
          <w:kern w:val="2"/>
          <w:sz w:val="26"/>
          <w:szCs w:val="26"/>
          <w:lang w:eastAsia="en-US"/>
          <w14:ligatures w14:val="standardContextual"/>
        </w:rPr>
        <w:t>ма заявления со всеми необходимыми</w:t>
      </w:r>
      <w:r w:rsidRPr="0007595E">
        <w:rPr>
          <w:rFonts w:eastAsia="Calibri"/>
          <w:kern w:val="2"/>
          <w:sz w:val="26"/>
          <w:szCs w:val="26"/>
          <w:lang w:eastAsia="en-US"/>
          <w14:ligatures w14:val="standardContextual"/>
        </w:rPr>
        <w:t xml:space="preserve"> для</w:t>
      </w:r>
      <w:r>
        <w:rPr>
          <w:rFonts w:eastAsia="Calibri"/>
          <w:kern w:val="2"/>
          <w:sz w:val="26"/>
          <w:szCs w:val="26"/>
          <w:lang w:eastAsia="en-US"/>
          <w14:ligatures w14:val="standardContextual"/>
        </w:rPr>
        <w:t xml:space="preserve"> </w:t>
      </w:r>
      <w:r w:rsidRPr="0007595E">
        <w:rPr>
          <w:rFonts w:eastAsia="Calibri"/>
          <w:kern w:val="2"/>
          <w:sz w:val="26"/>
          <w:szCs w:val="26"/>
          <w:lang w:eastAsia="en-US"/>
          <w14:ligatures w14:val="standardContextual"/>
        </w:rPr>
        <w:t>назначения пенсии (перевода с одной пенсии на другую) документами, обязанность по представлению которых возложена на гражданина, и документами, находящимися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представленными гражданином по собственной инициативе.</w:t>
      </w:r>
    </w:p>
    <w:p w:rsidR="00EC00F1" w:rsidP="00EC00F1" w14:paraId="2DC842D9" w14:textId="77777777">
      <w:pPr>
        <w:ind w:firstLine="567"/>
        <w:jc w:val="both"/>
        <w:rPr>
          <w:rFonts w:eastAsia="Calibri"/>
          <w:kern w:val="2"/>
          <w:sz w:val="26"/>
          <w:szCs w:val="26"/>
          <w:lang w:eastAsia="en-US"/>
          <w14:ligatures w14:val="standardContextual"/>
        </w:rPr>
      </w:pPr>
      <w:r w:rsidRPr="0007595E">
        <w:rPr>
          <w:rFonts w:eastAsia="Calibri"/>
          <w:kern w:val="2"/>
          <w:sz w:val="26"/>
          <w:szCs w:val="26"/>
          <w:lang w:eastAsia="en-US"/>
          <w14:ligatures w14:val="standardContextual"/>
        </w:rPr>
        <w:t>В том случае, если к заявлению о назначении пенсии (переводе с одной пенсии на другую) при обращении за назначением пенсии были приложены не все необходимые документы из числа документов, необходимых для назначения пенсии, обязанность по представлению которых возложена на гражданина, и документов, находящихся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r w:rsidRPr="0007595E">
        <w:rPr>
          <w:rFonts w:eastAsia="Calibri"/>
          <w:kern w:val="2"/>
          <w:sz w:val="26"/>
          <w:szCs w:val="26"/>
          <w:lang w:eastAsia="en-US"/>
          <w14:ligatures w14:val="standardContextual"/>
        </w:rPr>
        <w:t xml:space="preserve">, </w:t>
      </w:r>
      <w:r w:rsidRPr="0007595E">
        <w:rPr>
          <w:rFonts w:eastAsia="Calibri"/>
          <w:kern w:val="2"/>
          <w:sz w:val="26"/>
          <w:szCs w:val="26"/>
          <w:lang w:eastAsia="en-US"/>
          <w14:ligatures w14:val="standardContextual"/>
        </w:rPr>
        <w:t>которые он вправе представить по собственной инициативе, территориальный орган СФР рассматривает заявление о назначении пенсии (переводе с одной пенсии на другую) и принимает решение о назначении пенсии либо об отказе в назначении пенсии не позднее чем через 10 рабочих дней со дня представления гражданином дополнительных документов в соответствии с пунктом 73 Административного регламента и поступления документов, запрошенных территориальным органом СФР</w:t>
      </w:r>
      <w:r w:rsidRPr="0007595E">
        <w:rPr>
          <w:rFonts w:eastAsia="Calibri"/>
          <w:kern w:val="2"/>
          <w:sz w:val="26"/>
          <w:szCs w:val="26"/>
          <w:lang w:eastAsia="en-US"/>
          <w14:ligatures w14:val="standardContextual"/>
        </w:rPr>
        <w:t xml:space="preserve">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w:t>
      </w:r>
    </w:p>
    <w:p w:rsidR="00EC00F1" w:rsidP="00EC00F1" w14:paraId="79EB70A2" w14:textId="77777777">
      <w:pPr>
        <w:ind w:firstLine="567"/>
        <w:jc w:val="both"/>
        <w:rPr>
          <w:rFonts w:eastAsia="Calibri"/>
          <w:kern w:val="2"/>
          <w:sz w:val="26"/>
          <w:szCs w:val="26"/>
          <w:lang w:eastAsia="en-US"/>
          <w14:ligatures w14:val="standardContextual"/>
        </w:rPr>
      </w:pPr>
      <w:r w:rsidRPr="0007595E">
        <w:rPr>
          <w:rFonts w:eastAsia="Calibri"/>
          <w:kern w:val="2"/>
          <w:sz w:val="26"/>
          <w:szCs w:val="26"/>
          <w:lang w:eastAsia="en-US"/>
          <w14:ligatures w14:val="standardContextual"/>
        </w:rPr>
        <w:t xml:space="preserve">В соответствии с п. 73 Регламента </w:t>
      </w:r>
      <w:r>
        <w:rPr>
          <w:rFonts w:eastAsia="Calibri"/>
          <w:kern w:val="2"/>
          <w:sz w:val="26"/>
          <w:szCs w:val="26"/>
          <w:lang w:eastAsia="en-US"/>
          <w14:ligatures w14:val="standardContextual"/>
        </w:rPr>
        <w:t>№</w:t>
      </w:r>
      <w:r w:rsidRPr="0007595E">
        <w:rPr>
          <w:rFonts w:eastAsia="Calibri"/>
          <w:kern w:val="2"/>
          <w:sz w:val="26"/>
          <w:szCs w:val="26"/>
          <w:lang w:eastAsia="en-US"/>
          <w14:ligatures w14:val="standardContextual"/>
        </w:rPr>
        <w:t>16п в том случае, когда к заявлению о назначении пенсии (переводе с одной пенсии на другую) при обращении за назначением пенсии приложены не все документы, необходимые для предоставления государственной услуги, обязанность по представлению которых возложена на гражданина, гражданин вправе представить на основании разъяснения территориального органа СФР недостающие документы.</w:t>
      </w:r>
    </w:p>
    <w:p w:rsidR="00E431A3" w:rsidP="00E431A3" w14:paraId="4B618B1E" w14:textId="77777777">
      <w:pPr>
        <w:ind w:firstLine="567"/>
        <w:jc w:val="both"/>
        <w:rPr>
          <w:rFonts w:eastAsia="Calibri"/>
          <w:kern w:val="2"/>
          <w:sz w:val="26"/>
          <w:szCs w:val="26"/>
          <w:lang w:eastAsia="en-US"/>
          <w14:ligatures w14:val="standardContextual"/>
        </w:rPr>
      </w:pPr>
      <w:r>
        <w:rPr>
          <w:rFonts w:eastAsia="Calibri"/>
          <w:kern w:val="2"/>
          <w:sz w:val="26"/>
          <w:szCs w:val="26"/>
          <w:lang w:eastAsia="en-US"/>
          <w14:ligatures w14:val="standardContextual"/>
        </w:rPr>
        <w:t>Е</w:t>
      </w:r>
      <w:r w:rsidRPr="0007595E" w:rsidR="0007595E">
        <w:rPr>
          <w:rFonts w:eastAsia="Calibri"/>
          <w:kern w:val="2"/>
          <w:sz w:val="26"/>
          <w:szCs w:val="26"/>
          <w:lang w:eastAsia="en-US"/>
          <w14:ligatures w14:val="standardContextual"/>
        </w:rPr>
        <w:t>сли такие документы будут представлены не позднее</w:t>
      </w:r>
      <w:r>
        <w:rPr>
          <w:rFonts w:eastAsia="Calibri"/>
          <w:kern w:val="2"/>
          <w:sz w:val="26"/>
          <w:szCs w:val="26"/>
          <w:lang w:eastAsia="en-US"/>
          <w14:ligatures w14:val="standardContextual"/>
        </w:rPr>
        <w:t xml:space="preserve">, </w:t>
      </w:r>
      <w:r w:rsidRPr="0007595E" w:rsidR="0007595E">
        <w:rPr>
          <w:rFonts w:eastAsia="Calibri"/>
          <w:kern w:val="2"/>
          <w:sz w:val="26"/>
          <w:szCs w:val="26"/>
          <w:lang w:eastAsia="en-US"/>
          <w14:ligatures w14:val="standardContextual"/>
        </w:rPr>
        <w:t xml:space="preserve">чем через 3 месяца со дня получения соответствующего разъяснения территориального органа СФР, днем обращения за назначением пенсии считается дата, указанная в абзацах третьем - пятом </w:t>
      </w:r>
      <w:r>
        <w:rPr>
          <w:rFonts w:eastAsia="Calibri"/>
          <w:kern w:val="2"/>
          <w:sz w:val="26"/>
          <w:szCs w:val="26"/>
          <w:lang w:eastAsia="en-US"/>
          <w14:ligatures w14:val="standardContextual"/>
        </w:rPr>
        <w:t>90</w:t>
      </w:r>
      <w:r w:rsidRPr="0007595E" w:rsidR="0007595E">
        <w:rPr>
          <w:rFonts w:eastAsia="Calibri"/>
          <w:kern w:val="2"/>
          <w:sz w:val="26"/>
          <w:szCs w:val="26"/>
          <w:lang w:eastAsia="en-US"/>
          <w14:ligatures w14:val="standardContextual"/>
        </w:rPr>
        <w:t>, в абзаце 9 пункта 113, в абзаце 3 пункта 134 Административного регламента.</w:t>
      </w:r>
    </w:p>
    <w:p w:rsidR="00E431A3" w:rsidP="00E431A3" w14:paraId="5A20BDAF" w14:textId="77777777">
      <w:pPr>
        <w:ind w:firstLine="567"/>
        <w:jc w:val="both"/>
        <w:rPr>
          <w:rFonts w:eastAsia="Calibri"/>
          <w:kern w:val="2"/>
          <w:sz w:val="26"/>
          <w:szCs w:val="26"/>
          <w:lang w:eastAsia="en-US"/>
          <w14:ligatures w14:val="standardContextual"/>
        </w:rPr>
      </w:pPr>
      <w:r w:rsidRPr="0007595E">
        <w:rPr>
          <w:rFonts w:eastAsia="Calibri"/>
          <w:kern w:val="2"/>
          <w:sz w:val="26"/>
          <w:szCs w:val="26"/>
          <w:lang w:eastAsia="en-US"/>
          <w14:ligatures w14:val="standardContextual"/>
        </w:rPr>
        <w:t>Днем получения гражданином соответствующего разъяснения территориального</w:t>
      </w:r>
      <w:r>
        <w:rPr>
          <w:rFonts w:eastAsia="Calibri"/>
          <w:kern w:val="2"/>
          <w:sz w:val="26"/>
          <w:szCs w:val="26"/>
          <w:lang w:eastAsia="en-US"/>
          <w14:ligatures w14:val="standardContextual"/>
        </w:rPr>
        <w:t xml:space="preserve"> </w:t>
      </w:r>
      <w:r w:rsidRPr="0007595E">
        <w:rPr>
          <w:rFonts w:eastAsia="Calibri"/>
          <w:kern w:val="2"/>
          <w:sz w:val="26"/>
          <w:szCs w:val="26"/>
          <w:lang w:eastAsia="en-US"/>
          <w14:ligatures w14:val="standardContextual"/>
        </w:rPr>
        <w:t>органа СФР считается день выдачи уведомления гражданину непосредственно при</w:t>
      </w:r>
      <w:r>
        <w:rPr>
          <w:rFonts w:eastAsia="Calibri"/>
          <w:kern w:val="2"/>
          <w:sz w:val="26"/>
          <w:szCs w:val="26"/>
          <w:lang w:eastAsia="en-US"/>
          <w14:ligatures w14:val="standardContextual"/>
        </w:rPr>
        <w:t xml:space="preserve"> приеме заявления.</w:t>
      </w:r>
    </w:p>
    <w:p w:rsidR="00E431A3" w:rsidP="00E431A3" w14:paraId="5060AA91" w14:textId="77777777">
      <w:pPr>
        <w:ind w:firstLine="567"/>
        <w:jc w:val="both"/>
        <w:rPr>
          <w:rFonts w:eastAsia="Calibri"/>
          <w:kern w:val="2"/>
          <w:sz w:val="26"/>
          <w:szCs w:val="26"/>
          <w:lang w:eastAsia="en-US"/>
          <w14:ligatures w14:val="standardContextual"/>
        </w:rPr>
      </w:pPr>
      <w:r w:rsidRPr="0007595E">
        <w:rPr>
          <w:rFonts w:eastAsia="Calibri"/>
          <w:kern w:val="2"/>
          <w:sz w:val="26"/>
          <w:szCs w:val="26"/>
          <w:lang w:eastAsia="en-US"/>
          <w14:ligatures w14:val="standardContextual"/>
        </w:rPr>
        <w:t xml:space="preserve">Согласно п. 13 Регламента </w:t>
      </w:r>
      <w:r>
        <w:rPr>
          <w:rFonts w:eastAsia="Calibri"/>
          <w:kern w:val="2"/>
          <w:sz w:val="26"/>
          <w:szCs w:val="26"/>
          <w:lang w:eastAsia="en-US"/>
          <w14:ligatures w14:val="standardContextual"/>
        </w:rPr>
        <w:t>№</w:t>
      </w:r>
      <w:r w:rsidRPr="0007595E">
        <w:rPr>
          <w:rFonts w:eastAsia="Calibri"/>
          <w:kern w:val="2"/>
          <w:sz w:val="26"/>
          <w:szCs w:val="26"/>
          <w:lang w:eastAsia="en-US"/>
          <w14:ligatures w14:val="standardContextual"/>
        </w:rPr>
        <w:t>16п</w:t>
      </w:r>
      <w:r>
        <w:rPr>
          <w:rFonts w:eastAsia="Calibri"/>
          <w:kern w:val="2"/>
          <w:sz w:val="26"/>
          <w:szCs w:val="26"/>
          <w:lang w:eastAsia="en-US"/>
          <w14:ligatures w14:val="standardContextual"/>
        </w:rPr>
        <w:t>,</w:t>
      </w:r>
      <w:r w:rsidRPr="0007595E">
        <w:rPr>
          <w:rFonts w:eastAsia="Calibri"/>
          <w:kern w:val="2"/>
          <w:sz w:val="26"/>
          <w:szCs w:val="26"/>
          <w:lang w:eastAsia="en-US"/>
          <w14:ligatures w14:val="standardContextual"/>
        </w:rPr>
        <w:t xml:space="preserve"> в случае, если гражданин на основании разъяснения территориального органа СФР не представил недостающие для назначения пенсии документы, обязанность по представлению которых возложена на гражданина, в срок, предусмотренный пунктом 73 Административного регламента, и при этом в территориальный орган СФР поступили документы, запрошенные в иных государственных органах, органах местного самоуправления либо подведомственных государственным органам или органам местного</w:t>
      </w:r>
      <w:r w:rsidRPr="0007595E">
        <w:rPr>
          <w:rFonts w:eastAsia="Calibri"/>
          <w:kern w:val="2"/>
          <w:sz w:val="26"/>
          <w:szCs w:val="26"/>
          <w:lang w:eastAsia="en-US"/>
          <w14:ligatures w14:val="standardContextual"/>
        </w:rPr>
        <w:t xml:space="preserve"> </w:t>
      </w:r>
      <w:r w:rsidRPr="0007595E">
        <w:rPr>
          <w:rFonts w:eastAsia="Calibri"/>
          <w:kern w:val="2"/>
          <w:sz w:val="26"/>
          <w:szCs w:val="26"/>
          <w:lang w:eastAsia="en-US"/>
          <w14:ligatures w14:val="standardContextual"/>
        </w:rPr>
        <w:t>самоуправления организациях, территориальный орган СФР рассматривает заявление о назначении пенсии (переводе с одной пенсии на другую) при обращении за назначением пенсии вместе с имеющимися в распоряжении территориального органа СФР документами и принимает решение о назначении пенсии либо об отказе в назначении пенсии не позднее чем через 10 рабочих дней со дня истечения срока, предусмотренного пунктом 73 Административного регламента.</w:t>
      </w:r>
    </w:p>
    <w:p w:rsidR="00E431A3" w:rsidP="00E431A3" w14:paraId="6ACA2C56" w14:textId="77777777">
      <w:pPr>
        <w:ind w:firstLine="567"/>
        <w:jc w:val="both"/>
        <w:rPr>
          <w:rFonts w:eastAsia="Calibri"/>
          <w:kern w:val="2"/>
          <w:sz w:val="26"/>
          <w:szCs w:val="26"/>
          <w:lang w:eastAsia="en-US"/>
          <w14:ligatures w14:val="standardContextual"/>
        </w:rPr>
      </w:pPr>
      <w:r w:rsidRPr="0007595E">
        <w:rPr>
          <w:rFonts w:eastAsia="Calibri"/>
          <w:kern w:val="2"/>
          <w:sz w:val="26"/>
          <w:szCs w:val="26"/>
          <w:lang w:eastAsia="en-US"/>
          <w14:ligatures w14:val="standardContextual"/>
        </w:rPr>
        <w:t>Правоотношения, возникающие в связи с предоставлением государственных и муниципальных услуг федеральными органами исполнительной власти, органами государственного</w:t>
      </w:r>
      <w:r>
        <w:rPr>
          <w:rFonts w:eastAsia="Calibri"/>
          <w:kern w:val="2"/>
          <w:sz w:val="26"/>
          <w:szCs w:val="26"/>
          <w:lang w:eastAsia="en-US"/>
          <w14:ligatures w14:val="standardContextual"/>
        </w:rPr>
        <w:t xml:space="preserve"> </w:t>
      </w:r>
      <w:r w:rsidRPr="0007595E">
        <w:rPr>
          <w:rFonts w:eastAsia="Calibri"/>
          <w:kern w:val="2"/>
          <w:sz w:val="26"/>
          <w:szCs w:val="26"/>
          <w:lang w:eastAsia="en-US"/>
          <w14:ligatures w14:val="standardContextual"/>
        </w:rPr>
        <w:t>внебюджетного фонда, исполнительными органами</w:t>
      </w:r>
      <w:r>
        <w:rPr>
          <w:rFonts w:eastAsia="Calibri"/>
          <w:kern w:val="2"/>
          <w:sz w:val="26"/>
          <w:szCs w:val="26"/>
          <w:lang w:eastAsia="en-US"/>
          <w14:ligatures w14:val="standardContextual"/>
        </w:rPr>
        <w:t xml:space="preserve"> </w:t>
      </w:r>
      <w:r w:rsidRPr="0007595E">
        <w:rPr>
          <w:rFonts w:eastAsia="Calibri"/>
          <w:kern w:val="2"/>
          <w:sz w:val="26"/>
          <w:szCs w:val="26"/>
          <w:lang w:eastAsia="en-US"/>
          <w14:ligatures w14:val="standardContextual"/>
        </w:rPr>
        <w:t xml:space="preserve">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регулируются Федеральным законом от 27.07.2010 </w:t>
      </w:r>
      <w:r>
        <w:rPr>
          <w:rFonts w:eastAsia="Calibri"/>
          <w:kern w:val="2"/>
          <w:sz w:val="26"/>
          <w:szCs w:val="26"/>
          <w:lang w:eastAsia="en-US"/>
          <w14:ligatures w14:val="standardContextual"/>
        </w:rPr>
        <w:t>№</w:t>
      </w:r>
      <w:r w:rsidRPr="0007595E">
        <w:rPr>
          <w:rFonts w:eastAsia="Calibri"/>
          <w:kern w:val="2"/>
          <w:sz w:val="26"/>
          <w:szCs w:val="26"/>
          <w:lang w:eastAsia="en-US"/>
          <w14:ligatures w14:val="standardContextual"/>
        </w:rPr>
        <w:t xml:space="preserve"> 210-ФЗ «Об организации предоставления государственных и муниципальных услуг» (далее - Федеральный закон </w:t>
      </w:r>
      <w:r>
        <w:rPr>
          <w:rFonts w:eastAsia="Calibri"/>
          <w:kern w:val="2"/>
          <w:sz w:val="26"/>
          <w:szCs w:val="26"/>
          <w:lang w:eastAsia="en-US"/>
          <w14:ligatures w14:val="standardContextual"/>
        </w:rPr>
        <w:t>№</w:t>
      </w:r>
      <w:r w:rsidRPr="0007595E">
        <w:rPr>
          <w:rFonts w:eastAsia="Calibri"/>
          <w:kern w:val="2"/>
          <w:sz w:val="26"/>
          <w:szCs w:val="26"/>
          <w:lang w:eastAsia="en-US"/>
          <w14:ligatures w14:val="standardContextual"/>
        </w:rPr>
        <w:t>210-Ф3).</w:t>
      </w:r>
    </w:p>
    <w:p w:rsidR="0007595E" w:rsidP="00E431A3" w14:paraId="4072FDB2" w14:textId="60B6165C">
      <w:pPr>
        <w:ind w:firstLine="567"/>
        <w:jc w:val="both"/>
        <w:rPr>
          <w:rFonts w:eastAsia="Calibri"/>
          <w:kern w:val="2"/>
          <w:sz w:val="26"/>
          <w:szCs w:val="26"/>
          <w:lang w:eastAsia="en-US"/>
          <w14:ligatures w14:val="standardContextual"/>
        </w:rPr>
      </w:pPr>
      <w:r w:rsidRPr="0007595E">
        <w:rPr>
          <w:rFonts w:eastAsia="Calibri"/>
          <w:kern w:val="2"/>
          <w:sz w:val="26"/>
          <w:szCs w:val="26"/>
          <w:lang w:eastAsia="en-US"/>
          <w14:ligatures w14:val="standardContextual"/>
        </w:rPr>
        <w:t>Согласно пунктам 1 и 2 статьи 5 Ф</w:t>
      </w:r>
      <w:r w:rsidR="00E431A3">
        <w:rPr>
          <w:rFonts w:eastAsia="Calibri"/>
          <w:kern w:val="2"/>
          <w:sz w:val="26"/>
          <w:szCs w:val="26"/>
          <w:lang w:eastAsia="en-US"/>
          <w14:ligatures w14:val="standardContextual"/>
        </w:rPr>
        <w:t>едерального закона №</w:t>
      </w:r>
      <w:r w:rsidRPr="0007595E">
        <w:rPr>
          <w:rFonts w:eastAsia="Calibri"/>
          <w:kern w:val="2"/>
          <w:sz w:val="26"/>
          <w:szCs w:val="26"/>
          <w:lang w:eastAsia="en-US"/>
          <w14:ligatures w14:val="standardContextual"/>
        </w:rPr>
        <w:t>210-ФЗ</w:t>
      </w:r>
      <w:r w:rsidR="00E431A3">
        <w:rPr>
          <w:rFonts w:eastAsia="Calibri"/>
          <w:kern w:val="2"/>
          <w:sz w:val="26"/>
          <w:szCs w:val="26"/>
          <w:lang w:eastAsia="en-US"/>
          <w14:ligatures w14:val="standardContextual"/>
        </w:rPr>
        <w:t>,</w:t>
      </w:r>
      <w:r w:rsidRPr="0007595E">
        <w:rPr>
          <w:rFonts w:eastAsia="Calibri"/>
          <w:kern w:val="2"/>
          <w:sz w:val="26"/>
          <w:szCs w:val="26"/>
          <w:lang w:eastAsia="en-US"/>
          <w14:ligatures w14:val="standardContextual"/>
        </w:rPr>
        <w:t xml:space="preserve"> при получении государственных и муниципальных услуг заявители имеют право на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частью 2 статьи 14 настоящего Федерального закона, на получение полной, актуальной и достоверной информации о порядке предоставления</w:t>
      </w:r>
      <w:r w:rsidRPr="0007595E">
        <w:rPr>
          <w:rFonts w:eastAsia="Calibri"/>
          <w:kern w:val="2"/>
          <w:sz w:val="26"/>
          <w:szCs w:val="26"/>
          <w:lang w:eastAsia="en-US"/>
          <w14:ligatures w14:val="standardContextual"/>
        </w:rPr>
        <w:t xml:space="preserve"> государственных и муниципальных услуг, в том числе в электронной форме.</w:t>
      </w:r>
    </w:p>
    <w:p w:rsidR="00A12BDB" w:rsidRPr="00A12BDB" w:rsidP="00A12BDB" w14:paraId="5370B0FB" w14:textId="77777777">
      <w:pPr>
        <w:autoSpaceDE w:val="0"/>
        <w:autoSpaceDN w:val="0"/>
        <w:adjustRightInd w:val="0"/>
        <w:ind w:firstLine="567"/>
        <w:jc w:val="both"/>
        <w:rPr>
          <w:rFonts w:eastAsia="Calibri"/>
          <w:sz w:val="26"/>
          <w:szCs w:val="26"/>
          <w:lang w:eastAsia="en-US"/>
        </w:rPr>
      </w:pPr>
      <w:r w:rsidRPr="00A12BDB">
        <w:rPr>
          <w:rFonts w:eastAsia="Calibri"/>
          <w:sz w:val="26"/>
          <w:szCs w:val="26"/>
          <w:lang w:eastAsia="en-US"/>
        </w:rPr>
        <w:t>Согласно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CD04DE" w:rsidRPr="00EC00F1" w:rsidP="00CD04DE" w14:paraId="2587D482" w14:textId="1B00870E">
      <w:pPr>
        <w:ind w:firstLine="567"/>
        <w:jc w:val="both"/>
        <w:rPr>
          <w:sz w:val="26"/>
          <w:szCs w:val="26"/>
        </w:rPr>
      </w:pPr>
      <w:r w:rsidRPr="00EC00F1">
        <w:rPr>
          <w:sz w:val="26"/>
          <w:szCs w:val="26"/>
        </w:rPr>
        <w:t>Совершение административно</w:t>
      </w:r>
      <w:r w:rsidRPr="00EC00F1" w:rsidR="0064387F">
        <w:rPr>
          <w:sz w:val="26"/>
          <w:szCs w:val="26"/>
        </w:rPr>
        <w:t xml:space="preserve">го правонарушения и виновность </w:t>
      </w:r>
      <w:r w:rsidRPr="00EC00F1" w:rsidR="0007595E">
        <w:rPr>
          <w:sz w:val="26"/>
          <w:szCs w:val="26"/>
        </w:rPr>
        <w:t xml:space="preserve">Бурлака Т.П. </w:t>
      </w:r>
      <w:r w:rsidRPr="00EC00F1">
        <w:rPr>
          <w:sz w:val="26"/>
          <w:szCs w:val="26"/>
        </w:rPr>
        <w:t xml:space="preserve">подтверждаются исследованными доказательствами, а именно: </w:t>
      </w:r>
    </w:p>
    <w:p w:rsidR="00CD04DE" w:rsidRPr="00EC00F1" w:rsidP="00CD04DE" w14:paraId="66F051DF" w14:textId="7FD1E0E3">
      <w:pPr>
        <w:ind w:firstLine="567"/>
        <w:jc w:val="both"/>
        <w:rPr>
          <w:sz w:val="26"/>
          <w:szCs w:val="26"/>
        </w:rPr>
      </w:pPr>
      <w:r w:rsidRPr="00EC00F1">
        <w:rPr>
          <w:sz w:val="26"/>
          <w:szCs w:val="26"/>
        </w:rPr>
        <w:t xml:space="preserve">- </w:t>
      </w:r>
      <w:r w:rsidRPr="00EC00F1" w:rsidR="0007595E">
        <w:rPr>
          <w:sz w:val="26"/>
          <w:szCs w:val="26"/>
        </w:rPr>
        <w:t xml:space="preserve">постановлением </w:t>
      </w:r>
      <w:r w:rsidRPr="00EC00F1" w:rsidR="008D363F">
        <w:rPr>
          <w:sz w:val="26"/>
          <w:szCs w:val="26"/>
        </w:rPr>
        <w:t>о возбуждении дела об административ</w:t>
      </w:r>
      <w:r w:rsidR="00CA5619">
        <w:rPr>
          <w:sz w:val="26"/>
          <w:szCs w:val="26"/>
        </w:rPr>
        <w:t xml:space="preserve">ном правонарушении </w:t>
      </w:r>
      <w:r w:rsidR="00CA5619">
        <w:rPr>
          <w:sz w:val="26"/>
          <w:szCs w:val="26"/>
        </w:rPr>
        <w:t>от</w:t>
      </w:r>
      <w:r w:rsidR="00CA5619">
        <w:rPr>
          <w:sz w:val="26"/>
          <w:szCs w:val="26"/>
        </w:rPr>
        <w:t xml:space="preserve"> ***</w:t>
      </w:r>
      <w:r w:rsidRPr="00EC00F1">
        <w:rPr>
          <w:sz w:val="26"/>
          <w:szCs w:val="26"/>
        </w:rPr>
        <w:t xml:space="preserve">, </w:t>
      </w:r>
      <w:r w:rsidRPr="00EC00F1">
        <w:rPr>
          <w:sz w:val="26"/>
          <w:szCs w:val="26"/>
        </w:rPr>
        <w:t>в</w:t>
      </w:r>
      <w:r w:rsidRPr="00EC00F1">
        <w:rPr>
          <w:sz w:val="26"/>
          <w:szCs w:val="26"/>
        </w:rPr>
        <w:t xml:space="preserve"> котором отражены обстоятельства совершения</w:t>
      </w:r>
      <w:r w:rsidRPr="00EC00F1" w:rsidR="008D363F">
        <w:rPr>
          <w:sz w:val="26"/>
          <w:szCs w:val="26"/>
        </w:rPr>
        <w:t xml:space="preserve"> Бурлака Т.П.</w:t>
      </w:r>
      <w:r w:rsidRPr="00EC00F1">
        <w:rPr>
          <w:sz w:val="26"/>
          <w:szCs w:val="26"/>
        </w:rPr>
        <w:t xml:space="preserve"> административного правонарушения;</w:t>
      </w:r>
    </w:p>
    <w:p w:rsidR="00DB2C52" w:rsidP="00CD04DE" w14:paraId="2207A14E" w14:textId="5B8DE7F7">
      <w:pPr>
        <w:ind w:firstLine="567"/>
        <w:jc w:val="both"/>
        <w:rPr>
          <w:sz w:val="26"/>
          <w:szCs w:val="26"/>
        </w:rPr>
      </w:pPr>
      <w:r>
        <w:rPr>
          <w:sz w:val="26"/>
          <w:szCs w:val="26"/>
        </w:rPr>
        <w:t>- письменным поясн</w:t>
      </w:r>
      <w:r w:rsidR="00CA5619">
        <w:rPr>
          <w:sz w:val="26"/>
          <w:szCs w:val="26"/>
        </w:rPr>
        <w:t>ением Бурлака Т.П. от ***</w:t>
      </w:r>
      <w:r>
        <w:rPr>
          <w:sz w:val="26"/>
          <w:szCs w:val="26"/>
        </w:rPr>
        <w:t xml:space="preserve">, не </w:t>
      </w:r>
      <w:r>
        <w:rPr>
          <w:sz w:val="26"/>
          <w:szCs w:val="26"/>
        </w:rPr>
        <w:t>оспаривавшей</w:t>
      </w:r>
      <w:r>
        <w:rPr>
          <w:sz w:val="26"/>
          <w:szCs w:val="26"/>
        </w:rPr>
        <w:t xml:space="preserve"> указанных в постановлении </w:t>
      </w:r>
      <w:r>
        <w:rPr>
          <w:sz w:val="26"/>
          <w:szCs w:val="26"/>
        </w:rPr>
        <w:t>о возбуждении дела об административном правонарушении обстоятельств;</w:t>
      </w:r>
    </w:p>
    <w:p w:rsidR="00D95A67" w:rsidP="00CD04DE" w14:paraId="45C33E26" w14:textId="620AA1E6">
      <w:pPr>
        <w:ind w:firstLine="567"/>
        <w:jc w:val="both"/>
        <w:rPr>
          <w:sz w:val="26"/>
          <w:szCs w:val="26"/>
        </w:rPr>
      </w:pPr>
      <w:r>
        <w:rPr>
          <w:sz w:val="26"/>
          <w:szCs w:val="26"/>
        </w:rPr>
        <w:t xml:space="preserve">- </w:t>
      </w:r>
      <w:r w:rsidR="00CA5619">
        <w:rPr>
          <w:sz w:val="26"/>
          <w:szCs w:val="26"/>
        </w:rPr>
        <w:t>копией соглашения №**</w:t>
      </w:r>
      <w:r w:rsidR="004E3AB9">
        <w:rPr>
          <w:sz w:val="26"/>
          <w:szCs w:val="26"/>
        </w:rPr>
        <w:t>*</w:t>
      </w:r>
      <w:r w:rsidR="0078282A">
        <w:rPr>
          <w:sz w:val="26"/>
          <w:szCs w:val="26"/>
        </w:rPr>
        <w:t xml:space="preserve"> </w:t>
      </w:r>
      <w:r w:rsidR="00CA5619">
        <w:rPr>
          <w:sz w:val="26"/>
          <w:szCs w:val="26"/>
        </w:rPr>
        <w:t>от</w:t>
      </w:r>
      <w:r w:rsidR="00CA5619">
        <w:rPr>
          <w:sz w:val="26"/>
          <w:szCs w:val="26"/>
        </w:rPr>
        <w:t xml:space="preserve"> ***</w:t>
      </w:r>
      <w:r>
        <w:rPr>
          <w:sz w:val="26"/>
          <w:szCs w:val="26"/>
        </w:rPr>
        <w:t xml:space="preserve"> </w:t>
      </w:r>
      <w:r w:rsidR="0078282A">
        <w:rPr>
          <w:sz w:val="26"/>
          <w:szCs w:val="26"/>
        </w:rPr>
        <w:t>об</w:t>
      </w:r>
      <w:r w:rsidR="0078282A">
        <w:rPr>
          <w:sz w:val="26"/>
          <w:szCs w:val="26"/>
        </w:rPr>
        <w:t xml:space="preserve"> изменении определенных сторонами условий трудового договора</w:t>
      </w:r>
      <w:r>
        <w:rPr>
          <w:sz w:val="26"/>
          <w:szCs w:val="26"/>
        </w:rPr>
        <w:t>, заключенно</w:t>
      </w:r>
      <w:r w:rsidR="004E3AB9">
        <w:rPr>
          <w:sz w:val="26"/>
          <w:szCs w:val="26"/>
        </w:rPr>
        <w:t>го между ОСФР ***</w:t>
      </w:r>
      <w:r>
        <w:rPr>
          <w:sz w:val="26"/>
          <w:szCs w:val="26"/>
        </w:rPr>
        <w:t xml:space="preserve"> и Бурлака Т.П.;</w:t>
      </w:r>
    </w:p>
    <w:p w:rsidR="00D95A67" w:rsidP="00CD04DE" w14:paraId="1F73067C" w14:textId="2B4AE902">
      <w:pPr>
        <w:ind w:firstLine="567"/>
        <w:jc w:val="both"/>
        <w:rPr>
          <w:sz w:val="26"/>
          <w:szCs w:val="26"/>
        </w:rPr>
      </w:pPr>
      <w:r>
        <w:rPr>
          <w:sz w:val="26"/>
          <w:szCs w:val="26"/>
        </w:rPr>
        <w:t>- коп</w:t>
      </w:r>
      <w:r w:rsidR="004E3AB9">
        <w:rPr>
          <w:sz w:val="26"/>
          <w:szCs w:val="26"/>
        </w:rPr>
        <w:t>ией должностной инструкции ***</w:t>
      </w:r>
      <w:r w:rsidR="004E3AB9">
        <w:rPr>
          <w:sz w:val="26"/>
          <w:szCs w:val="26"/>
        </w:rPr>
        <w:t xml:space="preserve"> </w:t>
      </w:r>
      <w:r>
        <w:rPr>
          <w:sz w:val="26"/>
          <w:szCs w:val="26"/>
        </w:rPr>
        <w:t>,</w:t>
      </w:r>
      <w:r>
        <w:rPr>
          <w:sz w:val="26"/>
          <w:szCs w:val="26"/>
        </w:rPr>
        <w:t xml:space="preserve"> утвержденной управляющим ОС</w:t>
      </w:r>
      <w:r w:rsidR="00CA5619">
        <w:rPr>
          <w:sz w:val="26"/>
          <w:szCs w:val="26"/>
        </w:rPr>
        <w:t>ФР по республике Крым ***</w:t>
      </w:r>
      <w:r>
        <w:rPr>
          <w:sz w:val="26"/>
          <w:szCs w:val="26"/>
        </w:rPr>
        <w:t>;</w:t>
      </w:r>
    </w:p>
    <w:p w:rsidR="00D95A67" w:rsidP="00CD04DE" w14:paraId="740F2BBF" w14:textId="6E639348">
      <w:pPr>
        <w:ind w:firstLine="567"/>
        <w:jc w:val="both"/>
        <w:rPr>
          <w:sz w:val="26"/>
          <w:szCs w:val="26"/>
        </w:rPr>
      </w:pPr>
      <w:r>
        <w:rPr>
          <w:sz w:val="26"/>
          <w:szCs w:val="26"/>
        </w:rPr>
        <w:t>- копией прик</w:t>
      </w:r>
      <w:r w:rsidR="004E3AB9">
        <w:rPr>
          <w:sz w:val="26"/>
          <w:szCs w:val="26"/>
        </w:rPr>
        <w:t>аза ОСФР ***</w:t>
      </w:r>
      <w:r w:rsidR="00CA5619">
        <w:rPr>
          <w:sz w:val="26"/>
          <w:szCs w:val="26"/>
        </w:rPr>
        <w:t xml:space="preserve"> №*** от ***</w:t>
      </w:r>
      <w:r>
        <w:rPr>
          <w:sz w:val="26"/>
          <w:szCs w:val="26"/>
        </w:rPr>
        <w:t xml:space="preserve"> о пе</w:t>
      </w:r>
      <w:r w:rsidR="00CA5619">
        <w:rPr>
          <w:sz w:val="26"/>
          <w:szCs w:val="26"/>
        </w:rPr>
        <w:t xml:space="preserve">реводе Бурлака Т.П. </w:t>
      </w:r>
      <w:r w:rsidR="00CA5619">
        <w:rPr>
          <w:sz w:val="26"/>
          <w:szCs w:val="26"/>
        </w:rPr>
        <w:t>с</w:t>
      </w:r>
      <w:r w:rsidR="00CA5619">
        <w:rPr>
          <w:sz w:val="26"/>
          <w:szCs w:val="26"/>
        </w:rPr>
        <w:t xml:space="preserve"> ***</w:t>
      </w:r>
      <w:r>
        <w:rPr>
          <w:sz w:val="26"/>
          <w:szCs w:val="26"/>
        </w:rPr>
        <w:t xml:space="preserve"> на должность </w:t>
      </w:r>
      <w:r w:rsidR="004E3AB9">
        <w:rPr>
          <w:sz w:val="26"/>
          <w:szCs w:val="26"/>
        </w:rPr>
        <w:t>***</w:t>
      </w:r>
      <w:r>
        <w:rPr>
          <w:sz w:val="26"/>
          <w:szCs w:val="26"/>
        </w:rPr>
        <w:t>;</w:t>
      </w:r>
    </w:p>
    <w:p w:rsidR="00D95A67" w:rsidP="00CD04DE" w14:paraId="17A1A659" w14:textId="66BF28CF">
      <w:pPr>
        <w:ind w:firstLine="567"/>
        <w:jc w:val="both"/>
        <w:rPr>
          <w:sz w:val="26"/>
          <w:szCs w:val="26"/>
        </w:rPr>
      </w:pPr>
      <w:r>
        <w:rPr>
          <w:sz w:val="26"/>
          <w:szCs w:val="26"/>
        </w:rPr>
        <w:t>- копией решения ОСФ</w:t>
      </w:r>
      <w:r w:rsidR="004E3AB9">
        <w:rPr>
          <w:sz w:val="26"/>
          <w:szCs w:val="26"/>
        </w:rPr>
        <w:t>Р ***</w:t>
      </w:r>
      <w:r w:rsidR="00CA5619">
        <w:rPr>
          <w:sz w:val="26"/>
          <w:szCs w:val="26"/>
        </w:rPr>
        <w:t xml:space="preserve"> №***</w:t>
      </w:r>
      <w:r>
        <w:rPr>
          <w:sz w:val="26"/>
          <w:szCs w:val="26"/>
        </w:rPr>
        <w:t xml:space="preserve"> от 28.08.2025 о</w:t>
      </w:r>
      <w:r w:rsidR="00CA5619">
        <w:rPr>
          <w:sz w:val="26"/>
          <w:szCs w:val="26"/>
        </w:rPr>
        <w:t>б удовлетворении жалобы О.</w:t>
      </w:r>
      <w:r>
        <w:rPr>
          <w:sz w:val="26"/>
          <w:szCs w:val="26"/>
        </w:rPr>
        <w:t>А.А. в части нарушения сроков рассмотрения предоставления государственной услуги;</w:t>
      </w:r>
    </w:p>
    <w:p w:rsidR="00CD04DE" w:rsidP="00CD04DE" w14:paraId="24B21928" w14:textId="3760B53F">
      <w:pPr>
        <w:ind w:firstLine="567"/>
        <w:jc w:val="both"/>
        <w:rPr>
          <w:sz w:val="26"/>
          <w:szCs w:val="26"/>
        </w:rPr>
      </w:pPr>
      <w:r>
        <w:rPr>
          <w:sz w:val="26"/>
          <w:szCs w:val="26"/>
        </w:rPr>
        <w:t>- копией решения ОСФР ***</w:t>
      </w:r>
      <w:r w:rsidR="00CA5619">
        <w:rPr>
          <w:sz w:val="26"/>
          <w:szCs w:val="26"/>
        </w:rPr>
        <w:t xml:space="preserve"> </w:t>
      </w:r>
      <w:r w:rsidR="00CA5619">
        <w:rPr>
          <w:sz w:val="26"/>
          <w:szCs w:val="26"/>
        </w:rPr>
        <w:t xml:space="preserve">от … </w:t>
      </w:r>
      <w:r w:rsidR="00D95A67">
        <w:rPr>
          <w:sz w:val="26"/>
          <w:szCs w:val="26"/>
        </w:rPr>
        <w:t>об отказе в установлении страховой пенсии п</w:t>
      </w:r>
      <w:r w:rsidR="00CA5619">
        <w:rPr>
          <w:sz w:val="26"/>
          <w:szCs w:val="26"/>
        </w:rPr>
        <w:t>о старости по заявлению</w:t>
      </w:r>
      <w:r w:rsidR="00CA5619">
        <w:rPr>
          <w:sz w:val="26"/>
          <w:szCs w:val="26"/>
        </w:rPr>
        <w:t xml:space="preserve"> О.А.А. от ***</w:t>
      </w:r>
      <w:r w:rsidR="00D95A67">
        <w:rPr>
          <w:sz w:val="26"/>
          <w:szCs w:val="26"/>
        </w:rPr>
        <w:t>, подписанного Бурлака Т.П.</w:t>
      </w:r>
      <w:r w:rsidR="005A41B7">
        <w:rPr>
          <w:sz w:val="26"/>
          <w:szCs w:val="26"/>
        </w:rPr>
        <w:t>;</w:t>
      </w:r>
    </w:p>
    <w:p w:rsidR="005A41B7" w:rsidP="00CD04DE" w14:paraId="13606726" w14:textId="143648C2">
      <w:pPr>
        <w:ind w:firstLine="567"/>
        <w:jc w:val="both"/>
        <w:rPr>
          <w:sz w:val="26"/>
          <w:szCs w:val="26"/>
        </w:rPr>
      </w:pPr>
      <w:r>
        <w:rPr>
          <w:sz w:val="26"/>
          <w:szCs w:val="26"/>
        </w:rPr>
        <w:t xml:space="preserve">- копией заявления О.А.А. </w:t>
      </w:r>
      <w:r>
        <w:rPr>
          <w:sz w:val="26"/>
          <w:szCs w:val="26"/>
        </w:rPr>
        <w:t>от</w:t>
      </w:r>
      <w:r>
        <w:rPr>
          <w:sz w:val="26"/>
          <w:szCs w:val="26"/>
        </w:rPr>
        <w:t xml:space="preserve"> ***</w:t>
      </w:r>
      <w:r>
        <w:rPr>
          <w:sz w:val="26"/>
          <w:szCs w:val="26"/>
        </w:rPr>
        <w:t xml:space="preserve"> </w:t>
      </w:r>
      <w:r>
        <w:rPr>
          <w:sz w:val="26"/>
          <w:szCs w:val="26"/>
        </w:rPr>
        <w:t>о</w:t>
      </w:r>
      <w:r>
        <w:rPr>
          <w:sz w:val="26"/>
          <w:szCs w:val="26"/>
        </w:rPr>
        <w:t xml:space="preserve"> назначении ему страховой пенсии по старости</w:t>
      </w:r>
    </w:p>
    <w:p w:rsidR="005A41B7" w:rsidP="00CD04DE" w14:paraId="0957075C" w14:textId="7324EFF7">
      <w:pPr>
        <w:ind w:firstLine="567"/>
        <w:jc w:val="both"/>
        <w:rPr>
          <w:sz w:val="26"/>
          <w:szCs w:val="26"/>
        </w:rPr>
      </w:pPr>
      <w:r>
        <w:rPr>
          <w:sz w:val="26"/>
          <w:szCs w:val="26"/>
        </w:rPr>
        <w:t xml:space="preserve">- копией заявления О.А.А. </w:t>
      </w:r>
      <w:r>
        <w:rPr>
          <w:sz w:val="26"/>
          <w:szCs w:val="26"/>
        </w:rPr>
        <w:t>от</w:t>
      </w:r>
      <w:r>
        <w:rPr>
          <w:sz w:val="26"/>
          <w:szCs w:val="26"/>
        </w:rPr>
        <w:t xml:space="preserve"> ***</w:t>
      </w:r>
      <w:r>
        <w:rPr>
          <w:sz w:val="26"/>
          <w:szCs w:val="26"/>
        </w:rPr>
        <w:t xml:space="preserve"> </w:t>
      </w:r>
      <w:r>
        <w:rPr>
          <w:sz w:val="26"/>
          <w:szCs w:val="26"/>
        </w:rPr>
        <w:t>о</w:t>
      </w:r>
      <w:r>
        <w:rPr>
          <w:sz w:val="26"/>
          <w:szCs w:val="26"/>
        </w:rPr>
        <w:t xml:space="preserve"> доставке пенсии по месту его жительства;</w:t>
      </w:r>
    </w:p>
    <w:p w:rsidR="005A41B7" w:rsidP="00CD04DE" w14:paraId="6D50D6E7" w14:textId="2FE61046">
      <w:pPr>
        <w:ind w:firstLine="567"/>
        <w:jc w:val="both"/>
        <w:rPr>
          <w:sz w:val="26"/>
          <w:szCs w:val="26"/>
        </w:rPr>
      </w:pPr>
      <w:r>
        <w:rPr>
          <w:sz w:val="26"/>
          <w:szCs w:val="26"/>
        </w:rPr>
        <w:t>- копией выписки из протокола №*** от ***</w:t>
      </w:r>
      <w:r>
        <w:rPr>
          <w:sz w:val="26"/>
          <w:szCs w:val="26"/>
        </w:rPr>
        <w:t xml:space="preserve"> заседания Комиссии по реализации пенсионных прав граждан, созданной на основании распоряжения Совета министр</w:t>
      </w:r>
      <w:r>
        <w:rPr>
          <w:sz w:val="26"/>
          <w:szCs w:val="26"/>
        </w:rPr>
        <w:t>ов Республики Крым от *** №*** об установлении О.</w:t>
      </w:r>
      <w:r>
        <w:rPr>
          <w:sz w:val="26"/>
          <w:szCs w:val="26"/>
        </w:rPr>
        <w:t>А.А. периодов осуществления предпринимате</w:t>
      </w:r>
      <w:r>
        <w:rPr>
          <w:sz w:val="26"/>
          <w:szCs w:val="26"/>
        </w:rPr>
        <w:t>льской деятельности с *** по ***, с *** по ***</w:t>
      </w:r>
      <w:r>
        <w:rPr>
          <w:sz w:val="26"/>
          <w:szCs w:val="26"/>
        </w:rPr>
        <w:t xml:space="preserve"> и отказе в установлении периодов осуществления предпринимате</w:t>
      </w:r>
      <w:r>
        <w:rPr>
          <w:sz w:val="26"/>
          <w:szCs w:val="26"/>
        </w:rPr>
        <w:t>льской деятельности с *** по *** и с *** по ***</w:t>
      </w:r>
      <w:r>
        <w:rPr>
          <w:sz w:val="26"/>
          <w:szCs w:val="26"/>
        </w:rPr>
        <w:t>, поскольку не представлены документы, подтверждающие осуществление предпринимательской деятельности;</w:t>
      </w:r>
    </w:p>
    <w:p w:rsidR="00CA0BA2" w:rsidP="00CD04DE" w14:paraId="2DA04FCF" w14:textId="67AEB4BE">
      <w:pPr>
        <w:ind w:firstLine="567"/>
        <w:jc w:val="both"/>
        <w:rPr>
          <w:sz w:val="26"/>
          <w:szCs w:val="26"/>
        </w:rPr>
      </w:pPr>
      <w:r>
        <w:rPr>
          <w:sz w:val="26"/>
          <w:szCs w:val="26"/>
        </w:rPr>
        <w:t xml:space="preserve">- копией жалобы О.А.А. </w:t>
      </w:r>
      <w:r>
        <w:rPr>
          <w:sz w:val="26"/>
          <w:szCs w:val="26"/>
        </w:rPr>
        <w:t>от</w:t>
      </w:r>
      <w:r>
        <w:rPr>
          <w:sz w:val="26"/>
          <w:szCs w:val="26"/>
        </w:rPr>
        <w:t xml:space="preserve"> ***</w:t>
      </w:r>
      <w:r>
        <w:rPr>
          <w:sz w:val="26"/>
          <w:szCs w:val="26"/>
        </w:rPr>
        <w:t xml:space="preserve"> </w:t>
      </w:r>
      <w:r>
        <w:rPr>
          <w:sz w:val="26"/>
          <w:szCs w:val="26"/>
        </w:rPr>
        <w:t>на</w:t>
      </w:r>
      <w:r>
        <w:rPr>
          <w:sz w:val="26"/>
          <w:szCs w:val="26"/>
        </w:rPr>
        <w:t xml:space="preserve"> решение и/или действия СФР, допущенные в процессе оказания ему государственной услуги;</w:t>
      </w:r>
    </w:p>
    <w:p w:rsidR="005A41B7" w:rsidP="00CD04DE" w14:paraId="40A5B576" w14:textId="0317A738">
      <w:pPr>
        <w:ind w:firstLine="567"/>
        <w:jc w:val="both"/>
        <w:rPr>
          <w:sz w:val="26"/>
          <w:szCs w:val="26"/>
        </w:rPr>
      </w:pPr>
      <w:r>
        <w:rPr>
          <w:sz w:val="26"/>
          <w:szCs w:val="26"/>
        </w:rPr>
        <w:t xml:space="preserve">- копией сведений о предполагаемом размере страховой </w:t>
      </w:r>
      <w:r w:rsidR="00CA5619">
        <w:rPr>
          <w:sz w:val="26"/>
          <w:szCs w:val="26"/>
        </w:rPr>
        <w:t>пенсии О.</w:t>
      </w:r>
      <w:r>
        <w:rPr>
          <w:sz w:val="26"/>
          <w:szCs w:val="26"/>
        </w:rPr>
        <w:t>А.А.;</w:t>
      </w:r>
    </w:p>
    <w:p w:rsidR="005A41B7" w:rsidP="00CD04DE" w14:paraId="0A0B9204" w14:textId="4AE89FA5">
      <w:pPr>
        <w:ind w:firstLine="567"/>
        <w:jc w:val="both"/>
        <w:rPr>
          <w:sz w:val="26"/>
          <w:szCs w:val="26"/>
        </w:rPr>
      </w:pPr>
      <w:r>
        <w:rPr>
          <w:sz w:val="26"/>
          <w:szCs w:val="26"/>
        </w:rPr>
        <w:t xml:space="preserve">- копией акта ООО «***» </w:t>
      </w:r>
      <w:r>
        <w:rPr>
          <w:sz w:val="26"/>
          <w:szCs w:val="26"/>
        </w:rPr>
        <w:t>от</w:t>
      </w:r>
      <w:r>
        <w:rPr>
          <w:sz w:val="26"/>
          <w:szCs w:val="26"/>
        </w:rPr>
        <w:t xml:space="preserve"> ***</w:t>
      </w:r>
      <w:r>
        <w:rPr>
          <w:sz w:val="26"/>
          <w:szCs w:val="26"/>
        </w:rPr>
        <w:t xml:space="preserve"> </w:t>
      </w:r>
      <w:r>
        <w:rPr>
          <w:sz w:val="26"/>
          <w:szCs w:val="26"/>
        </w:rPr>
        <w:t>о</w:t>
      </w:r>
      <w:r>
        <w:rPr>
          <w:sz w:val="26"/>
          <w:szCs w:val="26"/>
        </w:rPr>
        <w:t xml:space="preserve"> месте проживания О.Д.А., ***</w:t>
      </w:r>
      <w:r w:rsidR="00CA0BA2">
        <w:rPr>
          <w:sz w:val="26"/>
          <w:szCs w:val="26"/>
        </w:rPr>
        <w:t xml:space="preserve"> года рождения;</w:t>
      </w:r>
    </w:p>
    <w:p w:rsidR="00CA0BA2" w:rsidRPr="00EC00F1" w:rsidP="00CD04DE" w14:paraId="0E7A82DF" w14:textId="0433B88B">
      <w:pPr>
        <w:ind w:firstLine="567"/>
        <w:jc w:val="both"/>
        <w:rPr>
          <w:sz w:val="26"/>
          <w:szCs w:val="26"/>
        </w:rPr>
      </w:pPr>
      <w:r>
        <w:rPr>
          <w:sz w:val="26"/>
          <w:szCs w:val="26"/>
        </w:rPr>
        <w:t>- копией сообщения ОСФР ***</w:t>
      </w:r>
      <w:r w:rsidR="00592DE0">
        <w:rPr>
          <w:sz w:val="26"/>
          <w:szCs w:val="26"/>
        </w:rPr>
        <w:t xml:space="preserve"> на имя О.А.А. от *** №***</w:t>
      </w:r>
      <w:r>
        <w:rPr>
          <w:sz w:val="26"/>
          <w:szCs w:val="26"/>
        </w:rPr>
        <w:t>.</w:t>
      </w:r>
    </w:p>
    <w:p w:rsidR="00CD04DE" w:rsidRPr="00EC00F1" w:rsidP="00CD04DE" w14:paraId="1D6A3C57" w14:textId="77777777">
      <w:pPr>
        <w:autoSpaceDE w:val="0"/>
        <w:autoSpaceDN w:val="0"/>
        <w:adjustRightInd w:val="0"/>
        <w:ind w:firstLine="540"/>
        <w:jc w:val="both"/>
        <w:rPr>
          <w:sz w:val="26"/>
          <w:szCs w:val="26"/>
        </w:rPr>
      </w:pPr>
      <w:r w:rsidRPr="00EC00F1">
        <w:rPr>
          <w:sz w:val="26"/>
          <w:szCs w:val="26"/>
        </w:rPr>
        <w:t xml:space="preserve">Представленные по делу доказательства являются относимыми, допустимыми, достоверными и достаточными, так как согласуются между собой, имеют отношение к событию правонарушения и получены в полном соответствии с требованиями законодательства. Оснований для признания доказательств по данному делу </w:t>
      </w:r>
      <w:r w:rsidRPr="00EC00F1">
        <w:rPr>
          <w:sz w:val="26"/>
          <w:szCs w:val="26"/>
        </w:rPr>
        <w:t>недопустимыми</w:t>
      </w:r>
      <w:r w:rsidRPr="00EC00F1">
        <w:rPr>
          <w:sz w:val="26"/>
          <w:szCs w:val="26"/>
        </w:rPr>
        <w:t xml:space="preserve"> не имеется.</w:t>
      </w:r>
    </w:p>
    <w:p w:rsidR="00CD04DE" w:rsidRPr="00EC00F1" w:rsidP="00CD04DE" w14:paraId="0016D7CA" w14:textId="72BFB55E">
      <w:pPr>
        <w:widowControl w:val="0"/>
        <w:suppressAutoHyphens/>
        <w:ind w:firstLine="567"/>
        <w:jc w:val="both"/>
        <w:rPr>
          <w:sz w:val="26"/>
          <w:szCs w:val="26"/>
        </w:rPr>
      </w:pPr>
      <w:r>
        <w:rPr>
          <w:sz w:val="26"/>
          <w:szCs w:val="26"/>
        </w:rPr>
        <w:t xml:space="preserve">Доводы </w:t>
      </w:r>
      <w:r w:rsidR="00B52000">
        <w:rPr>
          <w:sz w:val="26"/>
          <w:szCs w:val="26"/>
        </w:rPr>
        <w:t>Бурлака</w:t>
      </w:r>
      <w:r w:rsidR="00CA0BA2">
        <w:rPr>
          <w:sz w:val="26"/>
          <w:szCs w:val="26"/>
        </w:rPr>
        <w:t xml:space="preserve"> Т.П</w:t>
      </w:r>
      <w:r w:rsidRPr="00EC00F1" w:rsidR="004410DA">
        <w:rPr>
          <w:sz w:val="26"/>
          <w:szCs w:val="26"/>
        </w:rPr>
        <w:t>.</w:t>
      </w:r>
      <w:r w:rsidRPr="00EC00F1">
        <w:rPr>
          <w:sz w:val="26"/>
          <w:szCs w:val="26"/>
        </w:rPr>
        <w:t xml:space="preserve"> о том, что </w:t>
      </w:r>
      <w:r w:rsidR="00CA0BA2">
        <w:rPr>
          <w:sz w:val="26"/>
          <w:szCs w:val="26"/>
        </w:rPr>
        <w:t xml:space="preserve">порядок предоставления государственной услуги ею не нарушался, поскольку она передала задание на исполнение </w:t>
      </w:r>
      <w:r w:rsidR="00B52000">
        <w:rPr>
          <w:sz w:val="26"/>
          <w:szCs w:val="26"/>
        </w:rPr>
        <w:t xml:space="preserve">специалисту, проконтролировала правильность составления проекта решения об отказе в назначении пенсии и подписала его, </w:t>
      </w:r>
      <w:r w:rsidR="00CA0BA2">
        <w:rPr>
          <w:sz w:val="26"/>
          <w:szCs w:val="26"/>
        </w:rPr>
        <w:t>нарушение срока подготовки проекта решения об отказе в назначении пенсии имело место на этапе специалиста отдела установления пенсии, в должностные обязанности которого входит соблюдение сроков установления</w:t>
      </w:r>
      <w:r w:rsidR="00CA0BA2">
        <w:rPr>
          <w:sz w:val="26"/>
          <w:szCs w:val="26"/>
        </w:rPr>
        <w:t xml:space="preserve"> пенсий,</w:t>
      </w:r>
      <w:r w:rsidR="00B52000">
        <w:rPr>
          <w:sz w:val="26"/>
          <w:szCs w:val="26"/>
        </w:rPr>
        <w:t xml:space="preserve"> а также иные ее доводы и представленная хронология выполнения процесса, не принимаются мировым судьей во внимание, поскольку не опровергают установленных мировым судьей обстоятельств и </w:t>
      </w:r>
      <w:r w:rsidRPr="00EC00F1">
        <w:rPr>
          <w:sz w:val="26"/>
          <w:szCs w:val="26"/>
        </w:rPr>
        <w:t xml:space="preserve">не </w:t>
      </w:r>
      <w:r>
        <w:rPr>
          <w:sz w:val="26"/>
          <w:szCs w:val="26"/>
        </w:rPr>
        <w:t xml:space="preserve">являются основанием для освобождения </w:t>
      </w:r>
      <w:r w:rsidR="00B52000">
        <w:rPr>
          <w:sz w:val="26"/>
          <w:szCs w:val="26"/>
        </w:rPr>
        <w:t xml:space="preserve">Бурлака Т.П. </w:t>
      </w:r>
      <w:r>
        <w:rPr>
          <w:sz w:val="26"/>
          <w:szCs w:val="26"/>
        </w:rPr>
        <w:t xml:space="preserve">от ответственности за совершение </w:t>
      </w:r>
      <w:r w:rsidR="00B52000">
        <w:rPr>
          <w:sz w:val="26"/>
          <w:szCs w:val="26"/>
        </w:rPr>
        <w:t xml:space="preserve">вмененного ей </w:t>
      </w:r>
      <w:r w:rsidRPr="00EC00F1">
        <w:rPr>
          <w:sz w:val="26"/>
          <w:szCs w:val="26"/>
        </w:rPr>
        <w:t>административного правонарушения.</w:t>
      </w:r>
    </w:p>
    <w:p w:rsidR="00CD04DE" w:rsidP="00CD04DE" w14:paraId="076101BB" w14:textId="70270362">
      <w:pPr>
        <w:ind w:firstLine="567"/>
        <w:jc w:val="both"/>
        <w:rPr>
          <w:sz w:val="26"/>
          <w:szCs w:val="26"/>
          <w:shd w:val="clear" w:color="auto" w:fill="FFFFFF"/>
        </w:rPr>
      </w:pPr>
      <w:r w:rsidRPr="00EC00F1">
        <w:rPr>
          <w:sz w:val="26"/>
          <w:szCs w:val="26"/>
          <w:shd w:val="clear" w:color="auto" w:fill="FFFFFF"/>
        </w:rPr>
        <w:t xml:space="preserve">Неустранимых сомнений, которые должны быть истолкованы в пользу </w:t>
      </w:r>
      <w:r w:rsidR="00B2205A">
        <w:rPr>
          <w:sz w:val="26"/>
          <w:szCs w:val="26"/>
          <w:shd w:val="clear" w:color="auto" w:fill="FFFFFF"/>
        </w:rPr>
        <w:t>Бурлака Т.П.</w:t>
      </w:r>
      <w:r w:rsidRPr="00EC00F1">
        <w:rPr>
          <w:sz w:val="26"/>
          <w:szCs w:val="26"/>
          <w:shd w:val="clear" w:color="auto" w:fill="FFFFFF"/>
        </w:rPr>
        <w:t xml:space="preserve">, обстоятельств, исключающих производство по делу об административном правонарушении, не установлено. </w:t>
      </w:r>
    </w:p>
    <w:p w:rsidR="00CD04DE" w:rsidRPr="00EC00F1" w:rsidP="00CD04DE" w14:paraId="2F8C0FE5" w14:textId="654C59DF">
      <w:pPr>
        <w:autoSpaceDE w:val="0"/>
        <w:autoSpaceDN w:val="0"/>
        <w:adjustRightInd w:val="0"/>
        <w:ind w:firstLine="540"/>
        <w:jc w:val="both"/>
        <w:rPr>
          <w:sz w:val="26"/>
          <w:szCs w:val="26"/>
        </w:rPr>
      </w:pPr>
      <w:r w:rsidRPr="00EC00F1">
        <w:rPr>
          <w:sz w:val="26"/>
          <w:szCs w:val="26"/>
        </w:rPr>
        <w:t xml:space="preserve">Выслушав </w:t>
      </w:r>
      <w:r w:rsidR="00B2205A">
        <w:rPr>
          <w:sz w:val="26"/>
          <w:szCs w:val="26"/>
        </w:rPr>
        <w:t xml:space="preserve">Бурлака Т.П. и помощника прокурора </w:t>
      </w:r>
      <w:r w:rsidR="00B2205A">
        <w:rPr>
          <w:sz w:val="26"/>
          <w:szCs w:val="26"/>
        </w:rPr>
        <w:t>г</w:t>
      </w:r>
      <w:r w:rsidR="00B2205A">
        <w:rPr>
          <w:sz w:val="26"/>
          <w:szCs w:val="26"/>
        </w:rPr>
        <w:t>.Е</w:t>
      </w:r>
      <w:r w:rsidR="00B2205A">
        <w:rPr>
          <w:sz w:val="26"/>
          <w:szCs w:val="26"/>
        </w:rPr>
        <w:t>впатории</w:t>
      </w:r>
      <w:r w:rsidR="00B2205A">
        <w:rPr>
          <w:sz w:val="26"/>
          <w:szCs w:val="26"/>
        </w:rPr>
        <w:t xml:space="preserve"> </w:t>
      </w:r>
      <w:r w:rsidR="00B2205A">
        <w:rPr>
          <w:sz w:val="26"/>
          <w:szCs w:val="26"/>
        </w:rPr>
        <w:t>Котелевец</w:t>
      </w:r>
      <w:r w:rsidR="00B2205A">
        <w:rPr>
          <w:sz w:val="26"/>
          <w:szCs w:val="26"/>
        </w:rPr>
        <w:t xml:space="preserve"> В.В.</w:t>
      </w:r>
      <w:r w:rsidRPr="00EC00F1" w:rsidR="004410DA">
        <w:rPr>
          <w:sz w:val="26"/>
          <w:szCs w:val="26"/>
        </w:rPr>
        <w:t>,</w:t>
      </w:r>
      <w:r w:rsidRPr="00EC00F1">
        <w:rPr>
          <w:sz w:val="26"/>
          <w:szCs w:val="26"/>
        </w:rPr>
        <w:t xml:space="preserve"> исследовав обстоятельства дела и оценив доказательства в их совокупности, мировой судья пришел к выводу, что в действиях </w:t>
      </w:r>
      <w:r w:rsidR="00B2205A">
        <w:rPr>
          <w:sz w:val="26"/>
          <w:szCs w:val="26"/>
        </w:rPr>
        <w:t>Бурлака Т.П.</w:t>
      </w:r>
      <w:r w:rsidRPr="00EC00F1" w:rsidR="004410DA">
        <w:rPr>
          <w:sz w:val="26"/>
          <w:szCs w:val="26"/>
        </w:rPr>
        <w:t xml:space="preserve"> </w:t>
      </w:r>
      <w:r w:rsidRPr="00EC00F1">
        <w:rPr>
          <w:sz w:val="26"/>
          <w:szCs w:val="26"/>
        </w:rPr>
        <w:t>имеется состав административного правонарушения, предусмотренного ч.1 ст.</w:t>
      </w:r>
      <w:r w:rsidR="00B2205A">
        <w:rPr>
          <w:sz w:val="26"/>
          <w:szCs w:val="26"/>
        </w:rPr>
        <w:t xml:space="preserve">5.63 </w:t>
      </w:r>
      <w:r w:rsidRPr="00EC00F1" w:rsidR="004410DA">
        <w:rPr>
          <w:sz w:val="26"/>
          <w:szCs w:val="26"/>
        </w:rPr>
        <w:t>КоАП РФ</w:t>
      </w:r>
      <w:r w:rsidRPr="00EC00F1">
        <w:rPr>
          <w:sz w:val="26"/>
          <w:szCs w:val="26"/>
        </w:rPr>
        <w:t xml:space="preserve">, а именно: </w:t>
      </w:r>
      <w:r w:rsidR="00B2205A">
        <w:rPr>
          <w:sz w:val="26"/>
          <w:szCs w:val="26"/>
        </w:rPr>
        <w:t>н</w:t>
      </w:r>
      <w:r w:rsidRPr="001F6692" w:rsidR="00B2205A">
        <w:rPr>
          <w:color w:val="000000"/>
          <w:sz w:val="26"/>
          <w:szCs w:val="26"/>
        </w:rPr>
        <w:t>арушение должностны</w:t>
      </w:r>
      <w:r w:rsidR="00592DE0">
        <w:rPr>
          <w:color w:val="000000"/>
          <w:sz w:val="26"/>
          <w:szCs w:val="26"/>
        </w:rPr>
        <w:t xml:space="preserve">м лицом *** </w:t>
      </w:r>
      <w:r w:rsidRPr="001F6692" w:rsidR="00B2205A">
        <w:rPr>
          <w:color w:val="000000"/>
          <w:sz w:val="26"/>
          <w:szCs w:val="26"/>
        </w:rPr>
        <w:t>Российской Федерации</w:t>
      </w:r>
      <w:r w:rsidR="00B2205A">
        <w:rPr>
          <w:color w:val="000000"/>
          <w:sz w:val="26"/>
          <w:szCs w:val="26"/>
        </w:rPr>
        <w:t xml:space="preserve"> </w:t>
      </w:r>
      <w:r w:rsidRPr="00E431A3" w:rsidR="00B2205A">
        <w:rPr>
          <w:sz w:val="26"/>
          <w:szCs w:val="26"/>
        </w:rPr>
        <w:t>порядка предоставления государственной услуги, предо</w:t>
      </w:r>
      <w:r w:rsidR="00592DE0">
        <w:rPr>
          <w:sz w:val="26"/>
          <w:szCs w:val="26"/>
        </w:rPr>
        <w:t>ставляемой ***</w:t>
      </w:r>
      <w:r w:rsidRPr="00E431A3" w:rsidR="00B2205A">
        <w:rPr>
          <w:sz w:val="26"/>
          <w:szCs w:val="26"/>
        </w:rPr>
        <w:t>, повлекшее предоставление государственной услуги заявителю с нарушением установленных сроков, за исключением случаев, предусмотренных частями 2 и 2.1 настоящей статьи, если эти действия (бездействие) не содержат уголовно наказуемого деяния</w:t>
      </w:r>
      <w:r w:rsidRPr="00EC00F1">
        <w:rPr>
          <w:sz w:val="26"/>
          <w:szCs w:val="26"/>
        </w:rPr>
        <w:t>.</w:t>
      </w:r>
    </w:p>
    <w:p w:rsidR="00CD04DE" w:rsidRPr="00EC00F1" w:rsidP="00B2205A" w14:paraId="2B4A84BA" w14:textId="39792C44">
      <w:pPr>
        <w:ind w:firstLine="567"/>
        <w:jc w:val="both"/>
        <w:rPr>
          <w:sz w:val="26"/>
          <w:szCs w:val="26"/>
          <w:lang w:eastAsia="zh-CN"/>
        </w:rPr>
      </w:pPr>
      <w:r w:rsidRPr="00EC00F1">
        <w:rPr>
          <w:sz w:val="26"/>
          <w:szCs w:val="26"/>
        </w:rPr>
        <w:t xml:space="preserve">При назначении административного наказания, соблюдая требования ст.4.1 </w:t>
      </w:r>
      <w:r w:rsidRPr="00EC00F1" w:rsidR="00AB6E38">
        <w:rPr>
          <w:sz w:val="26"/>
          <w:szCs w:val="26"/>
        </w:rPr>
        <w:t>КоАП РФ</w:t>
      </w:r>
      <w:r w:rsidRPr="00EC00F1">
        <w:rPr>
          <w:sz w:val="26"/>
          <w:szCs w:val="26"/>
        </w:rPr>
        <w:t xml:space="preserve">, мировой судья учитывает </w:t>
      </w:r>
      <w:r w:rsidRPr="00EC00F1">
        <w:rPr>
          <w:sz w:val="26"/>
          <w:szCs w:val="26"/>
          <w:lang w:eastAsia="zh-CN"/>
        </w:rPr>
        <w:t xml:space="preserve">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w:t>
      </w:r>
      <w:r w:rsidRPr="00EC00F1">
        <w:rPr>
          <w:sz w:val="26"/>
          <w:szCs w:val="26"/>
          <w:lang w:eastAsia="zh-CN"/>
        </w:rPr>
        <w:t>административного правонарушения, личность и имущественное положение правонарушителя, котор</w:t>
      </w:r>
      <w:r w:rsidR="00B2205A">
        <w:rPr>
          <w:sz w:val="26"/>
          <w:szCs w:val="26"/>
          <w:lang w:eastAsia="zh-CN"/>
        </w:rPr>
        <w:t>ая</w:t>
      </w:r>
      <w:r w:rsidRPr="00EC00F1">
        <w:rPr>
          <w:sz w:val="26"/>
          <w:szCs w:val="26"/>
          <w:lang w:eastAsia="zh-CN"/>
        </w:rPr>
        <w:t xml:space="preserve"> является граждан</w:t>
      </w:r>
      <w:r w:rsidR="00B2205A">
        <w:rPr>
          <w:sz w:val="26"/>
          <w:szCs w:val="26"/>
          <w:lang w:eastAsia="zh-CN"/>
        </w:rPr>
        <w:t>кой</w:t>
      </w:r>
      <w:r w:rsidR="00592DE0">
        <w:rPr>
          <w:sz w:val="26"/>
          <w:szCs w:val="26"/>
          <w:lang w:eastAsia="zh-CN"/>
        </w:rPr>
        <w:t xml:space="preserve"> ***, ***</w:t>
      </w:r>
      <w:r w:rsidRPr="00EC00F1" w:rsidR="004410DA">
        <w:rPr>
          <w:sz w:val="26"/>
          <w:szCs w:val="26"/>
          <w:lang w:eastAsia="zh-CN"/>
        </w:rPr>
        <w:t xml:space="preserve">, </w:t>
      </w:r>
      <w:r w:rsidRPr="00EC00F1" w:rsidR="00174DF5">
        <w:rPr>
          <w:sz w:val="26"/>
          <w:szCs w:val="26"/>
          <w:lang w:eastAsia="zh-CN"/>
        </w:rPr>
        <w:t xml:space="preserve">ранее </w:t>
      </w:r>
      <w:r w:rsidR="00B2205A">
        <w:rPr>
          <w:sz w:val="26"/>
          <w:szCs w:val="26"/>
          <w:lang w:eastAsia="zh-CN"/>
        </w:rPr>
        <w:t xml:space="preserve">к административной ответственности не </w:t>
      </w:r>
      <w:r w:rsidRPr="00EC00F1" w:rsidR="00174DF5">
        <w:rPr>
          <w:sz w:val="26"/>
          <w:szCs w:val="26"/>
          <w:lang w:eastAsia="zh-CN"/>
        </w:rPr>
        <w:t>привлекал</w:t>
      </w:r>
      <w:r w:rsidR="00B2205A">
        <w:rPr>
          <w:sz w:val="26"/>
          <w:szCs w:val="26"/>
          <w:lang w:eastAsia="zh-CN"/>
        </w:rPr>
        <w:t xml:space="preserve">ась, </w:t>
      </w:r>
      <w:r w:rsidRPr="00EC00F1">
        <w:rPr>
          <w:sz w:val="26"/>
          <w:szCs w:val="26"/>
          <w:lang w:eastAsia="zh-CN"/>
        </w:rPr>
        <w:t xml:space="preserve">а также обстоятельства, смягчающие административную ответственность </w:t>
      </w:r>
      <w:r w:rsidR="00B2205A">
        <w:rPr>
          <w:sz w:val="26"/>
          <w:szCs w:val="26"/>
          <w:lang w:eastAsia="zh-CN"/>
        </w:rPr>
        <w:t>Бурлака Т.П.</w:t>
      </w:r>
      <w:r w:rsidRPr="00EC00F1">
        <w:rPr>
          <w:sz w:val="26"/>
          <w:szCs w:val="26"/>
          <w:lang w:eastAsia="zh-CN"/>
        </w:rPr>
        <w:t>, к которым мировой судья</w:t>
      </w:r>
      <w:r w:rsidRPr="00EC00F1">
        <w:rPr>
          <w:sz w:val="26"/>
          <w:szCs w:val="26"/>
          <w:lang w:eastAsia="zh-CN"/>
        </w:rPr>
        <w:t xml:space="preserve"> относит в соответствии с п.1 ч.1 ст.4.2 КоАП РФ – раскаяние лица, совершившего административное правонарушение, в соответствии с ч.2 ст.4.2 КоАП РФ – частичное признание </w:t>
      </w:r>
      <w:r w:rsidR="00B2205A">
        <w:rPr>
          <w:sz w:val="26"/>
          <w:szCs w:val="26"/>
          <w:lang w:eastAsia="zh-CN"/>
        </w:rPr>
        <w:t>Бурлака Т.П.</w:t>
      </w:r>
      <w:r w:rsidRPr="00EC00F1">
        <w:rPr>
          <w:sz w:val="26"/>
          <w:szCs w:val="26"/>
          <w:lang w:eastAsia="zh-CN"/>
        </w:rPr>
        <w:t xml:space="preserve"> вины</w:t>
      </w:r>
      <w:r w:rsidRPr="00EC00F1" w:rsidR="00174DF5">
        <w:rPr>
          <w:sz w:val="26"/>
          <w:szCs w:val="26"/>
          <w:lang w:eastAsia="zh-CN"/>
        </w:rPr>
        <w:t xml:space="preserve">, </w:t>
      </w:r>
      <w:r w:rsidR="00B2205A">
        <w:rPr>
          <w:sz w:val="26"/>
          <w:szCs w:val="26"/>
          <w:lang w:eastAsia="zh-CN"/>
        </w:rPr>
        <w:t>наличие</w:t>
      </w:r>
      <w:r w:rsidR="00592DE0">
        <w:rPr>
          <w:sz w:val="26"/>
          <w:szCs w:val="26"/>
          <w:lang w:eastAsia="zh-CN"/>
        </w:rPr>
        <w:t xml:space="preserve"> у нее ***, ***</w:t>
      </w:r>
      <w:r w:rsidRPr="00EC00F1" w:rsidR="00BC6E22">
        <w:rPr>
          <w:sz w:val="26"/>
          <w:szCs w:val="26"/>
          <w:lang w:eastAsia="zh-CN"/>
        </w:rPr>
        <w:t>.</w:t>
      </w:r>
      <w:r w:rsidRPr="00EC00F1">
        <w:rPr>
          <w:sz w:val="26"/>
          <w:szCs w:val="26"/>
          <w:lang w:eastAsia="zh-CN"/>
        </w:rPr>
        <w:t xml:space="preserve"> </w:t>
      </w:r>
    </w:p>
    <w:p w:rsidR="00CD04DE" w:rsidRPr="00EC00F1" w:rsidP="00CD04DE" w14:paraId="64D28E3D" w14:textId="3896FFDC">
      <w:pPr>
        <w:ind w:firstLine="567"/>
        <w:jc w:val="both"/>
        <w:rPr>
          <w:sz w:val="26"/>
          <w:szCs w:val="26"/>
        </w:rPr>
      </w:pPr>
      <w:r w:rsidRPr="00EC00F1">
        <w:rPr>
          <w:sz w:val="26"/>
          <w:szCs w:val="26"/>
          <w:lang w:eastAsia="zh-CN"/>
        </w:rPr>
        <w:t xml:space="preserve">Обстоятельств, отягчающих административную ответственность, в отношении </w:t>
      </w:r>
      <w:r w:rsidR="00B2205A">
        <w:rPr>
          <w:sz w:val="26"/>
          <w:szCs w:val="26"/>
          <w:lang w:eastAsia="zh-CN"/>
        </w:rPr>
        <w:t>Бурлака Т.П.</w:t>
      </w:r>
      <w:r w:rsidRPr="00EC00F1">
        <w:rPr>
          <w:sz w:val="26"/>
          <w:szCs w:val="26"/>
          <w:lang w:eastAsia="zh-CN"/>
        </w:rPr>
        <w:t xml:space="preserve"> не установлено.</w:t>
      </w:r>
    </w:p>
    <w:p w:rsidR="00CD04DE" w:rsidP="00CD04DE" w14:paraId="7CA79C9D" w14:textId="508100A5">
      <w:pPr>
        <w:ind w:firstLine="567"/>
        <w:jc w:val="both"/>
        <w:rPr>
          <w:sz w:val="26"/>
          <w:szCs w:val="26"/>
        </w:rPr>
      </w:pPr>
      <w:r w:rsidRPr="00EC00F1">
        <w:rPr>
          <w:sz w:val="26"/>
          <w:szCs w:val="26"/>
        </w:rPr>
        <w:t xml:space="preserve">Учитывая изложенное, мировой судья считает необходимым назначить </w:t>
      </w:r>
      <w:r w:rsidR="00B2205A">
        <w:rPr>
          <w:sz w:val="26"/>
          <w:szCs w:val="26"/>
        </w:rPr>
        <w:t>Бурлака Т.П.</w:t>
      </w:r>
      <w:r w:rsidRPr="00EC00F1">
        <w:rPr>
          <w:sz w:val="26"/>
          <w:szCs w:val="26"/>
        </w:rPr>
        <w:t xml:space="preserve"> наказание в виде административного штрафа </w:t>
      </w:r>
      <w:r w:rsidR="00B2205A">
        <w:rPr>
          <w:sz w:val="26"/>
          <w:szCs w:val="26"/>
        </w:rPr>
        <w:t>в минимальном размере</w:t>
      </w:r>
      <w:r w:rsidRPr="00EC00F1">
        <w:rPr>
          <w:sz w:val="26"/>
          <w:szCs w:val="26"/>
        </w:rPr>
        <w:t>, установленный санкцией ч.1 ст.</w:t>
      </w:r>
      <w:r w:rsidR="00B2205A">
        <w:rPr>
          <w:sz w:val="26"/>
          <w:szCs w:val="26"/>
        </w:rPr>
        <w:t>5.63</w:t>
      </w:r>
      <w:r w:rsidRPr="00EC00F1">
        <w:rPr>
          <w:sz w:val="26"/>
          <w:szCs w:val="26"/>
        </w:rPr>
        <w:t xml:space="preserve"> КоАП РФ</w:t>
      </w:r>
      <w:r w:rsidRPr="00EC00F1" w:rsidR="00AB6E38">
        <w:rPr>
          <w:sz w:val="26"/>
          <w:szCs w:val="26"/>
        </w:rPr>
        <w:t xml:space="preserve"> </w:t>
      </w:r>
      <w:r w:rsidR="00B2205A">
        <w:rPr>
          <w:sz w:val="26"/>
          <w:szCs w:val="26"/>
        </w:rPr>
        <w:t>для должностных лиц</w:t>
      </w:r>
      <w:r w:rsidRPr="00EC00F1">
        <w:rPr>
          <w:sz w:val="26"/>
          <w:szCs w:val="26"/>
        </w:rPr>
        <w:t>.</w:t>
      </w:r>
      <w:r w:rsidRPr="00EC00F1">
        <w:rPr>
          <w:sz w:val="26"/>
          <w:szCs w:val="26"/>
        </w:rPr>
        <w:t xml:space="preserve"> Данный вид наказания в данном случае является целесообразным и достаточным для е</w:t>
      </w:r>
      <w:r w:rsidR="00B2205A">
        <w:rPr>
          <w:sz w:val="26"/>
          <w:szCs w:val="26"/>
        </w:rPr>
        <w:t>е</w:t>
      </w:r>
      <w:r w:rsidRPr="00EC00F1">
        <w:rPr>
          <w:sz w:val="26"/>
          <w:szCs w:val="26"/>
        </w:rPr>
        <w:t xml:space="preserve"> исправления, а также для предупреждения совершения </w:t>
      </w:r>
      <w:r w:rsidR="00B2205A">
        <w:rPr>
          <w:sz w:val="26"/>
          <w:szCs w:val="26"/>
        </w:rPr>
        <w:t>ею</w:t>
      </w:r>
      <w:r w:rsidRPr="00EC00F1">
        <w:rPr>
          <w:sz w:val="26"/>
          <w:szCs w:val="26"/>
        </w:rPr>
        <w:t xml:space="preserve"> новых правонарушений.</w:t>
      </w:r>
    </w:p>
    <w:p w:rsidR="005340C6" w:rsidP="005340C6" w14:paraId="32A0813B" w14:textId="13691CBC">
      <w:pPr>
        <w:ind w:firstLine="567"/>
        <w:jc w:val="both"/>
        <w:rPr>
          <w:sz w:val="26"/>
          <w:szCs w:val="26"/>
          <w:shd w:val="clear" w:color="auto" w:fill="FFFFFF"/>
        </w:rPr>
      </w:pPr>
      <w:r>
        <w:rPr>
          <w:sz w:val="26"/>
          <w:szCs w:val="26"/>
          <w:shd w:val="clear" w:color="auto" w:fill="FFFFFF"/>
        </w:rPr>
        <w:t>Правовых оснований для замены наказания в виде административного штрафа на предупреждение не установлено, поскольку совокупность условий, позволяющих произвести такую замену, отсутствует.</w:t>
      </w:r>
    </w:p>
    <w:p w:rsidR="005340C6" w:rsidRPr="00EC00F1" w:rsidP="005340C6" w14:paraId="528A8EA5" w14:textId="0AEEBE49">
      <w:pPr>
        <w:ind w:firstLine="567"/>
        <w:jc w:val="both"/>
        <w:rPr>
          <w:sz w:val="26"/>
          <w:szCs w:val="26"/>
          <w:shd w:val="clear" w:color="auto" w:fill="FFFFFF"/>
        </w:rPr>
      </w:pPr>
      <w:r>
        <w:rPr>
          <w:sz w:val="26"/>
          <w:szCs w:val="26"/>
          <w:shd w:val="clear" w:color="auto" w:fill="FFFFFF"/>
        </w:rPr>
        <w:t>Поскольку правонарушение выявлено</w:t>
      </w:r>
      <w:r w:rsidR="00592DE0">
        <w:rPr>
          <w:sz w:val="26"/>
          <w:szCs w:val="26"/>
          <w:shd w:val="clear" w:color="auto" w:fill="FFFFFF"/>
        </w:rPr>
        <w:t xml:space="preserve"> в  связи с обращением  О.</w:t>
      </w:r>
      <w:r>
        <w:rPr>
          <w:sz w:val="26"/>
          <w:szCs w:val="26"/>
          <w:shd w:val="clear" w:color="auto" w:fill="FFFFFF"/>
        </w:rPr>
        <w:t>А.А. в органы прокуратуры, положения ст.4.1.1 КоАП РФ по данному делу применены быть не могут.</w:t>
      </w:r>
    </w:p>
    <w:p w:rsidR="00CD04DE" w:rsidRPr="00EC00F1" w:rsidP="00CD04DE" w14:paraId="453026CD" w14:textId="2A47AB7C">
      <w:pPr>
        <w:ind w:firstLine="567"/>
        <w:jc w:val="both"/>
        <w:rPr>
          <w:sz w:val="26"/>
          <w:szCs w:val="26"/>
        </w:rPr>
      </w:pPr>
      <w:r w:rsidRPr="00EC00F1">
        <w:rPr>
          <w:sz w:val="26"/>
          <w:szCs w:val="26"/>
        </w:rPr>
        <w:t>Руководствуясь ч.1 ст.</w:t>
      </w:r>
      <w:r w:rsidR="00B2205A">
        <w:rPr>
          <w:sz w:val="26"/>
          <w:szCs w:val="26"/>
        </w:rPr>
        <w:t>5.63</w:t>
      </w:r>
      <w:r w:rsidRPr="00EC00F1">
        <w:rPr>
          <w:sz w:val="26"/>
          <w:szCs w:val="26"/>
        </w:rPr>
        <w:t>, ст.ст.29.9, 29.10 Кодекса Российской Федерации об административных правонарушениях, мировой судья</w:t>
      </w:r>
    </w:p>
    <w:p w:rsidR="00CD04DE" w:rsidRPr="00EC00F1" w:rsidP="00CD04DE" w14:paraId="634D5260" w14:textId="77777777">
      <w:pPr>
        <w:jc w:val="center"/>
        <w:rPr>
          <w:sz w:val="26"/>
          <w:szCs w:val="26"/>
        </w:rPr>
      </w:pPr>
      <w:r w:rsidRPr="00EC00F1">
        <w:rPr>
          <w:sz w:val="26"/>
          <w:szCs w:val="26"/>
        </w:rPr>
        <w:t>ПОСТАНОВИЛ:</w:t>
      </w:r>
    </w:p>
    <w:p w:rsidR="00CD04DE" w:rsidRPr="00EC00F1" w:rsidP="00CD04DE" w14:paraId="285E06CA" w14:textId="4C6D3D6E">
      <w:pPr>
        <w:ind w:firstLine="567"/>
        <w:jc w:val="both"/>
        <w:rPr>
          <w:sz w:val="26"/>
          <w:szCs w:val="26"/>
        </w:rPr>
      </w:pPr>
      <w:r w:rsidRPr="00EC00F1">
        <w:rPr>
          <w:sz w:val="26"/>
          <w:szCs w:val="26"/>
        </w:rPr>
        <w:t xml:space="preserve">Признать </w:t>
      </w:r>
      <w:r w:rsidR="00592DE0">
        <w:rPr>
          <w:sz w:val="26"/>
          <w:szCs w:val="26"/>
        </w:rPr>
        <w:t xml:space="preserve">*** </w:t>
      </w:r>
      <w:r w:rsidR="00B2205A">
        <w:rPr>
          <w:sz w:val="26"/>
          <w:szCs w:val="26"/>
        </w:rPr>
        <w:t>Бурлака Татьяну Петровну</w:t>
      </w:r>
      <w:r w:rsidRPr="00EC00F1">
        <w:rPr>
          <w:sz w:val="26"/>
          <w:szCs w:val="26"/>
        </w:rPr>
        <w:t xml:space="preserve"> виновн</w:t>
      </w:r>
      <w:r w:rsidR="00B2205A">
        <w:rPr>
          <w:sz w:val="26"/>
          <w:szCs w:val="26"/>
        </w:rPr>
        <w:t>ой</w:t>
      </w:r>
      <w:r w:rsidRPr="00EC00F1">
        <w:rPr>
          <w:sz w:val="26"/>
          <w:szCs w:val="26"/>
        </w:rPr>
        <w:t xml:space="preserve"> в совершении административного правонарушения, предусмотренного ч.1 ст.</w:t>
      </w:r>
      <w:r w:rsidR="00B2205A">
        <w:rPr>
          <w:sz w:val="26"/>
          <w:szCs w:val="26"/>
        </w:rPr>
        <w:t xml:space="preserve">5.63 </w:t>
      </w:r>
      <w:r w:rsidRPr="00EC00F1">
        <w:rPr>
          <w:sz w:val="26"/>
          <w:szCs w:val="26"/>
        </w:rPr>
        <w:t>Кодекса Российской Федерации об административных правонарушениях, и назначить е</w:t>
      </w:r>
      <w:r w:rsidR="00B2205A">
        <w:rPr>
          <w:sz w:val="26"/>
          <w:szCs w:val="26"/>
        </w:rPr>
        <w:t>й</w:t>
      </w:r>
      <w:r w:rsidRPr="00EC00F1">
        <w:rPr>
          <w:sz w:val="26"/>
          <w:szCs w:val="26"/>
        </w:rPr>
        <w:t xml:space="preserve"> наказание в виде административного </w:t>
      </w:r>
      <w:r w:rsidRPr="00EC00F1" w:rsidR="00BC6E22">
        <w:rPr>
          <w:sz w:val="26"/>
          <w:szCs w:val="26"/>
        </w:rPr>
        <w:t>штрафа в размере 3000 (три</w:t>
      </w:r>
      <w:r w:rsidRPr="00EC00F1">
        <w:rPr>
          <w:sz w:val="26"/>
          <w:szCs w:val="26"/>
        </w:rPr>
        <w:t xml:space="preserve"> тысяч</w:t>
      </w:r>
      <w:r w:rsidR="00B2205A">
        <w:rPr>
          <w:sz w:val="26"/>
          <w:szCs w:val="26"/>
        </w:rPr>
        <w:t>и</w:t>
      </w:r>
      <w:r w:rsidRPr="00EC00F1">
        <w:rPr>
          <w:sz w:val="26"/>
          <w:szCs w:val="26"/>
        </w:rPr>
        <w:t xml:space="preserve">) рублей. </w:t>
      </w:r>
    </w:p>
    <w:p w:rsidR="008147C4" w:rsidRPr="008147C4" w:rsidP="008147C4" w14:paraId="2605821D" w14:textId="7EE87AD7">
      <w:pPr>
        <w:ind w:right="-1" w:firstLine="720"/>
        <w:jc w:val="both"/>
        <w:rPr>
          <w:sz w:val="26"/>
          <w:szCs w:val="26"/>
          <w:lang w:val="uk-UA"/>
        </w:rPr>
      </w:pPr>
      <w:r w:rsidRPr="008147C4">
        <w:rPr>
          <w:rFonts w:eastAsiaTheme="minorEastAsia"/>
          <w:sz w:val="26"/>
          <w:szCs w:val="26"/>
        </w:rPr>
        <w:t xml:space="preserve">Административный </w:t>
      </w:r>
      <w:r w:rsidRPr="008147C4">
        <w:rPr>
          <w:sz w:val="26"/>
          <w:szCs w:val="26"/>
        </w:rPr>
        <w:t xml:space="preserve">штраф необходимо оплатить по следующим реквизитам: получатель - УФК по Республике Крым (Министерство юстиции Республики Крым, л/с 04752203230 в УФК по Республике Крым, код сводного реестра 35220323), ИНН  9102013284, КПП 910201001, Банк получателя - Отделение Республика Крым Банка России//УФК по Республике Крым </w:t>
      </w:r>
      <w:r w:rsidRPr="008147C4">
        <w:rPr>
          <w:sz w:val="26"/>
          <w:szCs w:val="26"/>
        </w:rPr>
        <w:t>г</w:t>
      </w:r>
      <w:r w:rsidRPr="008147C4">
        <w:rPr>
          <w:sz w:val="26"/>
          <w:szCs w:val="26"/>
        </w:rPr>
        <w:t>.С</w:t>
      </w:r>
      <w:r w:rsidRPr="008147C4">
        <w:rPr>
          <w:sz w:val="26"/>
          <w:szCs w:val="26"/>
        </w:rPr>
        <w:t>имферополь</w:t>
      </w:r>
      <w:r w:rsidRPr="008147C4">
        <w:rPr>
          <w:sz w:val="26"/>
          <w:szCs w:val="26"/>
        </w:rPr>
        <w:t>, БИК 013510002, единый казначейский счет 40102810645370000035, казначейский счет 03100643000000017500, ОКТМО 35712000, КБК 82811601</w:t>
      </w:r>
      <w:r>
        <w:rPr>
          <w:sz w:val="26"/>
          <w:szCs w:val="26"/>
        </w:rPr>
        <w:t>053010063140</w:t>
      </w:r>
      <w:r w:rsidRPr="008147C4">
        <w:rPr>
          <w:sz w:val="26"/>
          <w:szCs w:val="26"/>
        </w:rPr>
        <w:t>, УИН 041076030039500399</w:t>
      </w:r>
      <w:r>
        <w:rPr>
          <w:sz w:val="26"/>
          <w:szCs w:val="26"/>
        </w:rPr>
        <w:t>2505178</w:t>
      </w:r>
      <w:r w:rsidRPr="008147C4">
        <w:rPr>
          <w:sz w:val="26"/>
          <w:szCs w:val="26"/>
        </w:rPr>
        <w:t xml:space="preserve">, </w:t>
      </w:r>
      <w:r w:rsidRPr="008147C4">
        <w:rPr>
          <w:sz w:val="26"/>
          <w:szCs w:val="26"/>
          <w:lang w:val="uk-UA"/>
        </w:rPr>
        <w:t>назначение</w:t>
      </w:r>
      <w:r w:rsidRPr="008147C4">
        <w:rPr>
          <w:sz w:val="26"/>
          <w:szCs w:val="26"/>
          <w:lang w:val="uk-UA"/>
        </w:rPr>
        <w:t xml:space="preserve"> </w:t>
      </w:r>
      <w:r w:rsidRPr="008147C4">
        <w:rPr>
          <w:sz w:val="26"/>
          <w:szCs w:val="26"/>
          <w:lang w:val="uk-UA"/>
        </w:rPr>
        <w:t>платежа</w:t>
      </w:r>
      <w:r w:rsidRPr="008147C4">
        <w:rPr>
          <w:sz w:val="26"/>
          <w:szCs w:val="26"/>
          <w:lang w:val="uk-UA"/>
        </w:rPr>
        <w:t xml:space="preserve"> - </w:t>
      </w:r>
      <w:r w:rsidRPr="008147C4">
        <w:rPr>
          <w:sz w:val="26"/>
          <w:szCs w:val="26"/>
          <w:lang w:val="uk-UA"/>
        </w:rPr>
        <w:t>административный</w:t>
      </w:r>
      <w:r w:rsidRPr="008147C4">
        <w:rPr>
          <w:sz w:val="26"/>
          <w:szCs w:val="26"/>
          <w:lang w:val="uk-UA"/>
        </w:rPr>
        <w:t xml:space="preserve"> штраф.</w:t>
      </w:r>
    </w:p>
    <w:p w:rsidR="00FE7DBC" w:rsidRPr="00EC00F1" w:rsidP="00FE7DBC" w14:paraId="766C5772" w14:textId="77777777">
      <w:pPr>
        <w:ind w:firstLine="567"/>
        <w:jc w:val="both"/>
        <w:rPr>
          <w:sz w:val="26"/>
          <w:szCs w:val="26"/>
        </w:rPr>
      </w:pPr>
      <w:r w:rsidRPr="00EC00F1">
        <w:rPr>
          <w:sz w:val="26"/>
          <w:szCs w:val="26"/>
        </w:rPr>
        <w:t>В соответствии с ч.1 ст.32.2 КоАП РФ штраф подлежит уплате не позднее 60 дней со дня вступления постановления в законную силу.</w:t>
      </w:r>
    </w:p>
    <w:p w:rsidR="00FE7DBC" w:rsidRPr="00EC00F1" w:rsidP="00FE7DBC" w14:paraId="3563A561" w14:textId="77777777">
      <w:pPr>
        <w:ind w:firstLine="567"/>
        <w:jc w:val="both"/>
        <w:rPr>
          <w:sz w:val="26"/>
          <w:szCs w:val="26"/>
        </w:rPr>
      </w:pPr>
      <w:r w:rsidRPr="00EC00F1">
        <w:rPr>
          <w:sz w:val="26"/>
          <w:szCs w:val="26"/>
        </w:rPr>
        <w:t>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КоАП РФ.</w:t>
      </w:r>
    </w:p>
    <w:p w:rsidR="00FE7DBC" w:rsidRPr="00EC00F1" w:rsidP="00FE7DBC" w14:paraId="3663536A" w14:textId="77777777">
      <w:pPr>
        <w:ind w:firstLine="567"/>
        <w:jc w:val="both"/>
        <w:rPr>
          <w:sz w:val="26"/>
          <w:szCs w:val="26"/>
        </w:rPr>
      </w:pPr>
      <w:r w:rsidRPr="00EC00F1">
        <w:rPr>
          <w:sz w:val="26"/>
          <w:szCs w:val="26"/>
        </w:rPr>
        <w:t xml:space="preserve">Постановление может быть обжаловано в течение 10 дней со дня вручения или получения копии постановления в порядке, предусмотренном ст. 30.2 </w:t>
      </w:r>
      <w:r w:rsidRPr="00EC00F1" w:rsidR="00021EFC">
        <w:rPr>
          <w:sz w:val="26"/>
          <w:szCs w:val="26"/>
        </w:rPr>
        <w:t>КоАП РФ</w:t>
      </w:r>
      <w:r w:rsidRPr="00EC00F1">
        <w:rPr>
          <w:sz w:val="26"/>
          <w:szCs w:val="26"/>
        </w:rPr>
        <w:t>.</w:t>
      </w:r>
    </w:p>
    <w:p w:rsidR="00FE7DBC" w:rsidRPr="00EC00F1" w:rsidP="00FE7DBC" w14:paraId="1B83DA0F" w14:textId="77777777">
      <w:pPr>
        <w:jc w:val="center"/>
        <w:rPr>
          <w:sz w:val="26"/>
          <w:szCs w:val="26"/>
        </w:rPr>
      </w:pPr>
    </w:p>
    <w:p w:rsidR="00FE7DBC" w:rsidRPr="00EC00F1" w:rsidP="00FE7DBC" w14:paraId="2C512F0B" w14:textId="77777777">
      <w:pPr>
        <w:jc w:val="center"/>
        <w:rPr>
          <w:sz w:val="26"/>
          <w:szCs w:val="26"/>
        </w:rPr>
      </w:pPr>
      <w:r w:rsidRPr="00EC00F1">
        <w:rPr>
          <w:sz w:val="26"/>
          <w:szCs w:val="26"/>
        </w:rPr>
        <w:t>Мировой судья</w:t>
      </w:r>
      <w:r w:rsidRPr="00EC00F1">
        <w:rPr>
          <w:sz w:val="26"/>
          <w:szCs w:val="26"/>
        </w:rPr>
        <w:tab/>
      </w:r>
      <w:r w:rsidRPr="00EC00F1" w:rsidR="0073719A">
        <w:rPr>
          <w:sz w:val="26"/>
          <w:szCs w:val="26"/>
        </w:rPr>
        <w:t xml:space="preserve">           </w:t>
      </w:r>
      <w:r w:rsidRPr="00EC00F1">
        <w:rPr>
          <w:sz w:val="26"/>
          <w:szCs w:val="26"/>
        </w:rPr>
        <w:tab/>
        <w:t xml:space="preserve">/подпись/          </w:t>
      </w:r>
      <w:r w:rsidRPr="00EC00F1" w:rsidR="0073719A">
        <w:rPr>
          <w:sz w:val="26"/>
          <w:szCs w:val="26"/>
        </w:rPr>
        <w:t xml:space="preserve"> </w:t>
      </w:r>
      <w:r w:rsidRPr="00EC00F1">
        <w:rPr>
          <w:sz w:val="26"/>
          <w:szCs w:val="26"/>
        </w:rPr>
        <w:t xml:space="preserve">           </w:t>
      </w:r>
      <w:r w:rsidRPr="00EC00F1" w:rsidR="0073719A">
        <w:rPr>
          <w:sz w:val="26"/>
          <w:szCs w:val="26"/>
        </w:rPr>
        <w:t xml:space="preserve">   </w:t>
      </w:r>
      <w:r w:rsidRPr="00EC00F1">
        <w:rPr>
          <w:sz w:val="26"/>
          <w:szCs w:val="26"/>
        </w:rPr>
        <w:t xml:space="preserve">    Е.А. Фролова</w:t>
      </w:r>
    </w:p>
    <w:p w:rsidR="00CB0158" w:rsidRPr="0051011C" w:rsidP="00AC782B" w14:paraId="3F606200" w14:textId="15DA74D6">
      <w:pPr>
        <w:ind w:firstLine="720"/>
        <w:jc w:val="both"/>
        <w:rPr>
          <w:sz w:val="26"/>
          <w:szCs w:val="26"/>
        </w:rPr>
      </w:pPr>
    </w:p>
    <w:sectPr w:rsidSect="00CB0158">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D5"/>
    <w:rsid w:val="00000D6E"/>
    <w:rsid w:val="00000EC2"/>
    <w:rsid w:val="00001F28"/>
    <w:rsid w:val="00002761"/>
    <w:rsid w:val="0000302C"/>
    <w:rsid w:val="0000314A"/>
    <w:rsid w:val="0000429B"/>
    <w:rsid w:val="00004E3E"/>
    <w:rsid w:val="000150AF"/>
    <w:rsid w:val="00020C74"/>
    <w:rsid w:val="00021EFC"/>
    <w:rsid w:val="00026582"/>
    <w:rsid w:val="000304B9"/>
    <w:rsid w:val="00030817"/>
    <w:rsid w:val="00033F73"/>
    <w:rsid w:val="000346BF"/>
    <w:rsid w:val="00034F84"/>
    <w:rsid w:val="0003569A"/>
    <w:rsid w:val="00040505"/>
    <w:rsid w:val="00043A93"/>
    <w:rsid w:val="00043BB0"/>
    <w:rsid w:val="00044602"/>
    <w:rsid w:val="00046E52"/>
    <w:rsid w:val="00050126"/>
    <w:rsid w:val="00051252"/>
    <w:rsid w:val="00052289"/>
    <w:rsid w:val="00052F13"/>
    <w:rsid w:val="000539A0"/>
    <w:rsid w:val="000542FE"/>
    <w:rsid w:val="000561E0"/>
    <w:rsid w:val="000611EC"/>
    <w:rsid w:val="0006427B"/>
    <w:rsid w:val="00064AF8"/>
    <w:rsid w:val="000708CD"/>
    <w:rsid w:val="0007595E"/>
    <w:rsid w:val="000764AA"/>
    <w:rsid w:val="00083497"/>
    <w:rsid w:val="00084DD2"/>
    <w:rsid w:val="0008610F"/>
    <w:rsid w:val="000902F2"/>
    <w:rsid w:val="00093B25"/>
    <w:rsid w:val="00095484"/>
    <w:rsid w:val="00097BBE"/>
    <w:rsid w:val="000A01DE"/>
    <w:rsid w:val="000A6078"/>
    <w:rsid w:val="000B2272"/>
    <w:rsid w:val="000B51EE"/>
    <w:rsid w:val="000B6557"/>
    <w:rsid w:val="000C2EEB"/>
    <w:rsid w:val="000C3B4C"/>
    <w:rsid w:val="000C4EA8"/>
    <w:rsid w:val="000C52FF"/>
    <w:rsid w:val="000C6B53"/>
    <w:rsid w:val="000C6F3C"/>
    <w:rsid w:val="000C7859"/>
    <w:rsid w:val="000D2A43"/>
    <w:rsid w:val="000D43C7"/>
    <w:rsid w:val="000D57CD"/>
    <w:rsid w:val="000E09AA"/>
    <w:rsid w:val="000E14EC"/>
    <w:rsid w:val="000E504F"/>
    <w:rsid w:val="000E56AB"/>
    <w:rsid w:val="000E7EC1"/>
    <w:rsid w:val="00101BCD"/>
    <w:rsid w:val="001033A3"/>
    <w:rsid w:val="00104A20"/>
    <w:rsid w:val="00105FC6"/>
    <w:rsid w:val="00111AE3"/>
    <w:rsid w:val="00111E11"/>
    <w:rsid w:val="001122EC"/>
    <w:rsid w:val="0011361A"/>
    <w:rsid w:val="001147C6"/>
    <w:rsid w:val="001150F8"/>
    <w:rsid w:val="00117404"/>
    <w:rsid w:val="001220E4"/>
    <w:rsid w:val="001235C3"/>
    <w:rsid w:val="001255AC"/>
    <w:rsid w:val="001272A8"/>
    <w:rsid w:val="001273B8"/>
    <w:rsid w:val="0013174B"/>
    <w:rsid w:val="00136A77"/>
    <w:rsid w:val="00137009"/>
    <w:rsid w:val="0014750F"/>
    <w:rsid w:val="00153854"/>
    <w:rsid w:val="001560E2"/>
    <w:rsid w:val="00157977"/>
    <w:rsid w:val="00161F9E"/>
    <w:rsid w:val="00165E2C"/>
    <w:rsid w:val="00172879"/>
    <w:rsid w:val="00174DF5"/>
    <w:rsid w:val="00176A02"/>
    <w:rsid w:val="00181BE6"/>
    <w:rsid w:val="001855F0"/>
    <w:rsid w:val="0018573A"/>
    <w:rsid w:val="00186C0F"/>
    <w:rsid w:val="00187C12"/>
    <w:rsid w:val="00190644"/>
    <w:rsid w:val="001914ED"/>
    <w:rsid w:val="00196D84"/>
    <w:rsid w:val="001A3B99"/>
    <w:rsid w:val="001A4D00"/>
    <w:rsid w:val="001A729F"/>
    <w:rsid w:val="001B0493"/>
    <w:rsid w:val="001B129D"/>
    <w:rsid w:val="001B1ACC"/>
    <w:rsid w:val="001B29EF"/>
    <w:rsid w:val="001B3C3A"/>
    <w:rsid w:val="001B5030"/>
    <w:rsid w:val="001B748B"/>
    <w:rsid w:val="001B7624"/>
    <w:rsid w:val="001C1A81"/>
    <w:rsid w:val="001C2213"/>
    <w:rsid w:val="001C44DC"/>
    <w:rsid w:val="001C7FBE"/>
    <w:rsid w:val="001D4005"/>
    <w:rsid w:val="001D5E89"/>
    <w:rsid w:val="001D6620"/>
    <w:rsid w:val="001D6D07"/>
    <w:rsid w:val="001D7472"/>
    <w:rsid w:val="001E1951"/>
    <w:rsid w:val="001E330B"/>
    <w:rsid w:val="001E4D3D"/>
    <w:rsid w:val="001E793E"/>
    <w:rsid w:val="001F17FA"/>
    <w:rsid w:val="001F27F8"/>
    <w:rsid w:val="001F2E5F"/>
    <w:rsid w:val="001F36FF"/>
    <w:rsid w:val="001F6692"/>
    <w:rsid w:val="001F77E4"/>
    <w:rsid w:val="00205D8E"/>
    <w:rsid w:val="00206A6C"/>
    <w:rsid w:val="002114A3"/>
    <w:rsid w:val="00214CE0"/>
    <w:rsid w:val="00215B05"/>
    <w:rsid w:val="00215DBB"/>
    <w:rsid w:val="002214A4"/>
    <w:rsid w:val="0022375D"/>
    <w:rsid w:val="00224DA9"/>
    <w:rsid w:val="00231195"/>
    <w:rsid w:val="002344E1"/>
    <w:rsid w:val="00235383"/>
    <w:rsid w:val="002447F3"/>
    <w:rsid w:val="0024649A"/>
    <w:rsid w:val="002512BD"/>
    <w:rsid w:val="00255BF4"/>
    <w:rsid w:val="00257B67"/>
    <w:rsid w:val="00261962"/>
    <w:rsid w:val="00262873"/>
    <w:rsid w:val="00262A76"/>
    <w:rsid w:val="00262FB9"/>
    <w:rsid w:val="00265003"/>
    <w:rsid w:val="0027113B"/>
    <w:rsid w:val="00274D84"/>
    <w:rsid w:val="00281566"/>
    <w:rsid w:val="002854D6"/>
    <w:rsid w:val="00290168"/>
    <w:rsid w:val="00295025"/>
    <w:rsid w:val="002A08EA"/>
    <w:rsid w:val="002A12BC"/>
    <w:rsid w:val="002A4EC0"/>
    <w:rsid w:val="002A6863"/>
    <w:rsid w:val="002B0025"/>
    <w:rsid w:val="002B0561"/>
    <w:rsid w:val="002B11A9"/>
    <w:rsid w:val="002B454A"/>
    <w:rsid w:val="002B470E"/>
    <w:rsid w:val="002B4A73"/>
    <w:rsid w:val="002B52A6"/>
    <w:rsid w:val="002B73AF"/>
    <w:rsid w:val="002C0D70"/>
    <w:rsid w:val="002C4077"/>
    <w:rsid w:val="002D0B2E"/>
    <w:rsid w:val="002D5213"/>
    <w:rsid w:val="002D588D"/>
    <w:rsid w:val="002D5AFD"/>
    <w:rsid w:val="002D762F"/>
    <w:rsid w:val="002E2646"/>
    <w:rsid w:val="002E6119"/>
    <w:rsid w:val="002E69A5"/>
    <w:rsid w:val="002F568E"/>
    <w:rsid w:val="002F6D3A"/>
    <w:rsid w:val="003051DA"/>
    <w:rsid w:val="0030589B"/>
    <w:rsid w:val="00310EA4"/>
    <w:rsid w:val="0031228D"/>
    <w:rsid w:val="00316BA6"/>
    <w:rsid w:val="00327175"/>
    <w:rsid w:val="00332B94"/>
    <w:rsid w:val="00334C2B"/>
    <w:rsid w:val="0034057D"/>
    <w:rsid w:val="003429A5"/>
    <w:rsid w:val="00343635"/>
    <w:rsid w:val="003453A1"/>
    <w:rsid w:val="00347AED"/>
    <w:rsid w:val="00351264"/>
    <w:rsid w:val="00351EC0"/>
    <w:rsid w:val="00355090"/>
    <w:rsid w:val="00356380"/>
    <w:rsid w:val="00356ABF"/>
    <w:rsid w:val="00356CDD"/>
    <w:rsid w:val="00356E9F"/>
    <w:rsid w:val="00360FC9"/>
    <w:rsid w:val="003633E8"/>
    <w:rsid w:val="003637F5"/>
    <w:rsid w:val="0036447D"/>
    <w:rsid w:val="00365273"/>
    <w:rsid w:val="003676E1"/>
    <w:rsid w:val="00367A65"/>
    <w:rsid w:val="003703F6"/>
    <w:rsid w:val="003728C9"/>
    <w:rsid w:val="00374380"/>
    <w:rsid w:val="0037523C"/>
    <w:rsid w:val="0037723A"/>
    <w:rsid w:val="00380737"/>
    <w:rsid w:val="00381BAB"/>
    <w:rsid w:val="003824FD"/>
    <w:rsid w:val="003826E8"/>
    <w:rsid w:val="00382EB9"/>
    <w:rsid w:val="00383B05"/>
    <w:rsid w:val="003841B5"/>
    <w:rsid w:val="00385724"/>
    <w:rsid w:val="00386D33"/>
    <w:rsid w:val="003876B1"/>
    <w:rsid w:val="00387891"/>
    <w:rsid w:val="00390401"/>
    <w:rsid w:val="00390B66"/>
    <w:rsid w:val="0039604B"/>
    <w:rsid w:val="0039630C"/>
    <w:rsid w:val="00397E5A"/>
    <w:rsid w:val="003A07E3"/>
    <w:rsid w:val="003A0E8D"/>
    <w:rsid w:val="003A34BE"/>
    <w:rsid w:val="003A56BA"/>
    <w:rsid w:val="003A6A95"/>
    <w:rsid w:val="003C1B2A"/>
    <w:rsid w:val="003C5F1E"/>
    <w:rsid w:val="003C704E"/>
    <w:rsid w:val="003D0859"/>
    <w:rsid w:val="003D129D"/>
    <w:rsid w:val="003D2177"/>
    <w:rsid w:val="003D2C37"/>
    <w:rsid w:val="003D345C"/>
    <w:rsid w:val="003D4D57"/>
    <w:rsid w:val="003D5E1E"/>
    <w:rsid w:val="003D613E"/>
    <w:rsid w:val="003E04AE"/>
    <w:rsid w:val="003E0C0D"/>
    <w:rsid w:val="003E13EF"/>
    <w:rsid w:val="003E3B08"/>
    <w:rsid w:val="003E4142"/>
    <w:rsid w:val="003E5B3B"/>
    <w:rsid w:val="003F16B0"/>
    <w:rsid w:val="003F1994"/>
    <w:rsid w:val="003F67DF"/>
    <w:rsid w:val="00401EAF"/>
    <w:rsid w:val="00405752"/>
    <w:rsid w:val="0040575C"/>
    <w:rsid w:val="00405F27"/>
    <w:rsid w:val="00406601"/>
    <w:rsid w:val="00415B43"/>
    <w:rsid w:val="00415DFA"/>
    <w:rsid w:val="00416A3A"/>
    <w:rsid w:val="00417645"/>
    <w:rsid w:val="00422030"/>
    <w:rsid w:val="0042338F"/>
    <w:rsid w:val="00425C3F"/>
    <w:rsid w:val="004279EB"/>
    <w:rsid w:val="00427CE1"/>
    <w:rsid w:val="004323F8"/>
    <w:rsid w:val="00432F5D"/>
    <w:rsid w:val="00433230"/>
    <w:rsid w:val="00434527"/>
    <w:rsid w:val="00435D22"/>
    <w:rsid w:val="004363C6"/>
    <w:rsid w:val="004410DA"/>
    <w:rsid w:val="004436F7"/>
    <w:rsid w:val="00444286"/>
    <w:rsid w:val="00447658"/>
    <w:rsid w:val="00453CA6"/>
    <w:rsid w:val="0045651F"/>
    <w:rsid w:val="004570A2"/>
    <w:rsid w:val="00460D96"/>
    <w:rsid w:val="00461096"/>
    <w:rsid w:val="00462005"/>
    <w:rsid w:val="004625A5"/>
    <w:rsid w:val="00463D19"/>
    <w:rsid w:val="0046669D"/>
    <w:rsid w:val="0047018B"/>
    <w:rsid w:val="00472564"/>
    <w:rsid w:val="00472D58"/>
    <w:rsid w:val="00473581"/>
    <w:rsid w:val="004751FE"/>
    <w:rsid w:val="00476CDC"/>
    <w:rsid w:val="00482009"/>
    <w:rsid w:val="004861D5"/>
    <w:rsid w:val="00491CBA"/>
    <w:rsid w:val="00496532"/>
    <w:rsid w:val="004A27CB"/>
    <w:rsid w:val="004A49D2"/>
    <w:rsid w:val="004A4CAA"/>
    <w:rsid w:val="004A50F3"/>
    <w:rsid w:val="004B0468"/>
    <w:rsid w:val="004B3015"/>
    <w:rsid w:val="004B5CDE"/>
    <w:rsid w:val="004C069F"/>
    <w:rsid w:val="004C1E21"/>
    <w:rsid w:val="004C3AC8"/>
    <w:rsid w:val="004C593B"/>
    <w:rsid w:val="004C5940"/>
    <w:rsid w:val="004C60D0"/>
    <w:rsid w:val="004C71CC"/>
    <w:rsid w:val="004D0E95"/>
    <w:rsid w:val="004D0F37"/>
    <w:rsid w:val="004D1CB0"/>
    <w:rsid w:val="004D4808"/>
    <w:rsid w:val="004D48C5"/>
    <w:rsid w:val="004D5F34"/>
    <w:rsid w:val="004E02EB"/>
    <w:rsid w:val="004E2F67"/>
    <w:rsid w:val="004E3AB9"/>
    <w:rsid w:val="004E3E11"/>
    <w:rsid w:val="004F1F10"/>
    <w:rsid w:val="004F411B"/>
    <w:rsid w:val="004F448E"/>
    <w:rsid w:val="004F5CBB"/>
    <w:rsid w:val="00501FF5"/>
    <w:rsid w:val="005034F4"/>
    <w:rsid w:val="005073BE"/>
    <w:rsid w:val="00507730"/>
    <w:rsid w:val="0051011C"/>
    <w:rsid w:val="00515D96"/>
    <w:rsid w:val="00521108"/>
    <w:rsid w:val="00521969"/>
    <w:rsid w:val="00521ED9"/>
    <w:rsid w:val="0052660B"/>
    <w:rsid w:val="00531F3D"/>
    <w:rsid w:val="00532048"/>
    <w:rsid w:val="005335F0"/>
    <w:rsid w:val="005340C6"/>
    <w:rsid w:val="00534931"/>
    <w:rsid w:val="005359C6"/>
    <w:rsid w:val="005405B5"/>
    <w:rsid w:val="00543FA5"/>
    <w:rsid w:val="0054490F"/>
    <w:rsid w:val="00545B29"/>
    <w:rsid w:val="005515C0"/>
    <w:rsid w:val="00551835"/>
    <w:rsid w:val="00551D4F"/>
    <w:rsid w:val="00556813"/>
    <w:rsid w:val="00561DCA"/>
    <w:rsid w:val="0056314F"/>
    <w:rsid w:val="005647B6"/>
    <w:rsid w:val="005655CB"/>
    <w:rsid w:val="00566F5A"/>
    <w:rsid w:val="00570F9D"/>
    <w:rsid w:val="00571757"/>
    <w:rsid w:val="005743C3"/>
    <w:rsid w:val="005747DE"/>
    <w:rsid w:val="0057662B"/>
    <w:rsid w:val="00582E80"/>
    <w:rsid w:val="00586209"/>
    <w:rsid w:val="00591C0A"/>
    <w:rsid w:val="00592DE0"/>
    <w:rsid w:val="005936D9"/>
    <w:rsid w:val="00593875"/>
    <w:rsid w:val="00596201"/>
    <w:rsid w:val="00597625"/>
    <w:rsid w:val="005A18CE"/>
    <w:rsid w:val="005A2411"/>
    <w:rsid w:val="005A27EF"/>
    <w:rsid w:val="005A321B"/>
    <w:rsid w:val="005A41B7"/>
    <w:rsid w:val="005A4A4F"/>
    <w:rsid w:val="005B035B"/>
    <w:rsid w:val="005B1006"/>
    <w:rsid w:val="005B39DD"/>
    <w:rsid w:val="005B4081"/>
    <w:rsid w:val="005C1A6E"/>
    <w:rsid w:val="005D38A9"/>
    <w:rsid w:val="005D4946"/>
    <w:rsid w:val="005D4D6E"/>
    <w:rsid w:val="005D7103"/>
    <w:rsid w:val="005D7C32"/>
    <w:rsid w:val="005E14DC"/>
    <w:rsid w:val="005E1724"/>
    <w:rsid w:val="005E2B8A"/>
    <w:rsid w:val="005E3BF6"/>
    <w:rsid w:val="005E5005"/>
    <w:rsid w:val="005F52E7"/>
    <w:rsid w:val="005F6508"/>
    <w:rsid w:val="005F67E1"/>
    <w:rsid w:val="006027E0"/>
    <w:rsid w:val="00603EA1"/>
    <w:rsid w:val="00604BC0"/>
    <w:rsid w:val="006070C7"/>
    <w:rsid w:val="006103DA"/>
    <w:rsid w:val="0061050A"/>
    <w:rsid w:val="00610F67"/>
    <w:rsid w:val="00612F15"/>
    <w:rsid w:val="006134A1"/>
    <w:rsid w:val="00617624"/>
    <w:rsid w:val="00621491"/>
    <w:rsid w:val="00622DFF"/>
    <w:rsid w:val="006317BB"/>
    <w:rsid w:val="00631D3D"/>
    <w:rsid w:val="00636550"/>
    <w:rsid w:val="0063690B"/>
    <w:rsid w:val="00636952"/>
    <w:rsid w:val="00637EE5"/>
    <w:rsid w:val="0064387F"/>
    <w:rsid w:val="00645CFD"/>
    <w:rsid w:val="00653AB0"/>
    <w:rsid w:val="006540B1"/>
    <w:rsid w:val="00656701"/>
    <w:rsid w:val="00657125"/>
    <w:rsid w:val="00666C25"/>
    <w:rsid w:val="00667682"/>
    <w:rsid w:val="0067206E"/>
    <w:rsid w:val="0067346F"/>
    <w:rsid w:val="006807ED"/>
    <w:rsid w:val="00680D16"/>
    <w:rsid w:val="00682100"/>
    <w:rsid w:val="00687DFB"/>
    <w:rsid w:val="0069240E"/>
    <w:rsid w:val="00692F8E"/>
    <w:rsid w:val="00693977"/>
    <w:rsid w:val="00696ACD"/>
    <w:rsid w:val="006A4ED6"/>
    <w:rsid w:val="006B239B"/>
    <w:rsid w:val="006B3E8D"/>
    <w:rsid w:val="006B63A2"/>
    <w:rsid w:val="006B6972"/>
    <w:rsid w:val="006C2C0D"/>
    <w:rsid w:val="006C4560"/>
    <w:rsid w:val="006C6681"/>
    <w:rsid w:val="006D280D"/>
    <w:rsid w:val="006D3EF3"/>
    <w:rsid w:val="006D552D"/>
    <w:rsid w:val="006D7F55"/>
    <w:rsid w:val="006E06E9"/>
    <w:rsid w:val="006E24A0"/>
    <w:rsid w:val="006E5959"/>
    <w:rsid w:val="006E7B91"/>
    <w:rsid w:val="006E7C58"/>
    <w:rsid w:val="006F00A1"/>
    <w:rsid w:val="006F210F"/>
    <w:rsid w:val="006F2C3B"/>
    <w:rsid w:val="006F64E9"/>
    <w:rsid w:val="007035ED"/>
    <w:rsid w:val="0070439D"/>
    <w:rsid w:val="00706FD5"/>
    <w:rsid w:val="00714F40"/>
    <w:rsid w:val="00717F0A"/>
    <w:rsid w:val="00723395"/>
    <w:rsid w:val="00724254"/>
    <w:rsid w:val="007248B5"/>
    <w:rsid w:val="00725A7C"/>
    <w:rsid w:val="007324A4"/>
    <w:rsid w:val="00736AA9"/>
    <w:rsid w:val="0073719A"/>
    <w:rsid w:val="00737516"/>
    <w:rsid w:val="00741D1B"/>
    <w:rsid w:val="00751180"/>
    <w:rsid w:val="00753A50"/>
    <w:rsid w:val="00753BF2"/>
    <w:rsid w:val="00754455"/>
    <w:rsid w:val="007560BB"/>
    <w:rsid w:val="007610A6"/>
    <w:rsid w:val="00761632"/>
    <w:rsid w:val="007653BE"/>
    <w:rsid w:val="0076577A"/>
    <w:rsid w:val="00770D89"/>
    <w:rsid w:val="007736FD"/>
    <w:rsid w:val="00774FA5"/>
    <w:rsid w:val="0078053D"/>
    <w:rsid w:val="0078282A"/>
    <w:rsid w:val="0078367E"/>
    <w:rsid w:val="00784170"/>
    <w:rsid w:val="00792011"/>
    <w:rsid w:val="007930B0"/>
    <w:rsid w:val="0079748D"/>
    <w:rsid w:val="00797BF0"/>
    <w:rsid w:val="007A0F7F"/>
    <w:rsid w:val="007A79A7"/>
    <w:rsid w:val="007B7751"/>
    <w:rsid w:val="007B7C48"/>
    <w:rsid w:val="007B7E2C"/>
    <w:rsid w:val="007C062E"/>
    <w:rsid w:val="007C26B3"/>
    <w:rsid w:val="007C4D63"/>
    <w:rsid w:val="007D4F16"/>
    <w:rsid w:val="007E2209"/>
    <w:rsid w:val="007E3487"/>
    <w:rsid w:val="007F02FF"/>
    <w:rsid w:val="007F1E46"/>
    <w:rsid w:val="007F34AC"/>
    <w:rsid w:val="007F3B1C"/>
    <w:rsid w:val="007F5938"/>
    <w:rsid w:val="007F78EF"/>
    <w:rsid w:val="00804A3A"/>
    <w:rsid w:val="00806C39"/>
    <w:rsid w:val="008131B5"/>
    <w:rsid w:val="008134BC"/>
    <w:rsid w:val="008147C4"/>
    <w:rsid w:val="008162F9"/>
    <w:rsid w:val="00820511"/>
    <w:rsid w:val="008259A4"/>
    <w:rsid w:val="00827FEC"/>
    <w:rsid w:val="00832748"/>
    <w:rsid w:val="0083302F"/>
    <w:rsid w:val="008348CA"/>
    <w:rsid w:val="00834D02"/>
    <w:rsid w:val="00840A6B"/>
    <w:rsid w:val="008420B5"/>
    <w:rsid w:val="0084421D"/>
    <w:rsid w:val="00850286"/>
    <w:rsid w:val="0085072E"/>
    <w:rsid w:val="00853BA9"/>
    <w:rsid w:val="00862741"/>
    <w:rsid w:val="00863167"/>
    <w:rsid w:val="00863832"/>
    <w:rsid w:val="008650AB"/>
    <w:rsid w:val="008712CA"/>
    <w:rsid w:val="0087148A"/>
    <w:rsid w:val="008736A0"/>
    <w:rsid w:val="008803A3"/>
    <w:rsid w:val="0088371B"/>
    <w:rsid w:val="00886A2D"/>
    <w:rsid w:val="0089092C"/>
    <w:rsid w:val="00891928"/>
    <w:rsid w:val="00892FED"/>
    <w:rsid w:val="0089426C"/>
    <w:rsid w:val="008A37CC"/>
    <w:rsid w:val="008A64A8"/>
    <w:rsid w:val="008A6551"/>
    <w:rsid w:val="008A7C2D"/>
    <w:rsid w:val="008B3D04"/>
    <w:rsid w:val="008B70AF"/>
    <w:rsid w:val="008C0CAE"/>
    <w:rsid w:val="008C7D14"/>
    <w:rsid w:val="008D363F"/>
    <w:rsid w:val="008D3F9B"/>
    <w:rsid w:val="008D4640"/>
    <w:rsid w:val="008D547E"/>
    <w:rsid w:val="008E0092"/>
    <w:rsid w:val="008E16C5"/>
    <w:rsid w:val="008E1BFB"/>
    <w:rsid w:val="008E28D9"/>
    <w:rsid w:val="008E72DD"/>
    <w:rsid w:val="008E7482"/>
    <w:rsid w:val="008E7825"/>
    <w:rsid w:val="008F2393"/>
    <w:rsid w:val="008F5475"/>
    <w:rsid w:val="008F599C"/>
    <w:rsid w:val="008F5C5C"/>
    <w:rsid w:val="00903735"/>
    <w:rsid w:val="00903DF3"/>
    <w:rsid w:val="0091050A"/>
    <w:rsid w:val="009114FE"/>
    <w:rsid w:val="00911F96"/>
    <w:rsid w:val="0091354A"/>
    <w:rsid w:val="00913E69"/>
    <w:rsid w:val="0091401E"/>
    <w:rsid w:val="00914B5E"/>
    <w:rsid w:val="009168DA"/>
    <w:rsid w:val="00916FE9"/>
    <w:rsid w:val="009174F9"/>
    <w:rsid w:val="00917DCE"/>
    <w:rsid w:val="00921D7D"/>
    <w:rsid w:val="00924D77"/>
    <w:rsid w:val="009252FE"/>
    <w:rsid w:val="00925A43"/>
    <w:rsid w:val="009303C3"/>
    <w:rsid w:val="009304D0"/>
    <w:rsid w:val="00930773"/>
    <w:rsid w:val="00931443"/>
    <w:rsid w:val="00935C24"/>
    <w:rsid w:val="009436A4"/>
    <w:rsid w:val="00945591"/>
    <w:rsid w:val="00952675"/>
    <w:rsid w:val="009529FC"/>
    <w:rsid w:val="00956574"/>
    <w:rsid w:val="00957C26"/>
    <w:rsid w:val="0096101E"/>
    <w:rsid w:val="00961CFE"/>
    <w:rsid w:val="00975909"/>
    <w:rsid w:val="0097675C"/>
    <w:rsid w:val="00977259"/>
    <w:rsid w:val="0098111C"/>
    <w:rsid w:val="009814B8"/>
    <w:rsid w:val="009838E6"/>
    <w:rsid w:val="00983C6F"/>
    <w:rsid w:val="00987BDB"/>
    <w:rsid w:val="0099247B"/>
    <w:rsid w:val="009930CA"/>
    <w:rsid w:val="0099701B"/>
    <w:rsid w:val="009A0A50"/>
    <w:rsid w:val="009A1AE1"/>
    <w:rsid w:val="009A5C8B"/>
    <w:rsid w:val="009A6EE5"/>
    <w:rsid w:val="009A70D7"/>
    <w:rsid w:val="009A7436"/>
    <w:rsid w:val="009B0F6C"/>
    <w:rsid w:val="009B1DB7"/>
    <w:rsid w:val="009B3BE7"/>
    <w:rsid w:val="009B45C4"/>
    <w:rsid w:val="009B4908"/>
    <w:rsid w:val="009B60C2"/>
    <w:rsid w:val="009B688A"/>
    <w:rsid w:val="009B7D3E"/>
    <w:rsid w:val="009C146F"/>
    <w:rsid w:val="009C4FDF"/>
    <w:rsid w:val="009C5E35"/>
    <w:rsid w:val="009C770B"/>
    <w:rsid w:val="009C7C50"/>
    <w:rsid w:val="009D0117"/>
    <w:rsid w:val="009D03F8"/>
    <w:rsid w:val="009D430F"/>
    <w:rsid w:val="009D6A0A"/>
    <w:rsid w:val="009D6F96"/>
    <w:rsid w:val="009E1A4F"/>
    <w:rsid w:val="009E2E98"/>
    <w:rsid w:val="009E3111"/>
    <w:rsid w:val="009E71AE"/>
    <w:rsid w:val="009F2534"/>
    <w:rsid w:val="009F2AED"/>
    <w:rsid w:val="009F3580"/>
    <w:rsid w:val="009F6CD7"/>
    <w:rsid w:val="00A02235"/>
    <w:rsid w:val="00A029EA"/>
    <w:rsid w:val="00A02A5F"/>
    <w:rsid w:val="00A12BDB"/>
    <w:rsid w:val="00A1678E"/>
    <w:rsid w:val="00A1694E"/>
    <w:rsid w:val="00A21958"/>
    <w:rsid w:val="00A24A1A"/>
    <w:rsid w:val="00A270F5"/>
    <w:rsid w:val="00A27F78"/>
    <w:rsid w:val="00A3528F"/>
    <w:rsid w:val="00A3678E"/>
    <w:rsid w:val="00A455BE"/>
    <w:rsid w:val="00A45876"/>
    <w:rsid w:val="00A471CB"/>
    <w:rsid w:val="00A53289"/>
    <w:rsid w:val="00A5548E"/>
    <w:rsid w:val="00A56670"/>
    <w:rsid w:val="00A62646"/>
    <w:rsid w:val="00A700EA"/>
    <w:rsid w:val="00A703E3"/>
    <w:rsid w:val="00A704A3"/>
    <w:rsid w:val="00A70AD3"/>
    <w:rsid w:val="00A71328"/>
    <w:rsid w:val="00A737F6"/>
    <w:rsid w:val="00A8224A"/>
    <w:rsid w:val="00A82EB6"/>
    <w:rsid w:val="00A856CC"/>
    <w:rsid w:val="00A87E58"/>
    <w:rsid w:val="00A9005B"/>
    <w:rsid w:val="00A94038"/>
    <w:rsid w:val="00A96741"/>
    <w:rsid w:val="00A97DFF"/>
    <w:rsid w:val="00AA1E52"/>
    <w:rsid w:val="00AA5083"/>
    <w:rsid w:val="00AA510C"/>
    <w:rsid w:val="00AA6D89"/>
    <w:rsid w:val="00AB0CBC"/>
    <w:rsid w:val="00AB1253"/>
    <w:rsid w:val="00AB157B"/>
    <w:rsid w:val="00AB185E"/>
    <w:rsid w:val="00AB4B10"/>
    <w:rsid w:val="00AB5A95"/>
    <w:rsid w:val="00AB6E38"/>
    <w:rsid w:val="00AB7786"/>
    <w:rsid w:val="00AC013D"/>
    <w:rsid w:val="00AC03A3"/>
    <w:rsid w:val="00AC48EE"/>
    <w:rsid w:val="00AC5095"/>
    <w:rsid w:val="00AC782B"/>
    <w:rsid w:val="00AD4046"/>
    <w:rsid w:val="00AD5EB3"/>
    <w:rsid w:val="00AD6473"/>
    <w:rsid w:val="00AD7C89"/>
    <w:rsid w:val="00AE010F"/>
    <w:rsid w:val="00AE34C9"/>
    <w:rsid w:val="00AE4383"/>
    <w:rsid w:val="00AE5174"/>
    <w:rsid w:val="00AF0533"/>
    <w:rsid w:val="00AF5015"/>
    <w:rsid w:val="00AF70D3"/>
    <w:rsid w:val="00B005ED"/>
    <w:rsid w:val="00B01F95"/>
    <w:rsid w:val="00B02AF3"/>
    <w:rsid w:val="00B02D34"/>
    <w:rsid w:val="00B05857"/>
    <w:rsid w:val="00B061E4"/>
    <w:rsid w:val="00B07F12"/>
    <w:rsid w:val="00B13CFE"/>
    <w:rsid w:val="00B166F0"/>
    <w:rsid w:val="00B21AA3"/>
    <w:rsid w:val="00B2205A"/>
    <w:rsid w:val="00B2414E"/>
    <w:rsid w:val="00B25837"/>
    <w:rsid w:val="00B31DD3"/>
    <w:rsid w:val="00B324D2"/>
    <w:rsid w:val="00B347AF"/>
    <w:rsid w:val="00B3735C"/>
    <w:rsid w:val="00B40088"/>
    <w:rsid w:val="00B41DB7"/>
    <w:rsid w:val="00B42E56"/>
    <w:rsid w:val="00B470A5"/>
    <w:rsid w:val="00B51873"/>
    <w:rsid w:val="00B52000"/>
    <w:rsid w:val="00B526BB"/>
    <w:rsid w:val="00B54B50"/>
    <w:rsid w:val="00B54FCE"/>
    <w:rsid w:val="00B55803"/>
    <w:rsid w:val="00B61441"/>
    <w:rsid w:val="00B649CD"/>
    <w:rsid w:val="00B66E73"/>
    <w:rsid w:val="00B701CD"/>
    <w:rsid w:val="00B71DD1"/>
    <w:rsid w:val="00B740A5"/>
    <w:rsid w:val="00B74D9E"/>
    <w:rsid w:val="00B75FEA"/>
    <w:rsid w:val="00B7686F"/>
    <w:rsid w:val="00B772CC"/>
    <w:rsid w:val="00B77954"/>
    <w:rsid w:val="00B81E13"/>
    <w:rsid w:val="00B827CB"/>
    <w:rsid w:val="00B833A3"/>
    <w:rsid w:val="00B83FB0"/>
    <w:rsid w:val="00B8782D"/>
    <w:rsid w:val="00B87873"/>
    <w:rsid w:val="00B93278"/>
    <w:rsid w:val="00B93482"/>
    <w:rsid w:val="00BA3554"/>
    <w:rsid w:val="00BA50A1"/>
    <w:rsid w:val="00BA68B2"/>
    <w:rsid w:val="00BA6C07"/>
    <w:rsid w:val="00BB01C7"/>
    <w:rsid w:val="00BB20B2"/>
    <w:rsid w:val="00BB29D1"/>
    <w:rsid w:val="00BB2D5A"/>
    <w:rsid w:val="00BB44B6"/>
    <w:rsid w:val="00BB4682"/>
    <w:rsid w:val="00BC0521"/>
    <w:rsid w:val="00BC10FC"/>
    <w:rsid w:val="00BC32C2"/>
    <w:rsid w:val="00BC38F0"/>
    <w:rsid w:val="00BC530F"/>
    <w:rsid w:val="00BC6E22"/>
    <w:rsid w:val="00BD43BC"/>
    <w:rsid w:val="00BD447D"/>
    <w:rsid w:val="00BD45E2"/>
    <w:rsid w:val="00BE02AC"/>
    <w:rsid w:val="00BE15F9"/>
    <w:rsid w:val="00BE2F4C"/>
    <w:rsid w:val="00BE43A7"/>
    <w:rsid w:val="00BE5CFE"/>
    <w:rsid w:val="00BF6CE5"/>
    <w:rsid w:val="00C036DD"/>
    <w:rsid w:val="00C0564A"/>
    <w:rsid w:val="00C07E08"/>
    <w:rsid w:val="00C1037C"/>
    <w:rsid w:val="00C11D88"/>
    <w:rsid w:val="00C14ECE"/>
    <w:rsid w:val="00C15667"/>
    <w:rsid w:val="00C16BBB"/>
    <w:rsid w:val="00C17A30"/>
    <w:rsid w:val="00C20B04"/>
    <w:rsid w:val="00C30B99"/>
    <w:rsid w:val="00C34478"/>
    <w:rsid w:val="00C34C0E"/>
    <w:rsid w:val="00C37E74"/>
    <w:rsid w:val="00C4287E"/>
    <w:rsid w:val="00C50518"/>
    <w:rsid w:val="00C54936"/>
    <w:rsid w:val="00C55F65"/>
    <w:rsid w:val="00C61E3D"/>
    <w:rsid w:val="00C63245"/>
    <w:rsid w:val="00C63911"/>
    <w:rsid w:val="00C64AE6"/>
    <w:rsid w:val="00C64BEF"/>
    <w:rsid w:val="00C70BBC"/>
    <w:rsid w:val="00C734D0"/>
    <w:rsid w:val="00C747EC"/>
    <w:rsid w:val="00C76068"/>
    <w:rsid w:val="00C8162B"/>
    <w:rsid w:val="00C84F66"/>
    <w:rsid w:val="00C8739F"/>
    <w:rsid w:val="00C87B6F"/>
    <w:rsid w:val="00C92A3E"/>
    <w:rsid w:val="00C95BCC"/>
    <w:rsid w:val="00C97441"/>
    <w:rsid w:val="00CA0BA2"/>
    <w:rsid w:val="00CA3DBA"/>
    <w:rsid w:val="00CA4D45"/>
    <w:rsid w:val="00CA5619"/>
    <w:rsid w:val="00CA5EB0"/>
    <w:rsid w:val="00CA60FF"/>
    <w:rsid w:val="00CA79FB"/>
    <w:rsid w:val="00CB0100"/>
    <w:rsid w:val="00CB0158"/>
    <w:rsid w:val="00CB0AD6"/>
    <w:rsid w:val="00CB1813"/>
    <w:rsid w:val="00CB1E47"/>
    <w:rsid w:val="00CB2F43"/>
    <w:rsid w:val="00CB3BDA"/>
    <w:rsid w:val="00CB470D"/>
    <w:rsid w:val="00CB72BC"/>
    <w:rsid w:val="00CC4B8F"/>
    <w:rsid w:val="00CC5E56"/>
    <w:rsid w:val="00CC69D4"/>
    <w:rsid w:val="00CC7D1C"/>
    <w:rsid w:val="00CD04DE"/>
    <w:rsid w:val="00CD091F"/>
    <w:rsid w:val="00CD1224"/>
    <w:rsid w:val="00CD604E"/>
    <w:rsid w:val="00CE201E"/>
    <w:rsid w:val="00CE21DD"/>
    <w:rsid w:val="00CE2E30"/>
    <w:rsid w:val="00CE5CC9"/>
    <w:rsid w:val="00CE6BAB"/>
    <w:rsid w:val="00CF25CB"/>
    <w:rsid w:val="00CF2B2C"/>
    <w:rsid w:val="00CF3DC0"/>
    <w:rsid w:val="00CF3E11"/>
    <w:rsid w:val="00CF48E2"/>
    <w:rsid w:val="00CF572B"/>
    <w:rsid w:val="00CF5D8D"/>
    <w:rsid w:val="00CF71AE"/>
    <w:rsid w:val="00D006B1"/>
    <w:rsid w:val="00D0243A"/>
    <w:rsid w:val="00D13CC5"/>
    <w:rsid w:val="00D204BF"/>
    <w:rsid w:val="00D21030"/>
    <w:rsid w:val="00D21EB2"/>
    <w:rsid w:val="00D25A69"/>
    <w:rsid w:val="00D277E5"/>
    <w:rsid w:val="00D401CE"/>
    <w:rsid w:val="00D404EB"/>
    <w:rsid w:val="00D4059F"/>
    <w:rsid w:val="00D44F79"/>
    <w:rsid w:val="00D45EAD"/>
    <w:rsid w:val="00D464F4"/>
    <w:rsid w:val="00D523E4"/>
    <w:rsid w:val="00D52C0A"/>
    <w:rsid w:val="00D60F8E"/>
    <w:rsid w:val="00D6527E"/>
    <w:rsid w:val="00D654B2"/>
    <w:rsid w:val="00D67CF3"/>
    <w:rsid w:val="00D84D88"/>
    <w:rsid w:val="00D9002C"/>
    <w:rsid w:val="00D904A8"/>
    <w:rsid w:val="00D905E1"/>
    <w:rsid w:val="00D90FA4"/>
    <w:rsid w:val="00D91B62"/>
    <w:rsid w:val="00D92F82"/>
    <w:rsid w:val="00D93616"/>
    <w:rsid w:val="00D95A67"/>
    <w:rsid w:val="00D96A89"/>
    <w:rsid w:val="00DA2F65"/>
    <w:rsid w:val="00DA4255"/>
    <w:rsid w:val="00DA4A6E"/>
    <w:rsid w:val="00DA761A"/>
    <w:rsid w:val="00DB2C52"/>
    <w:rsid w:val="00DB529B"/>
    <w:rsid w:val="00DC218C"/>
    <w:rsid w:val="00DC25A9"/>
    <w:rsid w:val="00DC38F2"/>
    <w:rsid w:val="00DC42CE"/>
    <w:rsid w:val="00DC65AF"/>
    <w:rsid w:val="00DD2E6E"/>
    <w:rsid w:val="00DD4BE8"/>
    <w:rsid w:val="00DD7111"/>
    <w:rsid w:val="00DE1802"/>
    <w:rsid w:val="00DE4226"/>
    <w:rsid w:val="00DE6321"/>
    <w:rsid w:val="00DE6B7E"/>
    <w:rsid w:val="00DF0FE6"/>
    <w:rsid w:val="00DF1262"/>
    <w:rsid w:val="00DF4233"/>
    <w:rsid w:val="00DF6D58"/>
    <w:rsid w:val="00E014C6"/>
    <w:rsid w:val="00E021CE"/>
    <w:rsid w:val="00E02471"/>
    <w:rsid w:val="00E06EAE"/>
    <w:rsid w:val="00E104F0"/>
    <w:rsid w:val="00E10E30"/>
    <w:rsid w:val="00E117AF"/>
    <w:rsid w:val="00E12454"/>
    <w:rsid w:val="00E13788"/>
    <w:rsid w:val="00E13A6A"/>
    <w:rsid w:val="00E152BE"/>
    <w:rsid w:val="00E15587"/>
    <w:rsid w:val="00E17F73"/>
    <w:rsid w:val="00E230CF"/>
    <w:rsid w:val="00E25A3D"/>
    <w:rsid w:val="00E3060A"/>
    <w:rsid w:val="00E31652"/>
    <w:rsid w:val="00E34AA3"/>
    <w:rsid w:val="00E36B2D"/>
    <w:rsid w:val="00E42BC6"/>
    <w:rsid w:val="00E431A3"/>
    <w:rsid w:val="00E44288"/>
    <w:rsid w:val="00E4537E"/>
    <w:rsid w:val="00E47448"/>
    <w:rsid w:val="00E517FE"/>
    <w:rsid w:val="00E52608"/>
    <w:rsid w:val="00E5327A"/>
    <w:rsid w:val="00E5401D"/>
    <w:rsid w:val="00E5719A"/>
    <w:rsid w:val="00E60C42"/>
    <w:rsid w:val="00E674F6"/>
    <w:rsid w:val="00E7349F"/>
    <w:rsid w:val="00E748F7"/>
    <w:rsid w:val="00E81B0A"/>
    <w:rsid w:val="00E83150"/>
    <w:rsid w:val="00E93289"/>
    <w:rsid w:val="00E94760"/>
    <w:rsid w:val="00EA0996"/>
    <w:rsid w:val="00EA1E93"/>
    <w:rsid w:val="00EA257D"/>
    <w:rsid w:val="00EA4A19"/>
    <w:rsid w:val="00EA50C4"/>
    <w:rsid w:val="00EA5DDC"/>
    <w:rsid w:val="00EA7968"/>
    <w:rsid w:val="00EB30E0"/>
    <w:rsid w:val="00EB3DE2"/>
    <w:rsid w:val="00EB6A0A"/>
    <w:rsid w:val="00EB714C"/>
    <w:rsid w:val="00EC00F1"/>
    <w:rsid w:val="00EC0441"/>
    <w:rsid w:val="00EC2AAA"/>
    <w:rsid w:val="00EC3696"/>
    <w:rsid w:val="00EC6025"/>
    <w:rsid w:val="00EC6780"/>
    <w:rsid w:val="00ED316B"/>
    <w:rsid w:val="00EE2F4E"/>
    <w:rsid w:val="00EE5A2A"/>
    <w:rsid w:val="00EE5EDE"/>
    <w:rsid w:val="00EF6758"/>
    <w:rsid w:val="00F00532"/>
    <w:rsid w:val="00F0234A"/>
    <w:rsid w:val="00F029F1"/>
    <w:rsid w:val="00F03A8D"/>
    <w:rsid w:val="00F05947"/>
    <w:rsid w:val="00F06B9D"/>
    <w:rsid w:val="00F106B6"/>
    <w:rsid w:val="00F10D67"/>
    <w:rsid w:val="00F12FCD"/>
    <w:rsid w:val="00F15BE0"/>
    <w:rsid w:val="00F16F23"/>
    <w:rsid w:val="00F2013A"/>
    <w:rsid w:val="00F22E00"/>
    <w:rsid w:val="00F24BDB"/>
    <w:rsid w:val="00F25D0A"/>
    <w:rsid w:val="00F27571"/>
    <w:rsid w:val="00F27CC8"/>
    <w:rsid w:val="00F30110"/>
    <w:rsid w:val="00F34043"/>
    <w:rsid w:val="00F355C0"/>
    <w:rsid w:val="00F36038"/>
    <w:rsid w:val="00F37EDA"/>
    <w:rsid w:val="00F44487"/>
    <w:rsid w:val="00F46F81"/>
    <w:rsid w:val="00F5095E"/>
    <w:rsid w:val="00F51AA0"/>
    <w:rsid w:val="00F532A0"/>
    <w:rsid w:val="00F60F4D"/>
    <w:rsid w:val="00F66A8F"/>
    <w:rsid w:val="00F66E1D"/>
    <w:rsid w:val="00F710CF"/>
    <w:rsid w:val="00F77531"/>
    <w:rsid w:val="00F779D3"/>
    <w:rsid w:val="00F77BC3"/>
    <w:rsid w:val="00F81DC4"/>
    <w:rsid w:val="00F847D7"/>
    <w:rsid w:val="00F8728A"/>
    <w:rsid w:val="00F87300"/>
    <w:rsid w:val="00F91204"/>
    <w:rsid w:val="00F91A17"/>
    <w:rsid w:val="00F924C8"/>
    <w:rsid w:val="00F92B56"/>
    <w:rsid w:val="00F9457E"/>
    <w:rsid w:val="00F9712D"/>
    <w:rsid w:val="00FA0C3E"/>
    <w:rsid w:val="00FA1404"/>
    <w:rsid w:val="00FA5C76"/>
    <w:rsid w:val="00FB08AC"/>
    <w:rsid w:val="00FB0C5B"/>
    <w:rsid w:val="00FB1984"/>
    <w:rsid w:val="00FB3411"/>
    <w:rsid w:val="00FB424A"/>
    <w:rsid w:val="00FC066C"/>
    <w:rsid w:val="00FC45D2"/>
    <w:rsid w:val="00FC50C6"/>
    <w:rsid w:val="00FD52EE"/>
    <w:rsid w:val="00FD54BB"/>
    <w:rsid w:val="00FD6D3E"/>
    <w:rsid w:val="00FE20EE"/>
    <w:rsid w:val="00FE3E1A"/>
    <w:rsid w:val="00FE4CC6"/>
    <w:rsid w:val="00FE73C0"/>
    <w:rsid w:val="00FE7DBC"/>
    <w:rsid w:val="00FF7AFB"/>
    <w:rsid w:val="10B94394"/>
    <w:rsid w:val="46AA14FB"/>
    <w:rsid w:val="49525AE2"/>
    <w:rsid w:val="66874867"/>
  </w:rsids>
  <m:mathPr>
    <m:mathFont m:val="Cambria Math"/>
    <m:smallFrac/>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Plain Text"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paragraph" w:styleId="BalloonText">
    <w:name w:val="Balloon Text"/>
    <w:basedOn w:val="Normal"/>
    <w:link w:val="a0"/>
    <w:qFormat/>
    <w:rPr>
      <w:rFonts w:ascii="Segoe UI" w:hAnsi="Segoe UI"/>
      <w:sz w:val="18"/>
      <w:szCs w:val="18"/>
    </w:rPr>
  </w:style>
  <w:style w:type="paragraph" w:styleId="PlainText">
    <w:name w:val="Plain Text"/>
    <w:basedOn w:val="Normal"/>
    <w:rPr>
      <w:rFonts w:ascii="Courier New" w:hAnsi="Courier New"/>
      <w:sz w:val="20"/>
    </w:rPr>
  </w:style>
  <w:style w:type="paragraph" w:styleId="Header">
    <w:name w:val="header"/>
    <w:basedOn w:val="Normal"/>
    <w:link w:val="a2"/>
    <w:qFormat/>
    <w:pPr>
      <w:tabs>
        <w:tab w:val="center" w:pos="4677"/>
        <w:tab w:val="right" w:pos="9355"/>
      </w:tabs>
    </w:pPr>
  </w:style>
  <w:style w:type="paragraph" w:styleId="Footer">
    <w:name w:val="footer"/>
    <w:basedOn w:val="Normal"/>
    <w:link w:val="a3"/>
    <w:qFormat/>
    <w:pPr>
      <w:tabs>
        <w:tab w:val="center" w:pos="4677"/>
        <w:tab w:val="right" w:pos="9355"/>
      </w:tabs>
    </w:pPr>
  </w:style>
  <w:style w:type="paragraph" w:customStyle="1" w:styleId="a">
    <w:name w:val="Заголовок статьи"/>
    <w:basedOn w:val="Normal"/>
    <w:next w:val="Normal"/>
    <w:qFormat/>
    <w:pPr>
      <w:autoSpaceDE w:val="0"/>
      <w:autoSpaceDN w:val="0"/>
      <w:adjustRightInd w:val="0"/>
      <w:ind w:left="1612" w:hanging="892"/>
      <w:jc w:val="both"/>
    </w:pPr>
    <w:rPr>
      <w:rFonts w:ascii="Arial" w:hAnsi="Arial"/>
    </w:rPr>
  </w:style>
  <w:style w:type="character" w:customStyle="1" w:styleId="a0">
    <w:name w:val="Текст выноски Знак"/>
    <w:link w:val="BalloonText"/>
    <w:qFormat/>
    <w:rPr>
      <w:rFonts w:ascii="Segoe UI" w:hAnsi="Segoe UI" w:cs="Segoe UI"/>
      <w:sz w:val="18"/>
      <w:szCs w:val="18"/>
    </w:rPr>
  </w:style>
  <w:style w:type="paragraph" w:customStyle="1" w:styleId="western">
    <w:name w:val="western"/>
    <w:basedOn w:val="Normal"/>
    <w:qFormat/>
    <w:pPr>
      <w:spacing w:before="100" w:beforeAutospacing="1" w:after="142" w:line="288" w:lineRule="auto"/>
    </w:pPr>
  </w:style>
  <w:style w:type="paragraph" w:styleId="NoSpacing">
    <w:name w:val="No Spacing"/>
    <w:uiPriority w:val="1"/>
    <w:qFormat/>
    <w:rPr>
      <w:sz w:val="24"/>
      <w:szCs w:val="24"/>
    </w:rPr>
  </w:style>
  <w:style w:type="character" w:customStyle="1" w:styleId="a1">
    <w:name w:val="Гипертекстовая ссылка"/>
    <w:uiPriority w:val="99"/>
    <w:qFormat/>
    <w:rPr>
      <w:color w:val="106BBE"/>
    </w:rPr>
  </w:style>
  <w:style w:type="character" w:customStyle="1" w:styleId="apple-converted-space">
    <w:name w:val="apple-converted-space"/>
    <w:basedOn w:val="DefaultParagraphFont"/>
    <w:qFormat/>
  </w:style>
  <w:style w:type="character" w:customStyle="1" w:styleId="blk">
    <w:name w:val="blk"/>
    <w:basedOn w:val="DefaultParagraphFont"/>
    <w:qFormat/>
  </w:style>
  <w:style w:type="character" w:customStyle="1" w:styleId="a2">
    <w:name w:val="Верхний колонтитул Знак"/>
    <w:link w:val="Header"/>
    <w:qFormat/>
    <w:rPr>
      <w:sz w:val="24"/>
      <w:szCs w:val="24"/>
    </w:rPr>
  </w:style>
  <w:style w:type="character" w:customStyle="1" w:styleId="a3">
    <w:name w:val="Нижний колонтитул Знак"/>
    <w:link w:val="Footer"/>
    <w:qFormat/>
    <w:rPr>
      <w:sz w:val="24"/>
      <w:szCs w:val="24"/>
    </w:rPr>
  </w:style>
  <w:style w:type="character" w:customStyle="1" w:styleId="2">
    <w:name w:val="Основной текст (2)_"/>
    <w:basedOn w:val="DefaultParagraphFont"/>
    <w:link w:val="20"/>
    <w:rsid w:val="00A3678E"/>
    <w:rPr>
      <w:sz w:val="26"/>
      <w:szCs w:val="26"/>
      <w:shd w:val="clear" w:color="auto" w:fill="FFFFFF"/>
    </w:rPr>
  </w:style>
  <w:style w:type="paragraph" w:customStyle="1" w:styleId="20">
    <w:name w:val="Основной текст (2)"/>
    <w:basedOn w:val="Normal"/>
    <w:link w:val="2"/>
    <w:rsid w:val="00A3678E"/>
    <w:pPr>
      <w:widowControl w:val="0"/>
      <w:shd w:val="clear" w:color="auto" w:fill="FFFFFF"/>
      <w:spacing w:after="60" w:line="0" w:lineRule="atLeast"/>
      <w:jc w:val="right"/>
    </w:pPr>
    <w:rPr>
      <w:sz w:val="26"/>
      <w:szCs w:val="26"/>
    </w:rPr>
  </w:style>
  <w:style w:type="paragraph" w:customStyle="1" w:styleId="ConsPlusNormal">
    <w:name w:val="ConsPlusNormal"/>
    <w:qFormat/>
    <w:rsid w:val="003E4142"/>
    <w:pPr>
      <w:widowControl w:val="0"/>
      <w:suppressAutoHyphens/>
    </w:pPr>
    <w:rPr>
      <w:sz w:val="24"/>
      <w:szCs w:val="24"/>
    </w:rPr>
  </w:style>
  <w:style w:type="paragraph" w:styleId="NormalWeb">
    <w:name w:val="Normal (Web)"/>
    <w:basedOn w:val="Normal"/>
    <w:unhideWhenUsed/>
    <w:rsid w:val="001F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consultant.ru/document/cons_doc_LAW_500024/5dd27159773fa7fc92f129a4a779fecbdd0bafa5/" TargetMode="External" /><Relationship Id="rId7" Type="http://schemas.openxmlformats.org/officeDocument/2006/relationships/hyperlink" Target="https://www.consultant.ru/document/cons_doc_LAW_500024/0db560ee670c373ce36e5d5eb32f9a9ad1262722/" TargetMode="External" /><Relationship Id="rId8" Type="http://schemas.openxmlformats.org/officeDocument/2006/relationships/hyperlink" Target="https://www.consultant.ru/document/cons_doc_LAW_500024/4a7b3801ebf148cd405e51751f73159e6c48491d/"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C15B32-A48B-4758-AEF0-2CE1B84EF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