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862E1">
      <w:pPr>
        <w:jc w:val="right"/>
      </w:pPr>
      <w:r>
        <w:t>Дело № 5-39-400/2019</w:t>
      </w:r>
    </w:p>
    <w:p w:rsidR="00A77B3E" w:rsidP="001862E1">
      <w:pPr>
        <w:jc w:val="center"/>
      </w:pPr>
      <w:r>
        <w:t>ПОСТАНОВЛЕНИЕ</w:t>
      </w:r>
    </w:p>
    <w:p w:rsidR="00A77B3E"/>
    <w:p w:rsidR="00A77B3E" w:rsidP="001862E1">
      <w:pPr>
        <w:ind w:firstLine="720"/>
        <w:jc w:val="both"/>
      </w:pPr>
      <w:r>
        <w:t>17 декабря 2019 года                                          г</w:t>
      </w:r>
      <w:r>
        <w:t>.Е</w:t>
      </w:r>
      <w:r>
        <w:t>впатория, пр.Ленина, 51/50</w:t>
      </w:r>
    </w:p>
    <w:p w:rsidR="00A77B3E" w:rsidP="001862E1">
      <w:pPr>
        <w:ind w:firstLine="720"/>
        <w:jc w:val="both"/>
      </w:pPr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 xml:space="preserve">Александровна, рассмотрев дело об административном правонарушении, которое поступило из ОСП по </w:t>
      </w:r>
      <w:r>
        <w:t>г</w:t>
      </w:r>
      <w:r>
        <w:t>. Евпатория УФССП по Республике Крым о привлечении к административной ответственности</w:t>
      </w:r>
    </w:p>
    <w:p w:rsidR="00A77B3E" w:rsidP="001862E1">
      <w:pPr>
        <w:ind w:firstLine="720"/>
        <w:jc w:val="both"/>
      </w:pPr>
      <w:r>
        <w:t>Гречко Александра Вячеславовича</w:t>
      </w:r>
      <w:r>
        <w:t xml:space="preserve">, ..., </w:t>
      </w:r>
      <w:r>
        <w:t>гражданина Российской Федерации, жен</w:t>
      </w:r>
      <w:r>
        <w:t>атого, имеющего малолетних детей: ..., ... официально не трудоустроенного, зарегистрированного и фактически проживающего по адресу: ...</w:t>
      </w:r>
    </w:p>
    <w:p w:rsidR="00A77B3E" w:rsidP="001862E1">
      <w:pPr>
        <w:jc w:val="both"/>
      </w:pPr>
      <w:r>
        <w:t xml:space="preserve">по ч.1 ст.20.25 Кодекса Российской Федерации об административных правонарушениях, </w:t>
      </w:r>
    </w:p>
    <w:p w:rsidR="00A77B3E" w:rsidP="001862E1">
      <w:pPr>
        <w:jc w:val="center"/>
      </w:pPr>
      <w:r>
        <w:t>УСТАНОВИЛ:</w:t>
      </w:r>
    </w:p>
    <w:p w:rsidR="00A77B3E" w:rsidP="001862E1">
      <w:pPr>
        <w:ind w:firstLine="720"/>
        <w:jc w:val="both"/>
      </w:pPr>
      <w:r>
        <w:t xml:space="preserve">14 октября 2019 года в 00 </w:t>
      </w:r>
      <w:r>
        <w:t>час. 00 мин. Гречко А.В., проживающий по адресу: ..., в срок, предусмотренный ч.1 ст.32.2 Кодекса Российской Федерации об административных правонарушениях не уплатил административный штраф в сумме ... наложенный на нее постановлением мирового судьи судебно</w:t>
      </w:r>
      <w:r>
        <w:t>го участка №42 Евпаторийского судебного района (городской округ Евпатория) Республики Крым от 30.05.2019 года по ч.1 ст.12.26 Кодекса</w:t>
      </w:r>
      <w:r>
        <w:t xml:space="preserve"> Российской Федерации об административных правонарушениях, вступившим в законную силу 14.08.2019 года.</w:t>
      </w:r>
    </w:p>
    <w:p w:rsidR="00A77B3E" w:rsidP="001862E1">
      <w:pPr>
        <w:jc w:val="both"/>
      </w:pPr>
      <w:r>
        <w:tab/>
        <w:t xml:space="preserve">В суде Гречко А.В. </w:t>
      </w:r>
      <w:r>
        <w:t>вину в совершении административного правонарушения признал, подтвердил обстоятельства, изложенные в протоколе об административном правонарушении, пояснила, что не уплатил назначенный ему административный штраф в связи с затруднительным на тот момент матери</w:t>
      </w:r>
      <w:r>
        <w:t>альным положением, в содеянном раскаялся. Указал также, что в настоящее время он официально не трудоустроен, однако имеет доход, в связи с чем просил назначить ему наказание в виде административного штрафа, уменьшив его размер с учетом наличия на его иждив</w:t>
      </w:r>
      <w:r>
        <w:t>ении троих несовершеннолетних детей и совершеннолетней дочери, обучающейся на третьем курсе очного отделения Севастопольского государственного университета.</w:t>
      </w:r>
    </w:p>
    <w:p w:rsidR="00A77B3E" w:rsidP="001862E1">
      <w:pPr>
        <w:ind w:firstLine="720"/>
        <w:jc w:val="both"/>
      </w:pPr>
      <w:r>
        <w:t>Виновность Гречко А.В. в совершении административного правонарушения подтверждается протоколом об а</w:t>
      </w:r>
      <w:r>
        <w:t>дминистративном правонарушении ... от 17.12.2019 г., копией постановления мирового судьи судебного участка №42 Евпаторийского судебного района (городской округ Евпатория) Республики Крым от 30.05.2019 года в отношении Гречко А.В. по ч.1 ст.12.26 Кодекса Ро</w:t>
      </w:r>
      <w:r>
        <w:t>ссийской Федерации об административных правонарушениях, вступившего в законную силу 14.08.2019 года, копией постановления заместителя начальника</w:t>
      </w:r>
      <w:r>
        <w:t xml:space="preserve"> отдела – заместителя старшего судебного пристава ОСП по г.Евпатории от 11.11.2019 года о возбуждении исполнител</w:t>
      </w:r>
      <w:r>
        <w:t>ьного производства, копией письменного объяснения Гречко А.В. от 17.12.2019 года, 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</w:t>
      </w:r>
      <w:r>
        <w:t>тся допустимыми доказательствами.</w:t>
      </w:r>
    </w:p>
    <w:p w:rsidR="00A77B3E" w:rsidP="001862E1">
      <w:pPr>
        <w:ind w:firstLine="720"/>
        <w:jc w:val="both"/>
      </w:pPr>
      <w:r>
        <w:t xml:space="preserve"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</w:t>
      </w:r>
      <w:r>
        <w:t>правонарушениях, вл</w:t>
      </w:r>
      <w: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862E1">
      <w:pPr>
        <w:ind w:firstLine="720"/>
        <w:jc w:val="both"/>
      </w:pPr>
      <w:r>
        <w:t>В соо</w:t>
      </w:r>
      <w:r>
        <w:t xml:space="preserve">тветствии с </w:t>
      </w:r>
      <w:r>
        <w:t>ч</w:t>
      </w:r>
      <w:r>
        <w:t>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</w:t>
      </w:r>
      <w:r>
        <w:t xml:space="preserve">конную силу либо со дня истечения срока отсрочки. </w:t>
      </w:r>
    </w:p>
    <w:p w:rsidR="00A77B3E" w:rsidP="001862E1">
      <w:pPr>
        <w:ind w:firstLine="720"/>
        <w:jc w:val="both"/>
      </w:pPr>
      <w:r>
        <w:t>Выслушав доводы Гречко А.В., исследовав обстоятельства дела и оценив доказательства в их совокупности, мировой судья пришел к выводу, что в действиях Гречко А.В. имеется состав административного правонаруш</w:t>
      </w:r>
      <w:r>
        <w:t>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1862E1">
      <w:pPr>
        <w:ind w:firstLine="720"/>
        <w:jc w:val="both"/>
      </w:pPr>
      <w:r>
        <w:t>При назначении адми</w:t>
      </w:r>
      <w:r>
        <w:t>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</w:t>
      </w:r>
      <w:r>
        <w:t xml:space="preserve">рушителя, который является гражданином Российской Федерации, женат, имеет троих несовершеннолетних детей,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1862E1">
      <w:pPr>
        <w:ind w:firstLine="720"/>
        <w:jc w:val="both"/>
      </w:pPr>
      <w:r>
        <w:t xml:space="preserve">Обстоятельством, </w:t>
      </w:r>
      <w:r>
        <w:t xml:space="preserve">смягчающим административную ответственность Гречко А.В.,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правонарушение, в соответствии с ч.2 ст.4.2 </w:t>
      </w:r>
      <w:r>
        <w:t>КоАП</w:t>
      </w:r>
      <w:r>
        <w:t xml:space="preserve"> РФ – признание вины, оказание материальной помощи сов</w:t>
      </w:r>
      <w:r>
        <w:t>ершеннолетней дочери, обучающейся на третьем курсе очного отделения Севастопольского государственного университета, а также оказание материальной помощи своей совершеннолетней дочери ... в содержании ее</w:t>
      </w:r>
      <w:r>
        <w:t xml:space="preserve"> малолетних детей - ... и ...</w:t>
      </w:r>
    </w:p>
    <w:p w:rsidR="00A77B3E" w:rsidP="001862E1">
      <w:pPr>
        <w:ind w:firstLine="720"/>
        <w:jc w:val="both"/>
      </w:pPr>
      <w:r>
        <w:t>Обстоятельств, отягчающи</w:t>
      </w:r>
      <w:r>
        <w:t>х административную ответственность, в отношении Гречко А.В. не установлено.</w:t>
      </w:r>
    </w:p>
    <w:p w:rsidR="00A77B3E" w:rsidP="001862E1">
      <w:pPr>
        <w:ind w:firstLine="720"/>
        <w:jc w:val="both"/>
      </w:pPr>
      <w:r>
        <w:t xml:space="preserve">Исходя из изложенного, а также соответствующего заявления Гречко А.В., мировой судья считает возможным назначить ему административное наказание в виде административного штрафа. </w:t>
      </w:r>
    </w:p>
    <w:p w:rsidR="00A77B3E" w:rsidP="001862E1">
      <w:pPr>
        <w:ind w:firstLine="720"/>
        <w:jc w:val="both"/>
      </w:pPr>
      <w:r>
        <w:t>Пр</w:t>
      </w:r>
      <w:r>
        <w:t xml:space="preserve">и этом в силу положений п.п.2.2, 2.3 ст.4.1 </w:t>
      </w:r>
      <w:r>
        <w:t>КоАП</w:t>
      </w:r>
      <w:r>
        <w:t xml:space="preserve"> РФ, учитывая характер совершенного административного правонарушения, его последствия, личность и имущественное положение Гречко А.В., мировой судья считает возможным назначить ему наказание в виде администра</w:t>
      </w:r>
      <w:r>
        <w:t xml:space="preserve">тивного штрафа в размере половины  минимального размера штрафа, предусмотренного ч.1 ст.20.25 </w:t>
      </w:r>
      <w:r>
        <w:t>КоАП</w:t>
      </w:r>
      <w:r>
        <w:t xml:space="preserve"> РФ, поскольку данный вид и размер наказания в данном случае</w:t>
      </w:r>
      <w:r>
        <w:t xml:space="preserve"> является целесообразным и достаточным для исправления Гречко А.В., а также для предупреждения сов</w:t>
      </w:r>
      <w:r>
        <w:t>ершения им новых правонарушений</w:t>
      </w:r>
    </w:p>
    <w:p w:rsidR="00A77B3E" w:rsidP="001862E1">
      <w:pPr>
        <w:ind w:firstLine="720"/>
        <w:jc w:val="both"/>
      </w:pPr>
      <w:r>
        <w:t xml:space="preserve">Руководствуясь </w:t>
      </w:r>
      <w:r>
        <w:t>ч</w:t>
      </w:r>
      <w:r>
        <w:t>.1 ст.20.25, ст.ст.29.9, 29.10 Кодекса Российской Федерации об административных правонарушениях, мировой судья</w:t>
      </w:r>
    </w:p>
    <w:p w:rsidR="00A77B3E" w:rsidP="001862E1">
      <w:pPr>
        <w:jc w:val="center"/>
      </w:pPr>
      <w:r>
        <w:t>ПОСТАНОВИЛ:</w:t>
      </w:r>
    </w:p>
    <w:p w:rsidR="00A77B3E" w:rsidP="001862E1">
      <w:pPr>
        <w:ind w:firstLine="720"/>
        <w:jc w:val="both"/>
      </w:pPr>
      <w:r>
        <w:t>Признать Гречко Александра Вячеславовича виновным в совершении административного прав</w:t>
      </w:r>
      <w:r>
        <w:t xml:space="preserve">онарушения, предусмотренного ч.1 ст.20.25 Кодекса </w:t>
      </w:r>
      <w:r>
        <w:t>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руб. 00 коп</w:t>
      </w:r>
      <w:r>
        <w:t>.</w:t>
      </w:r>
      <w:r>
        <w:t xml:space="preserve"> (</w:t>
      </w:r>
      <w:r>
        <w:t>т</w:t>
      </w:r>
      <w:r>
        <w:t>ридцати тысяч рублей 00 копеек).</w:t>
      </w:r>
    </w:p>
    <w:p w:rsidR="00A77B3E" w:rsidP="001862E1">
      <w:pPr>
        <w:ind w:firstLine="720"/>
        <w:jc w:val="both"/>
      </w:pPr>
      <w:r>
        <w:t>Администр</w:t>
      </w:r>
      <w:r>
        <w:t xml:space="preserve">ативный штраф необходимо оплатить по следующим реквизитам: расчётный счет   40101810335100010001, получатель – УФК по Республике Крым (УФССП России по Республике Крым), </w:t>
      </w:r>
      <w:r>
        <w:t>л</w:t>
      </w:r>
      <w:r>
        <w:t>/с 04751А91420, БИК – 043510001, ИНН 7702835613, КПП 910201001, ОКТМО 35721000, КБК 32</w:t>
      </w:r>
      <w:r>
        <w:t>211643000016000140, УИН 322820111900001183013, назначение платежа - административный штраф.</w:t>
      </w:r>
    </w:p>
    <w:p w:rsidR="00A77B3E" w:rsidP="001862E1">
      <w:pPr>
        <w:jc w:val="both"/>
      </w:pPr>
      <w:r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</w:t>
      </w:r>
      <w:r>
        <w:t>ния в законную силу.</w:t>
      </w:r>
    </w:p>
    <w:p w:rsidR="00A77B3E" w:rsidP="001862E1">
      <w:pPr>
        <w:ind w:firstLine="720"/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>
        <w:t>ч</w:t>
      </w:r>
      <w:r>
        <w:t>.1 ст.20.25 Кодекса Российской Федерации об административных правонарушениях.</w:t>
      </w:r>
    </w:p>
    <w:p w:rsidR="00A77B3E" w:rsidP="001862E1">
      <w:pPr>
        <w:ind w:firstLine="720"/>
        <w:jc w:val="both"/>
      </w:pPr>
      <w:r>
        <w:t xml:space="preserve">Квитанцию об </w:t>
      </w:r>
      <w:r>
        <w:t>уплате штрафа необходимо предоставить в судебный участок №39 Евпаторийского судебного района Республики Крым (городской округ Евпатория), г</w:t>
      </w:r>
      <w:r>
        <w:t>.Е</w:t>
      </w:r>
      <w:r>
        <w:t>впатория, пр. Ленина, 51/50.</w:t>
      </w:r>
    </w:p>
    <w:p w:rsidR="00A77B3E" w:rsidP="001862E1">
      <w:pPr>
        <w:ind w:firstLine="720"/>
        <w:jc w:val="both"/>
      </w:pPr>
      <w:r>
        <w:t>Постановление может быть обжаловано в течение 10 суток со дня вручения или получения е</w:t>
      </w:r>
      <w:r>
        <w:t>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1862E1">
      <w:pPr>
        <w:jc w:val="both"/>
      </w:pPr>
    </w:p>
    <w:p w:rsidR="00A77B3E" w:rsidP="001862E1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                 </w:t>
      </w:r>
      <w:r>
        <w:tab/>
        <w:t xml:space="preserve">      </w:t>
      </w:r>
      <w:r>
        <w:tab/>
        <w:t xml:space="preserve">          </w:t>
      </w:r>
      <w:r>
        <w:t xml:space="preserve">   Е.А.Фролова</w:t>
      </w:r>
    </w:p>
    <w:p w:rsidR="00A77B3E"/>
    <w:sectPr w:rsidSect="001862E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DB2"/>
    <w:rsid w:val="001862E1"/>
    <w:rsid w:val="00386D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D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