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63B" w:rsidRPr="002162E4" w:rsidP="003A363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2162E4" w:rsidR="006237F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162E4" w:rsidR="006237F9">
        <w:rPr>
          <w:rFonts w:ascii="Times New Roman" w:eastAsia="Times New Roman" w:hAnsi="Times New Roman"/>
          <w:sz w:val="26"/>
          <w:szCs w:val="26"/>
          <w:lang w:eastAsia="ru-RU"/>
        </w:rPr>
        <w:t>460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2162E4" w:rsidR="006237F9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A363B" w:rsidRPr="002162E4" w:rsidP="003A363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3A363B" w:rsidRPr="002162E4" w:rsidP="003A3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363B" w:rsidRPr="002162E4" w:rsidP="003A3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11 ноября 2024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г. Евпатория,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ул.Горького,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10/29</w:t>
      </w:r>
    </w:p>
    <w:p w:rsidR="006237F9" w:rsidRPr="002162E4" w:rsidP="003A3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hAnsi="Times New Roman"/>
          <w:sz w:val="26"/>
          <w:szCs w:val="26"/>
        </w:rPr>
        <w:t>М</w:t>
      </w:r>
      <w:r w:rsidRPr="002162E4" w:rsidR="00841EE4">
        <w:rPr>
          <w:rFonts w:ascii="Times New Roman" w:hAnsi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162E4" w:rsidR="003A363B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237F9" w:rsidRPr="002162E4" w:rsidP="00623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правонарушении, - Зеленюка В.В.,</w:t>
      </w:r>
    </w:p>
    <w:p w:rsidR="003A363B" w:rsidRPr="002162E4" w:rsidP="003A3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дело, поступившее из </w:t>
      </w:r>
      <w:r w:rsidRPr="002162E4" w:rsidR="00BE5A1E">
        <w:rPr>
          <w:rFonts w:ascii="Times New Roman" w:eastAsia="Times New Roman" w:hAnsi="Times New Roman"/>
          <w:sz w:val="26"/>
          <w:szCs w:val="26"/>
          <w:lang w:eastAsia="ru-RU"/>
        </w:rPr>
        <w:t>Отдела Госавтоинспекции Отдела МВД России по г.Евпатории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, о привлечении к административной ответственности </w:t>
      </w:r>
      <w:r w:rsidRPr="002162E4" w:rsidR="006237F9">
        <w:rPr>
          <w:rFonts w:ascii="Times New Roman" w:eastAsia="Times New Roman" w:hAnsi="Times New Roman"/>
          <w:sz w:val="26"/>
          <w:szCs w:val="26"/>
          <w:lang w:eastAsia="ru-RU"/>
        </w:rPr>
        <w:t>должностного лица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3A363B" w:rsidRPr="002162E4" w:rsidP="003A3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Style w:val="a0"/>
          <w:rFonts w:eastAsia="Consolas"/>
          <w:b w:val="0"/>
          <w:i w:val="0"/>
          <w:sz w:val="26"/>
          <w:szCs w:val="26"/>
        </w:rPr>
        <w:t>главного механика Общества с ограниченной ответственностью  «Возрождение» Зеленюка Виталия Васильевича</w:t>
      </w:r>
      <w:r w:rsidR="00EA73FC">
        <w:rPr>
          <w:rStyle w:val="a0"/>
          <w:rFonts w:eastAsia="Consolas"/>
          <w:b w:val="0"/>
          <w:i w:val="0"/>
          <w:sz w:val="26"/>
          <w:szCs w:val="26"/>
        </w:rPr>
        <w:t>***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ч.1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ст.12.34 Ко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декса Российской Федерации об административных правонарушениях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3A363B" w:rsidRPr="002162E4" w:rsidP="003A363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6D0680" w:rsidRPr="002162E4" w:rsidP="001938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162E4">
        <w:rPr>
          <w:rFonts w:ascii="Times New Roman" w:hAnsi="Times New Roman"/>
          <w:sz w:val="26"/>
          <w:szCs w:val="26"/>
        </w:rPr>
        <w:t>1</w:t>
      </w:r>
      <w:r w:rsidRPr="002162E4" w:rsidR="006237F9">
        <w:rPr>
          <w:rFonts w:ascii="Times New Roman" w:hAnsi="Times New Roman"/>
          <w:sz w:val="26"/>
          <w:szCs w:val="26"/>
        </w:rPr>
        <w:t>5.10.</w:t>
      </w:r>
      <w:r w:rsidRPr="002162E4" w:rsidR="003A363B">
        <w:rPr>
          <w:rFonts w:ascii="Times New Roman" w:hAnsi="Times New Roman"/>
          <w:sz w:val="26"/>
          <w:szCs w:val="26"/>
        </w:rPr>
        <w:t>202</w:t>
      </w:r>
      <w:r w:rsidRPr="002162E4" w:rsidR="006237F9">
        <w:rPr>
          <w:rFonts w:ascii="Times New Roman" w:hAnsi="Times New Roman"/>
          <w:sz w:val="26"/>
          <w:szCs w:val="26"/>
        </w:rPr>
        <w:t>4</w:t>
      </w:r>
      <w:r w:rsidRPr="002162E4" w:rsidR="003A363B">
        <w:rPr>
          <w:rFonts w:ascii="Times New Roman" w:hAnsi="Times New Roman"/>
          <w:sz w:val="26"/>
          <w:szCs w:val="26"/>
        </w:rPr>
        <w:t xml:space="preserve"> </w:t>
      </w:r>
      <w:r w:rsidRPr="002162E4" w:rsidR="006237F9">
        <w:rPr>
          <w:rFonts w:ascii="Times New Roman" w:hAnsi="Times New Roman"/>
          <w:sz w:val="26"/>
          <w:szCs w:val="26"/>
        </w:rPr>
        <w:t>в</w:t>
      </w:r>
      <w:r w:rsidRPr="002162E4" w:rsidR="003A363B">
        <w:rPr>
          <w:rFonts w:ascii="Times New Roman" w:hAnsi="Times New Roman"/>
          <w:sz w:val="26"/>
          <w:szCs w:val="26"/>
        </w:rPr>
        <w:t xml:space="preserve"> </w:t>
      </w:r>
      <w:r w:rsidRPr="002162E4" w:rsidR="006237F9">
        <w:rPr>
          <w:rFonts w:ascii="Times New Roman" w:hAnsi="Times New Roman"/>
          <w:sz w:val="26"/>
          <w:szCs w:val="26"/>
        </w:rPr>
        <w:t>09</w:t>
      </w:r>
      <w:r w:rsidRPr="002162E4" w:rsidR="003A363B">
        <w:rPr>
          <w:rFonts w:ascii="Times New Roman" w:hAnsi="Times New Roman"/>
          <w:sz w:val="26"/>
          <w:szCs w:val="26"/>
        </w:rPr>
        <w:t xml:space="preserve"> час</w:t>
      </w:r>
      <w:r w:rsidRPr="002162E4" w:rsidR="006237F9">
        <w:rPr>
          <w:rFonts w:ascii="Times New Roman" w:hAnsi="Times New Roman"/>
          <w:sz w:val="26"/>
          <w:szCs w:val="26"/>
        </w:rPr>
        <w:t>.</w:t>
      </w:r>
      <w:r w:rsidRPr="002162E4" w:rsidR="003A363B">
        <w:rPr>
          <w:rFonts w:ascii="Times New Roman" w:hAnsi="Times New Roman"/>
          <w:sz w:val="26"/>
          <w:szCs w:val="26"/>
        </w:rPr>
        <w:t xml:space="preserve"> </w:t>
      </w:r>
      <w:r w:rsidRPr="002162E4" w:rsidR="006237F9">
        <w:rPr>
          <w:rFonts w:ascii="Times New Roman" w:hAnsi="Times New Roman"/>
          <w:sz w:val="26"/>
          <w:szCs w:val="26"/>
        </w:rPr>
        <w:t>3</w:t>
      </w:r>
      <w:r w:rsidRPr="002162E4" w:rsidR="003A363B">
        <w:rPr>
          <w:rFonts w:ascii="Times New Roman" w:hAnsi="Times New Roman"/>
          <w:sz w:val="26"/>
          <w:szCs w:val="26"/>
        </w:rPr>
        <w:t>0 мин</w:t>
      </w:r>
      <w:r w:rsidRPr="002162E4" w:rsidR="006237F9">
        <w:rPr>
          <w:rFonts w:ascii="Times New Roman" w:hAnsi="Times New Roman"/>
          <w:sz w:val="26"/>
          <w:szCs w:val="26"/>
        </w:rPr>
        <w:t>.</w:t>
      </w:r>
      <w:r w:rsidRPr="002162E4" w:rsidR="00616D29">
        <w:rPr>
          <w:rFonts w:ascii="Times New Roman" w:hAnsi="Times New Roman"/>
          <w:sz w:val="26"/>
          <w:szCs w:val="26"/>
        </w:rPr>
        <w:t xml:space="preserve"> на улице Лесное шоссе в г.Евпатория Республики Крым</w:t>
      </w:r>
      <w:r w:rsidRPr="002162E4" w:rsidR="003A363B">
        <w:rPr>
          <w:rFonts w:ascii="Times New Roman" w:hAnsi="Times New Roman"/>
          <w:sz w:val="26"/>
          <w:szCs w:val="26"/>
        </w:rPr>
        <w:t xml:space="preserve"> </w:t>
      </w:r>
      <w:r w:rsidRPr="002162E4" w:rsidR="006237F9">
        <w:rPr>
          <w:rFonts w:ascii="Times New Roman" w:hAnsi="Times New Roman"/>
          <w:sz w:val="26"/>
          <w:szCs w:val="26"/>
        </w:rPr>
        <w:t>Зеленюк В.В., занимающий должность главного механика Общества с ограниченной ответственностью «Возрождение» и являющийся ответственным за производство дорожных работ</w:t>
      </w:r>
      <w:r w:rsidRPr="002162E4" w:rsidR="00616D29">
        <w:rPr>
          <w:rFonts w:ascii="Times New Roman" w:hAnsi="Times New Roman"/>
          <w:sz w:val="26"/>
          <w:szCs w:val="26"/>
        </w:rPr>
        <w:t xml:space="preserve"> на указанной улице</w:t>
      </w:r>
      <w:r w:rsidRPr="002162E4" w:rsidR="006237F9">
        <w:rPr>
          <w:rFonts w:ascii="Times New Roman" w:hAnsi="Times New Roman"/>
          <w:sz w:val="26"/>
          <w:szCs w:val="26"/>
        </w:rPr>
        <w:t xml:space="preserve">, </w:t>
      </w:r>
      <w:r w:rsidRPr="002162E4" w:rsidR="003A363B">
        <w:rPr>
          <w:rFonts w:ascii="Times New Roman" w:hAnsi="Times New Roman"/>
          <w:sz w:val="26"/>
          <w:szCs w:val="26"/>
        </w:rPr>
        <w:t>допустил несоблюдение требований по обеспечению безопасности дорожного движения</w:t>
      </w:r>
      <w:r w:rsidRPr="002162E4" w:rsidR="000313F4">
        <w:rPr>
          <w:rFonts w:ascii="Times New Roman" w:hAnsi="Times New Roman"/>
          <w:sz w:val="26"/>
          <w:szCs w:val="26"/>
        </w:rPr>
        <w:t xml:space="preserve"> при </w:t>
      </w:r>
      <w:r w:rsidRPr="002162E4" w:rsidR="000313F4">
        <w:rPr>
          <w:rFonts w:ascii="Times New Roman" w:hAnsi="Times New Roman"/>
          <w:color w:val="000000" w:themeColor="text1"/>
          <w:sz w:val="26"/>
          <w:szCs w:val="26"/>
        </w:rPr>
        <w:t>ремонте дороги</w:t>
      </w:r>
      <w:r w:rsidRPr="002162E4" w:rsidR="006237F9">
        <w:rPr>
          <w:rFonts w:ascii="Times New Roman" w:hAnsi="Times New Roman"/>
          <w:sz w:val="26"/>
          <w:szCs w:val="26"/>
        </w:rPr>
        <w:t>, установленных п</w:t>
      </w:r>
      <w:r w:rsidRPr="002162E4" w:rsidR="00616D29">
        <w:rPr>
          <w:rFonts w:ascii="Times New Roman" w:hAnsi="Times New Roman"/>
          <w:sz w:val="26"/>
          <w:szCs w:val="26"/>
        </w:rPr>
        <w:t>.</w:t>
      </w:r>
      <w:r w:rsidRPr="002162E4" w:rsidR="006237F9">
        <w:rPr>
          <w:rFonts w:ascii="Times New Roman" w:hAnsi="Times New Roman"/>
          <w:sz w:val="26"/>
          <w:szCs w:val="26"/>
        </w:rPr>
        <w:t>14 «Основных положений по допуску транспортных средств к эксплуатации и обязанности должностных лиц по обеспечению безопасности дорожного движения «Правил дорожного движения Российской Федерации»,</w:t>
      </w:r>
      <w:r w:rsidRPr="002162E4" w:rsidR="00616D29">
        <w:rPr>
          <w:rFonts w:ascii="Times New Roman" w:hAnsi="Times New Roman"/>
          <w:color w:val="000000" w:themeColor="text1"/>
          <w:sz w:val="26"/>
          <w:szCs w:val="26"/>
        </w:rPr>
        <w:t xml:space="preserve"> выразившееся в не выставлении временных дорожных знаков, согласно </w:t>
      </w:r>
      <w:r w:rsidRPr="002162E4" w:rsidR="000313F4">
        <w:rPr>
          <w:rFonts w:ascii="Times New Roman" w:hAnsi="Times New Roman"/>
          <w:color w:val="000000" w:themeColor="text1"/>
          <w:sz w:val="26"/>
          <w:szCs w:val="26"/>
        </w:rPr>
        <w:t xml:space="preserve">утвержденной </w:t>
      </w:r>
      <w:r w:rsidRPr="002162E4" w:rsidR="00616D29">
        <w:rPr>
          <w:rFonts w:ascii="Times New Roman" w:hAnsi="Times New Roman"/>
          <w:color w:val="000000" w:themeColor="text1"/>
          <w:sz w:val="26"/>
          <w:szCs w:val="26"/>
        </w:rPr>
        <w:t xml:space="preserve">схемы </w:t>
      </w:r>
      <w:r w:rsidRPr="002162E4" w:rsidR="008C71A9">
        <w:rPr>
          <w:rFonts w:ascii="Times New Roman" w:hAnsi="Times New Roman"/>
          <w:color w:val="000000" w:themeColor="text1"/>
          <w:sz w:val="26"/>
          <w:szCs w:val="26"/>
        </w:rPr>
        <w:t>организации дорожного движения</w:t>
      </w:r>
      <w:r w:rsidRPr="002162E4">
        <w:rPr>
          <w:rFonts w:ascii="Times New Roman" w:hAnsi="Times New Roman"/>
          <w:sz w:val="26"/>
          <w:szCs w:val="26"/>
        </w:rPr>
        <w:t>.</w:t>
      </w:r>
    </w:p>
    <w:p w:rsidR="007C497B" w:rsidRPr="002162E4" w:rsidP="007C49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/>
          <w:sz w:val="26"/>
          <w:szCs w:val="26"/>
        </w:rPr>
        <w:t>В ходе рассмотрения дела главный механик ООО «Возрождение» Зеленюк В.В. вину в совершении административного правонарушения признал, не оспаривал обстоятельства, изложенные в протоколе об административном правонарушении, в содеянном раскаялся и просил назначить ему наказание в виде предупреждения в соответствии со ст.4.1.1 Кодекса Российской Федерации об административных правонарушениях, поскольку вышеуказанные дорожные знаки носят информационный характер и направлены на доведение до участников дорожного движения актуальной информации о про</w:t>
      </w:r>
      <w:r w:rsidRPr="002162E4" w:rsidR="000313F4">
        <w:rPr>
          <w:rFonts w:ascii="Times New Roman" w:hAnsi="Times New Roman"/>
          <w:sz w:val="26"/>
          <w:szCs w:val="26"/>
        </w:rPr>
        <w:t>водимых работах и путях объезда, в</w:t>
      </w:r>
      <w:r w:rsidRPr="002162E4" w:rsidR="00E87721">
        <w:rPr>
          <w:rFonts w:ascii="Times New Roman" w:hAnsi="Times New Roman"/>
          <w:sz w:val="26"/>
          <w:szCs w:val="26"/>
        </w:rPr>
        <w:t>меняемое административное правонарушение не связано с причинением вреда или возникновением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 w:rsidRPr="002162E4" w:rsidR="008C71A9">
        <w:rPr>
          <w:rFonts w:ascii="Times New Roman" w:hAnsi="Times New Roman"/>
          <w:sz w:val="26"/>
          <w:szCs w:val="26"/>
        </w:rPr>
        <w:t>ьтуры) народов Российской Федер</w:t>
      </w:r>
      <w:r w:rsidRPr="002162E4" w:rsidR="00E87721">
        <w:rPr>
          <w:rFonts w:ascii="Times New Roman" w:hAnsi="Times New Roman"/>
          <w:sz w:val="26"/>
          <w:szCs w:val="26"/>
        </w:rPr>
        <w:t>ации, безопасности государства, угрозы</w:t>
      </w:r>
      <w:r w:rsidRPr="002162E4">
        <w:rPr>
          <w:rFonts w:ascii="Times New Roman" w:hAnsi="Times New Roman"/>
          <w:sz w:val="26"/>
          <w:szCs w:val="26"/>
        </w:rPr>
        <w:t xml:space="preserve"> </w:t>
      </w:r>
      <w:r w:rsidRPr="002162E4" w:rsidR="00E87721">
        <w:rPr>
          <w:rFonts w:ascii="Times New Roman" w:hAnsi="Times New Roman"/>
          <w:sz w:val="26"/>
          <w:szCs w:val="26"/>
        </w:rPr>
        <w:t>чрезвычайных ситуаций природного и техногенного характера, имущественный ущерб отсутствует. ООО «Возрожден</w:t>
      </w:r>
      <w:r w:rsidRPr="002162E4" w:rsidR="000313F4">
        <w:rPr>
          <w:rFonts w:ascii="Times New Roman" w:hAnsi="Times New Roman"/>
          <w:sz w:val="26"/>
          <w:szCs w:val="26"/>
        </w:rPr>
        <w:t>ие» является микропредприятием.  Кроме того,</w:t>
      </w:r>
      <w:r w:rsidRPr="002162E4" w:rsidR="008C71A9">
        <w:rPr>
          <w:rFonts w:ascii="Times New Roman" w:hAnsi="Times New Roman"/>
          <w:sz w:val="26"/>
          <w:szCs w:val="26"/>
        </w:rPr>
        <w:t xml:space="preserve"> </w:t>
      </w:r>
      <w:r w:rsidRPr="002162E4" w:rsidR="00E87721">
        <w:rPr>
          <w:rFonts w:ascii="Times New Roman" w:hAnsi="Times New Roman"/>
          <w:sz w:val="26"/>
          <w:szCs w:val="26"/>
        </w:rPr>
        <w:t>допущенные нарушения были устранены незамедлительно</w:t>
      </w:r>
      <w:r w:rsidRPr="002162E4">
        <w:rPr>
          <w:rFonts w:ascii="Times New Roman" w:hAnsi="Times New Roman"/>
          <w:sz w:val="26"/>
          <w:szCs w:val="26"/>
        </w:rPr>
        <w:t xml:space="preserve">. </w:t>
      </w:r>
    </w:p>
    <w:p w:rsidR="00CF74BF" w:rsidRPr="002162E4" w:rsidP="00CF74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/>
          <w:sz w:val="26"/>
          <w:szCs w:val="26"/>
        </w:rPr>
        <w:t xml:space="preserve">Выслушав </w:t>
      </w:r>
      <w:r w:rsidRPr="002162E4" w:rsidR="00E87721">
        <w:rPr>
          <w:rFonts w:ascii="Times New Roman" w:hAnsi="Times New Roman"/>
          <w:sz w:val="26"/>
          <w:szCs w:val="26"/>
        </w:rPr>
        <w:t>Зеленюка В.В.</w:t>
      </w:r>
      <w:r w:rsidRPr="002162E4">
        <w:rPr>
          <w:rFonts w:ascii="Times New Roman" w:hAnsi="Times New Roman"/>
          <w:sz w:val="26"/>
          <w:szCs w:val="26"/>
        </w:rPr>
        <w:t>, и</w:t>
      </w:r>
      <w:r w:rsidRPr="002162E4" w:rsidR="003A363B">
        <w:rPr>
          <w:rFonts w:ascii="Times New Roman" w:hAnsi="Times New Roman"/>
          <w:sz w:val="26"/>
          <w:szCs w:val="26"/>
        </w:rPr>
        <w:t xml:space="preserve">сследовав материалы дела, мировой судья приходит к </w:t>
      </w:r>
      <w:r w:rsidRPr="002162E4" w:rsidR="00E87721">
        <w:rPr>
          <w:rFonts w:ascii="Times New Roman" w:hAnsi="Times New Roman"/>
          <w:sz w:val="26"/>
          <w:szCs w:val="26"/>
        </w:rPr>
        <w:t>следующему</w:t>
      </w:r>
      <w:r w:rsidRPr="002162E4" w:rsidR="003A363B">
        <w:rPr>
          <w:rFonts w:ascii="Times New Roman" w:hAnsi="Times New Roman"/>
          <w:sz w:val="26"/>
          <w:szCs w:val="26"/>
        </w:rPr>
        <w:t>.</w:t>
      </w:r>
    </w:p>
    <w:p w:rsidR="00CF74BF" w:rsidRPr="002162E4" w:rsidP="00CF74BF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В соответствии с частью 1 статьи 12.34 Кодекса Российской Федерации об административных правонарушениях </w:t>
      </w:r>
      <w:r w:rsidRPr="002162E4">
        <w:rPr>
          <w:rFonts w:ascii="Times New Roman" w:hAnsi="Times New Roman"/>
          <w:sz w:val="26"/>
          <w:szCs w:val="26"/>
        </w:rPr>
        <w:t>н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 </w:t>
      </w:r>
      <w:r w:rsidRPr="00CF74BF">
        <w:rPr>
          <w:rFonts w:ascii="Times New Roman" w:hAnsi="Times New Roman" w:eastAsiaTheme="minorEastAsia"/>
          <w:sz w:val="26"/>
          <w:szCs w:val="26"/>
          <w:lang w:eastAsia="ru-RU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CF74BF" w:rsidRPr="002162E4" w:rsidP="00CF74BF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В силу статьи 2 Федерального закона Российской</w:t>
      </w:r>
      <w:r w:rsidR="007179EC">
        <w:rPr>
          <w:rFonts w:ascii="Times New Roman" w:hAnsi="Times New Roman" w:eastAsiaTheme="minorEastAsia"/>
          <w:sz w:val="26"/>
          <w:szCs w:val="26"/>
          <w:lang w:eastAsia="ru-RU"/>
        </w:rPr>
        <w:t xml:space="preserve"> Федерации от 10 декабря 1995 года №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 196-ФЗ "О безопасности дорожного движения" (далее - Закон N 196-ФЗ) 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CF74BF" w:rsidRPr="002162E4" w:rsidP="00CF74BF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Согласно статье 12 данного закона ремонт и содержание дорог на территории Российской Федерации должны обеспечивать безопасность дорожного движения (пункт 1).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2).</w:t>
      </w:r>
    </w:p>
    <w:p w:rsidR="00CF74BF" w:rsidRPr="002162E4" w:rsidP="00CF74BF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В соответствии с пунктами 6, 12 статьи 3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F74BF" w:rsidRPr="002162E4" w:rsidP="00CF74BF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Статьей 18 названного закона установлено, что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данной статьей (пункт 1).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 (пункт 4).</w:t>
      </w:r>
    </w:p>
    <w:p w:rsidR="00DE3F48" w:rsidRPr="002162E4" w:rsidP="00DE3F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В силу пункта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</w:t>
      </w:r>
      <w:r w:rsidR="007179EC">
        <w:rPr>
          <w:rFonts w:ascii="Times New Roman" w:hAnsi="Times New Roman" w:eastAsiaTheme="minorEastAsia"/>
          <w:sz w:val="26"/>
          <w:szCs w:val="26"/>
          <w:lang w:eastAsia="ru-RU"/>
        </w:rPr>
        <w:t xml:space="preserve"> Федерации от 23 октября 1993 года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 </w:t>
      </w:r>
      <w:r w:rsidR="007179EC">
        <w:rPr>
          <w:rFonts w:ascii="Times New Roman" w:hAnsi="Times New Roman" w:eastAsiaTheme="minorEastAsia"/>
          <w:sz w:val="26"/>
          <w:szCs w:val="26"/>
          <w:lang w:eastAsia="ru-RU"/>
        </w:rPr>
        <w:t>№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 1090 "О правилах дорожного движения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", д</w:t>
      </w:r>
      <w:r w:rsidRPr="002162E4">
        <w:rPr>
          <w:rFonts w:ascii="Times New Roman" w:hAnsi="Times New Roman"/>
          <w:sz w:val="26"/>
          <w:szCs w:val="26"/>
        </w:rPr>
        <w:t>олжностные и иные лица, ответственные за производство работ на дорогах либо производящие работы с использованием транспортных средств на проезжей части дороги, обязаны обеспечивать безопасность движения в местах проведения работ. Эти места, а также неработающие дорожные машины, транспортные средства,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8C71A9" w:rsidRPr="002162E4" w:rsidP="003077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Согласно п. </w:t>
      </w:r>
      <w:r w:rsidRPr="002162E4" w:rsidR="00307755">
        <w:rPr>
          <w:rFonts w:ascii="Times New Roman" w:eastAsia="Times New Roman" w:hAnsi="Times New Roman"/>
          <w:bCs/>
          <w:sz w:val="26"/>
          <w:szCs w:val="26"/>
          <w:lang w:eastAsia="ru-RU"/>
        </w:rPr>
        <w:t>6.2.1</w:t>
      </w:r>
      <w:r w:rsidRPr="002162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ГОСТ Р 50597-2017</w:t>
      </w:r>
      <w:r w:rsidRPr="002162E4" w:rsidR="00090A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162E4" w:rsidR="00090A8E">
        <w:rPr>
          <w:rFonts w:ascii="Times New Roman" w:hAnsi="Times New Roman"/>
          <w:iCs/>
          <w:sz w:val="26"/>
          <w:szCs w:val="26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Росстандарта от 26.09.2017 № 1245-ст</w:t>
      </w:r>
      <w:r w:rsidRPr="002162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Pr="002162E4" w:rsidR="00490A65">
        <w:rPr>
          <w:rFonts w:ascii="Times New Roman" w:eastAsia="Times New Roman" w:hAnsi="Times New Roman"/>
          <w:bCs/>
          <w:sz w:val="26"/>
          <w:szCs w:val="26"/>
          <w:lang w:eastAsia="ru-RU"/>
        </w:rPr>
        <w:t>д</w:t>
      </w:r>
      <w:r w:rsidRPr="002162E4" w:rsidR="00307755">
        <w:rPr>
          <w:rFonts w:ascii="Times New Roman" w:hAnsi="Times New Roman"/>
          <w:sz w:val="26"/>
          <w:szCs w:val="26"/>
        </w:rPr>
        <w:t>ороги и улицы должны быть обустроены дорожными знаками по ГОСТ 32945, изображения, символы и надписи, фотометрические и колометрические характеристики которых должны соответствовать ГОСТ Р 52290, знаками переменной информации (далее - ЗПИ) - по ГОСТ 32865. Знаки должны быть установлены по ГОСТ Р 52289 в соответствии с утвержденным проектом (схемой) организации дорожного движения.</w:t>
      </w:r>
    </w:p>
    <w:p w:rsidR="008C71A9" w:rsidRPr="002162E4" w:rsidP="003077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/>
          <w:sz w:val="26"/>
          <w:szCs w:val="26"/>
        </w:rPr>
        <w:t>Опоры дорожных знаков на дорогах должны соответствовать требованиям ГОСТ 32948.</w:t>
      </w:r>
    </w:p>
    <w:p w:rsidR="00090A8E" w:rsidRPr="002162E4" w:rsidP="00090A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2162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п. </w:t>
      </w:r>
      <w:r w:rsidRPr="002162E4" w:rsidR="00307755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2162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.2.4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ГОСТ </w:t>
      </w:r>
      <w:r w:rsidRPr="002162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 50597-2017, </w:t>
      </w:r>
      <w:r w:rsidRPr="002162E4" w:rsidR="00686175">
        <w:rPr>
          <w:rFonts w:ascii="Times New Roman" w:hAnsi="Times New Roman"/>
          <w:sz w:val="26"/>
          <w:szCs w:val="26"/>
        </w:rPr>
        <w:t>д</w:t>
      </w:r>
      <w:r w:rsidRPr="002162E4" w:rsidR="00307755">
        <w:rPr>
          <w:rFonts w:ascii="Times New Roman" w:hAnsi="Times New Roman"/>
          <w:sz w:val="26"/>
          <w:szCs w:val="26"/>
        </w:rPr>
        <w:t>орожные знаки и знаки переменной информации не должны иметь дефектов, указанных в таблице Б.1 приложения Б. Устранение дефектов осуществляют в сроки, приведенные в таблице 6.1.</w:t>
      </w:r>
    </w:p>
    <w:p w:rsidR="00090A8E" w:rsidRPr="002162E4" w:rsidP="00090A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/>
          <w:iCs/>
          <w:sz w:val="26"/>
          <w:szCs w:val="26"/>
        </w:rPr>
        <w:t xml:space="preserve">В соответствии с п.6.3.2 Национального стандарта Российской Федерации </w:t>
      </w:r>
      <w:r w:rsidRPr="002162E4">
        <w:rPr>
          <w:rFonts w:ascii="Times New Roman" w:hAnsi="Times New Roman" w:eastAsiaTheme="minorEastAsia"/>
          <w:iCs/>
          <w:sz w:val="26"/>
          <w:szCs w:val="26"/>
          <w:lang w:eastAsia="ru-RU"/>
        </w:rPr>
        <w:t>ГОСТ Р 52289-2019.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устройств", утвержденного Прика</w:t>
      </w:r>
      <w:r w:rsidR="00851155">
        <w:rPr>
          <w:rFonts w:ascii="Times New Roman" w:hAnsi="Times New Roman" w:eastAsiaTheme="minorEastAsia"/>
          <w:iCs/>
          <w:sz w:val="26"/>
          <w:szCs w:val="26"/>
          <w:lang w:eastAsia="ru-RU"/>
        </w:rPr>
        <w:t>зом Росстандарта от 20.12.2019 №</w:t>
      </w:r>
      <w:r w:rsidRPr="002162E4">
        <w:rPr>
          <w:rFonts w:ascii="Times New Roman" w:hAnsi="Times New Roman" w:eastAsiaTheme="minorEastAsia"/>
          <w:iCs/>
          <w:sz w:val="26"/>
          <w:szCs w:val="26"/>
          <w:lang w:eastAsia="ru-RU"/>
        </w:rPr>
        <w:t xml:space="preserve"> 1425-ст,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 </w:t>
      </w:r>
      <w:r w:rsidRPr="002162E4">
        <w:rPr>
          <w:rFonts w:ascii="Times New Roman" w:hAnsi="Times New Roman"/>
          <w:sz w:val="26"/>
          <w:szCs w:val="26"/>
        </w:rPr>
        <w:t>р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азметку 2.1.1 - 2.1.3 применяют для обозначения вертикальных элементов мостовых сооружений, опор освещения, деревьев, фронтальных ограждений по ГОСТ 33127 (кроме разделительных дорожных блоков) и т.п. препятствий, расположенных в пределах обочины на расстоянии менее 1 м от края проезжей части, при отсутствии обочины, а также в других случаях, когда эти препятствия представляют опасность для движущихся транспортных средств.</w:t>
      </w:r>
    </w:p>
    <w:p w:rsidR="00090A8E" w:rsidRPr="00090A8E" w:rsidP="00090A8E">
      <w:pPr>
        <w:pStyle w:val="ConsPlusNormal"/>
        <w:ind w:firstLine="708"/>
        <w:jc w:val="both"/>
        <w:rPr>
          <w:sz w:val="26"/>
          <w:szCs w:val="26"/>
        </w:rPr>
      </w:pPr>
      <w:r w:rsidRPr="00090A8E">
        <w:rPr>
          <w:sz w:val="26"/>
          <w:szCs w:val="26"/>
        </w:rPr>
        <w:t>Разметку 2.1.1 и 2.1.3 наносят на препятствие, расположенное соответственно слева или справа от проезжей части, а разметку 2.1.2 - если его можно объехать с обеих сторон.</w:t>
      </w:r>
    </w:p>
    <w:p w:rsidR="00090A8E" w:rsidRPr="002162E4" w:rsidP="00DE3F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 w:eastAsiaTheme="minorEastAsia"/>
          <w:iCs/>
          <w:sz w:val="26"/>
          <w:szCs w:val="26"/>
          <w:lang w:eastAsia="ru-RU"/>
        </w:rPr>
        <w:t xml:space="preserve">В соответствии с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п.6.5.1</w:t>
      </w:r>
      <w:r w:rsidRPr="002162E4" w:rsidR="002162E4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Национального стандарта ГОСТ Р 58350-2019</w:t>
      </w:r>
      <w:r w:rsidRPr="002162E4">
        <w:rPr>
          <w:rFonts w:ascii="Times New Roman" w:hAnsi="Times New Roman" w:eastAsiaTheme="minorEastAsia"/>
          <w:iCs/>
          <w:sz w:val="26"/>
          <w:szCs w:val="26"/>
          <w:lang w:eastAsia="ru-RU"/>
        </w:rPr>
        <w:t xml:space="preserve"> «Дороги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применения», утвержденного приказом Росстандарта от 13.02.2019 №30-ст</w:t>
      </w:r>
      <w:r w:rsidRPr="002162E4" w:rsidR="00926D3E">
        <w:rPr>
          <w:rFonts w:ascii="Times New Roman" w:hAnsi="Times New Roman" w:eastAsiaTheme="minorEastAsia"/>
          <w:iCs/>
          <w:sz w:val="26"/>
          <w:szCs w:val="26"/>
          <w:lang w:eastAsia="ru-RU"/>
        </w:rPr>
        <w:t xml:space="preserve">, </w:t>
      </w:r>
      <w:r w:rsidRPr="002162E4" w:rsidR="002162E4">
        <w:rPr>
          <w:rFonts w:ascii="Times New Roman" w:hAnsi="Times New Roman" w:eastAsiaTheme="minorEastAsia"/>
          <w:iCs/>
          <w:sz w:val="26"/>
          <w:szCs w:val="26"/>
          <w:lang w:eastAsia="ru-RU"/>
        </w:rPr>
        <w:t>блоки парапетных ограждений  устанавливают без разрывов и состыковывают между собой в соответствии с требованиями ГОСТ 33128.</w:t>
      </w:r>
      <w:r w:rsidRPr="002162E4" w:rsidR="00926D3E">
        <w:rPr>
          <w:rFonts w:ascii="Times New Roman" w:hAnsi="Times New Roman" w:eastAsiaTheme="minorEastAsia"/>
          <w:iCs/>
          <w:sz w:val="26"/>
          <w:szCs w:val="26"/>
          <w:lang w:eastAsia="ru-RU"/>
        </w:rPr>
        <w:t xml:space="preserve"> </w:t>
      </w:r>
    </w:p>
    <w:p w:rsidR="00DE3F48" w:rsidRPr="002162E4" w:rsidP="00DE3F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eastAsia="Times New Roman" w:hAnsi="Times New Roman"/>
          <w:sz w:val="26"/>
          <w:szCs w:val="26"/>
        </w:rPr>
        <w:t>В соответствии с ч.ч.4,</w:t>
      </w:r>
      <w:r w:rsidR="00851155">
        <w:rPr>
          <w:rFonts w:ascii="Times New Roman" w:eastAsia="Times New Roman" w:hAnsi="Times New Roman"/>
          <w:sz w:val="26"/>
          <w:szCs w:val="26"/>
        </w:rPr>
        <w:t xml:space="preserve"> </w:t>
      </w:r>
      <w:r w:rsidRPr="002162E4">
        <w:rPr>
          <w:rFonts w:ascii="Times New Roman" w:eastAsia="Times New Roman" w:hAnsi="Times New Roman"/>
          <w:sz w:val="26"/>
          <w:szCs w:val="26"/>
        </w:rPr>
        <w:t>5 ст.11 Федерального закона от 29.12.2017 №443-ФЗ «Об организации дорожного движения в Российской Федерации и о внесении изменений в отдельные законодательные акты в Российской Федерации», п</w:t>
      </w:r>
      <w:r w:rsidRPr="002162E4">
        <w:rPr>
          <w:rFonts w:ascii="Times New Roman" w:hAnsi="Times New Roman"/>
          <w:sz w:val="26"/>
          <w:szCs w:val="26"/>
        </w:rPr>
        <w:t>ри управлении распределением транспортных средств на дорогах должны быть учтены мероприятия по строительству, реконструкции, капитальному ремонту, ремонту и содержанию дорог, а также иных объектов капитального строительства, влияющих на основные параметры дорожного движения.</w:t>
      </w:r>
    </w:p>
    <w:p w:rsidR="00DE3F48" w:rsidRPr="002162E4" w:rsidP="00DE3F48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При выполнении работ по реконструкции, капитальному ремонту или ремонту участков дороги проезжая часть на данных участках дороги может быть закрыта для проезда не более чем на 50 процентов. В случае необходимости закрытия проезда на участках дороги более чем на 50 процентов должен быть обеспечен объезд данных участков дороги. Устройство ограждений в целях выполнения работ по реконструкции, капитальному ремонту или ремонту участка дороги допускается не раньше</w:t>
      </w:r>
      <w:r w:rsidR="00851155">
        <w:rPr>
          <w:rFonts w:ascii="Times New Roman" w:hAnsi="Times New Roman" w:eastAsiaTheme="minorEastAsia"/>
          <w:sz w:val="26"/>
          <w:szCs w:val="26"/>
          <w:lang w:eastAsia="ru-RU"/>
        </w:rPr>
        <w:t>,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 чем за три календарных дня до начала указанных работ. Установка 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ограждений для выполнения работ по реконструкции, капитальному ремонту или ремонту участка дороги, сроки выполнения которых не определены в договорах на выполнение указанных работ, не допускается.</w:t>
      </w:r>
    </w:p>
    <w:p w:rsidR="007179EC" w:rsidRPr="002162E4" w:rsidP="007179EC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</w:t>
      </w:r>
      <w:r w:rsidR="00851155">
        <w:rPr>
          <w:rFonts w:ascii="Times New Roman" w:hAnsi="Times New Roman" w:eastAsiaTheme="minorEastAsia"/>
          <w:sz w:val="26"/>
          <w:szCs w:val="26"/>
          <w:lang w:eastAsia="ru-RU"/>
        </w:rPr>
        <w:t>етственность (статья 31 Закона №</w:t>
      </w:r>
      <w:r w:rsidRPr="002162E4">
        <w:rPr>
          <w:rFonts w:ascii="Times New Roman" w:hAnsi="Times New Roman" w:eastAsiaTheme="minorEastAsia"/>
          <w:sz w:val="26"/>
          <w:szCs w:val="26"/>
          <w:lang w:eastAsia="ru-RU"/>
        </w:rPr>
        <w:t xml:space="preserve"> 196-ФЗ).</w:t>
      </w:r>
    </w:p>
    <w:p w:rsidR="00851155" w:rsidRPr="002162E4" w:rsidP="008511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/>
          <w:sz w:val="26"/>
          <w:szCs w:val="26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0B54" w:rsidRPr="002162E4" w:rsidP="00DE3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дела, </w:t>
      </w:r>
      <w:r w:rsidRPr="002162E4" w:rsidR="00686175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2162E4" w:rsidR="006F748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162E4" w:rsidR="0068617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162E4" w:rsidR="006F7483">
        <w:rPr>
          <w:rFonts w:ascii="Times New Roman" w:eastAsia="Times New Roman" w:hAnsi="Times New Roman"/>
          <w:sz w:val="26"/>
          <w:szCs w:val="26"/>
          <w:lang w:eastAsia="ru-RU"/>
        </w:rPr>
        <w:t>0.202</w:t>
      </w:r>
      <w:r w:rsidRPr="002162E4" w:rsidR="0068617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 xml:space="preserve"> в 09 час. 30 мин. </w:t>
      </w:r>
      <w:r w:rsidRPr="002162E4" w:rsidR="006F74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 w:rsidR="00EE1FF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постоянного рейда на территории города Евпатории </w:t>
      </w:r>
      <w:r w:rsidRPr="002162E4" w:rsidR="00686175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государственным </w:t>
      </w:r>
      <w:r w:rsidRPr="002162E4" w:rsidR="006F7483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инспектором ДН </w:t>
      </w:r>
      <w:r w:rsidRPr="002162E4" w:rsidR="00686175">
        <w:rPr>
          <w:rFonts w:ascii="Times New Roman" w:eastAsia="Times New Roman" w:hAnsi="Times New Roman"/>
          <w:sz w:val="26"/>
          <w:szCs w:val="26"/>
          <w:lang w:eastAsia="ru-RU"/>
        </w:rPr>
        <w:t>Госавтоинспекции</w:t>
      </w:r>
      <w:r w:rsidRPr="002162E4" w:rsidR="006F7483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</w:t>
      </w:r>
      <w:r w:rsidR="00EA73F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162E4" w:rsidR="006F7483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участке автомобильной дороги улицы </w:t>
      </w:r>
      <w:r w:rsidRPr="002162E4" w:rsidR="00686175">
        <w:rPr>
          <w:rFonts w:ascii="Times New Roman" w:eastAsia="Times New Roman" w:hAnsi="Times New Roman"/>
          <w:sz w:val="26"/>
          <w:szCs w:val="26"/>
          <w:lang w:eastAsia="ru-RU"/>
        </w:rPr>
        <w:t xml:space="preserve">Лесное шоссе </w:t>
      </w:r>
      <w:r w:rsidRPr="002162E4" w:rsidR="006F7483">
        <w:rPr>
          <w:rFonts w:ascii="Times New Roman" w:eastAsia="Times New Roman" w:hAnsi="Times New Roman"/>
          <w:sz w:val="26"/>
          <w:szCs w:val="26"/>
          <w:lang w:eastAsia="ru-RU"/>
        </w:rPr>
        <w:t>г.Евпатории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</w:t>
      </w:r>
      <w:r w:rsidRPr="002162E4" w:rsidR="006F7483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выявлены </w:t>
      </w:r>
      <w:r w:rsidRPr="002162E4" w:rsidR="00FA77F2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нарушения </w:t>
      </w:r>
      <w:r w:rsidRPr="002162E4" w:rsidR="00DE3F48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требований по </w:t>
      </w:r>
      <w:r w:rsidRPr="002162E4" w:rsidR="00FA77F2">
        <w:rPr>
          <w:rFonts w:ascii="Times New Roman" w:eastAsia="Times New Roman" w:hAnsi="Times New Roman"/>
          <w:sz w:val="26"/>
          <w:szCs w:val="26"/>
          <w:lang w:eastAsia="ru-RU"/>
        </w:rPr>
        <w:t>обеспечени</w:t>
      </w:r>
      <w:r w:rsidRPr="002162E4" w:rsidR="00DE3F48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2162E4" w:rsidR="00FA77F2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безопасности дорожного движения при проведении дорожных работ, </w:t>
      </w:r>
      <w:r w:rsidRPr="002162E4" w:rsidR="00DE3F48">
        <w:rPr>
          <w:rFonts w:ascii="Times New Roman" w:eastAsia="Times New Roman" w:hAnsi="Times New Roman"/>
          <w:sz w:val="26"/>
          <w:szCs w:val="26"/>
          <w:lang w:eastAsia="ru-RU"/>
        </w:rPr>
        <w:t>установленны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2162E4" w:rsidR="00DE3F48">
        <w:rPr>
          <w:rFonts w:ascii="Times New Roman" w:eastAsia="Times New Roman" w:hAnsi="Times New Roman"/>
          <w:sz w:val="26"/>
          <w:szCs w:val="26"/>
          <w:lang w:eastAsia="ru-RU"/>
        </w:rPr>
        <w:t xml:space="preserve"> п.п.6.2.1, 6.2.4 </w:t>
      </w:r>
      <w:r w:rsidRPr="002162E4" w:rsidR="001D3167">
        <w:rPr>
          <w:rFonts w:ascii="Times New Roman" w:eastAsia="Times New Roman" w:hAnsi="Times New Roman"/>
          <w:sz w:val="26"/>
          <w:szCs w:val="26"/>
          <w:lang w:eastAsia="ru-RU"/>
        </w:rPr>
        <w:t xml:space="preserve">Национального стандарта Российской Федерации 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ГОСТ Р 50597-2017</w:t>
      </w:r>
      <w:r w:rsidRPr="002162E4">
        <w:rPr>
          <w:rFonts w:ascii="Times New Roman" w:hAnsi="Times New Roman"/>
          <w:iCs/>
          <w:sz w:val="26"/>
          <w:szCs w:val="26"/>
        </w:rPr>
        <w:t xml:space="preserve">, п.6.3.2 </w:t>
      </w:r>
      <w:r w:rsidRPr="002162E4" w:rsidR="001D3167">
        <w:rPr>
          <w:rFonts w:ascii="Times New Roman" w:hAnsi="Times New Roman"/>
          <w:iCs/>
          <w:sz w:val="26"/>
          <w:szCs w:val="26"/>
        </w:rPr>
        <w:t xml:space="preserve">Национального стандарта Российской Федерации </w:t>
      </w:r>
      <w:r w:rsidRPr="002162E4" w:rsidR="00090A8E">
        <w:rPr>
          <w:rFonts w:ascii="Times New Roman" w:hAnsi="Times New Roman" w:eastAsiaTheme="minorEastAsia"/>
          <w:iCs/>
          <w:sz w:val="26"/>
          <w:szCs w:val="26"/>
          <w:lang w:eastAsia="ru-RU"/>
        </w:rPr>
        <w:t>ГОСТ Р 52289-2019</w:t>
      </w:r>
      <w:r w:rsidRPr="002162E4">
        <w:rPr>
          <w:rFonts w:ascii="Times New Roman" w:hAnsi="Times New Roman" w:eastAsiaTheme="minorEastAsia"/>
          <w:iCs/>
          <w:sz w:val="26"/>
          <w:szCs w:val="26"/>
          <w:lang w:eastAsia="ru-RU"/>
        </w:rPr>
        <w:t xml:space="preserve">,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п.6.5.1</w:t>
      </w:r>
      <w:r w:rsidRPr="002162E4" w:rsidR="002162E4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 w:rsidR="001D3167">
        <w:rPr>
          <w:rFonts w:ascii="Times New Roman" w:eastAsia="Times New Roman" w:hAnsi="Times New Roman"/>
          <w:sz w:val="26"/>
          <w:szCs w:val="26"/>
          <w:lang w:eastAsia="ru-RU"/>
        </w:rPr>
        <w:t xml:space="preserve">Национального стандарта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ГОСТ Р 58350-2019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162E4" w:rsidR="001D3167">
        <w:rPr>
          <w:rFonts w:ascii="Times New Roman" w:hAnsi="Times New Roman" w:eastAsiaTheme="minorEastAsia"/>
          <w:iCs/>
          <w:sz w:val="26"/>
          <w:szCs w:val="26"/>
          <w:lang w:eastAsia="ru-RU"/>
        </w:rPr>
        <w:t xml:space="preserve"> </w:t>
      </w:r>
      <w:r w:rsidRPr="002162E4" w:rsidR="00FA77F2">
        <w:rPr>
          <w:rFonts w:ascii="Times New Roman" w:eastAsia="Times New Roman" w:hAnsi="Times New Roman"/>
          <w:sz w:val="26"/>
          <w:szCs w:val="26"/>
          <w:lang w:eastAsia="ru-RU"/>
        </w:rPr>
        <w:t>а именно: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40B54" w:rsidRPr="002162E4" w:rsidP="00DE3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162E4" w:rsidR="004731B0">
        <w:rPr>
          <w:rFonts w:ascii="Times New Roman" w:eastAsia="Times New Roman" w:hAnsi="Times New Roman"/>
          <w:sz w:val="26"/>
          <w:szCs w:val="26"/>
          <w:lang w:eastAsia="ru-RU"/>
        </w:rPr>
        <w:t xml:space="preserve">на улице Раздольненское шоссе перед пересечением с улицей Лесное шоссе 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>отсутств</w:t>
      </w:r>
      <w:r w:rsidRPr="002162E4" w:rsidR="004731B0">
        <w:rPr>
          <w:rFonts w:ascii="Times New Roman" w:eastAsia="Times New Roman" w:hAnsi="Times New Roman"/>
          <w:sz w:val="26"/>
          <w:szCs w:val="26"/>
          <w:lang w:eastAsia="ru-RU"/>
        </w:rPr>
        <w:t>уют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 xml:space="preserve"> дорожны</w:t>
      </w:r>
      <w:r w:rsidRPr="002162E4" w:rsidR="004731B0">
        <w:rPr>
          <w:rFonts w:ascii="Times New Roman" w:eastAsia="Times New Roman" w:hAnsi="Times New Roman"/>
          <w:sz w:val="26"/>
          <w:szCs w:val="26"/>
          <w:lang w:eastAsia="ru-RU"/>
        </w:rPr>
        <w:t>е знаки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 xml:space="preserve"> 1.25 в количестве 3 шт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>, 8.3.2 – 1 шт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>, 8.3.1 – 1 шт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>, 4.1.1 - 2 шт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>, 3.1 –1 шт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, панели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установ</w:t>
      </w:r>
      <w:r w:rsidRPr="002162E4" w:rsidR="004731B0">
        <w:rPr>
          <w:rFonts w:ascii="Times New Roman" w:eastAsia="Times New Roman" w:hAnsi="Times New Roman"/>
          <w:sz w:val="26"/>
          <w:szCs w:val="26"/>
          <w:lang w:eastAsia="ru-RU"/>
        </w:rPr>
        <w:t>лен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ных</w:t>
      </w:r>
      <w:r w:rsidRPr="002162E4" w:rsidR="004E01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2162E4" w:rsidR="004E01C1">
        <w:rPr>
          <w:rFonts w:ascii="Times New Roman" w:eastAsia="Times New Roman" w:hAnsi="Times New Roman"/>
          <w:sz w:val="26"/>
          <w:szCs w:val="26"/>
          <w:lang w:eastAsia="ru-RU"/>
        </w:rPr>
        <w:t>орожны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2162E4" w:rsidR="00AD0461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2162E4" w:rsidR="00AD0461">
        <w:rPr>
          <w:rFonts w:ascii="Times New Roman" w:eastAsia="Times New Roman" w:hAnsi="Times New Roman"/>
          <w:sz w:val="26"/>
          <w:szCs w:val="26"/>
          <w:lang w:eastAsia="ru-RU"/>
        </w:rPr>
        <w:t xml:space="preserve"> 6.17 (</w:t>
      </w:r>
      <w:r w:rsidRPr="002162E4" w:rsidR="004731B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2162E4" w:rsidR="00AD0461">
        <w:rPr>
          <w:rFonts w:ascii="Times New Roman" w:eastAsia="Times New Roman" w:hAnsi="Times New Roman"/>
          <w:sz w:val="26"/>
          <w:szCs w:val="26"/>
          <w:lang w:eastAsia="ru-RU"/>
        </w:rPr>
        <w:t>хема объезда) в количестве 2 шт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 w:rsidR="00AD0461">
        <w:rPr>
          <w:rFonts w:ascii="Times New Roman" w:eastAsia="Times New Roman" w:hAnsi="Times New Roman"/>
          <w:sz w:val="26"/>
          <w:szCs w:val="26"/>
          <w:lang w:eastAsia="ru-RU"/>
        </w:rPr>
        <w:t>развернуты на 50 градусов относительно направления движения</w:t>
      </w:r>
      <w:r w:rsidRPr="002162E4" w:rsidR="008C71A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A40B54" w:rsidRPr="002162E4" w:rsidP="00DE3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162E4" w:rsidR="004731B0">
        <w:rPr>
          <w:rFonts w:ascii="Times New Roman" w:eastAsia="Times New Roman" w:hAnsi="Times New Roman"/>
          <w:sz w:val="26"/>
          <w:szCs w:val="26"/>
          <w:lang w:eastAsia="ru-RU"/>
        </w:rPr>
        <w:t xml:space="preserve">по улице Лесное шоссе 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>блок</w:t>
      </w:r>
      <w:r w:rsidRPr="002162E4" w:rsidR="004731B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 xml:space="preserve"> парапетного ограничения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>имею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>разрушения (разломы)</w:t>
      </w:r>
      <w:r w:rsidRPr="002162E4" w:rsidR="00D63D0F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7179E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установлены с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разрыв</w:t>
      </w:r>
      <w:r w:rsidR="007179EC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на блоках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ует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 xml:space="preserve"> вертикальн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>разметк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2.1.1</w:t>
      </w:r>
      <w:r w:rsidRPr="002162E4" w:rsidR="004E01C1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3E6BB2" w:rsidRPr="002162E4" w:rsidP="00DE3F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 w:rsidR="004E01C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162E4" w:rsidR="003A102F">
        <w:rPr>
          <w:rFonts w:ascii="Times New Roman" w:eastAsia="Times New Roman" w:hAnsi="Times New Roman"/>
          <w:sz w:val="26"/>
          <w:szCs w:val="26"/>
          <w:lang w:eastAsia="ru-RU"/>
        </w:rPr>
        <w:t xml:space="preserve">близи СНТ «Авиатор» 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отсутствуют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дорожны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4.1.3 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1 шт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., 4.1.2 – 1 шт., 1.25 – 1 шт.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, панель установленных </w:t>
      </w:r>
      <w:r w:rsidRPr="002162E4" w:rsidR="003A102F">
        <w:rPr>
          <w:rFonts w:ascii="Times New Roman" w:eastAsia="Times New Roman" w:hAnsi="Times New Roman"/>
          <w:sz w:val="26"/>
          <w:szCs w:val="26"/>
          <w:lang w:eastAsia="ru-RU"/>
        </w:rPr>
        <w:t>дорожны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1.25, 2.3.2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развернута более, чем на 15 градусов по отношению к движению.</w:t>
      </w:r>
    </w:p>
    <w:p w:rsidR="003A102F" w:rsidRPr="002162E4" w:rsidP="00AD04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162E4" w:rsidR="00D63D0F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 xml:space="preserve"> улице Лесное шоссе 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>осуществляется движени</w:t>
      </w:r>
      <w:r w:rsidR="007179E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162E4" w:rsidR="00090A8E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транспортных средств 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в то время, как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</w:t>
      </w:r>
      <w:r w:rsidRPr="002162E4" w:rsidR="00D63D0F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утвержденной </w:t>
      </w:r>
      <w:r w:rsidRPr="002162E4" w:rsidR="003E6BB2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схемы </w:t>
      </w:r>
      <w:r w:rsidRPr="002162E4" w:rsidR="00845ABC">
        <w:rPr>
          <w:rFonts w:ascii="Times New Roman" w:eastAsia="Times New Roman" w:hAnsi="Times New Roman"/>
          <w:sz w:val="26"/>
          <w:szCs w:val="26"/>
          <w:lang w:eastAsia="ru-RU"/>
        </w:rPr>
        <w:t>организации дорожного движения</w:t>
      </w:r>
      <w:r w:rsidRPr="002162E4" w:rsidR="00C529D5">
        <w:rPr>
          <w:rFonts w:ascii="Times New Roman" w:eastAsia="Times New Roman" w:hAnsi="Times New Roman"/>
          <w:sz w:val="26"/>
          <w:szCs w:val="26"/>
          <w:lang w:eastAsia="ru-RU"/>
        </w:rPr>
        <w:t xml:space="preserve">, движение для транспортных средств должно быть закрытым. </w:t>
      </w:r>
    </w:p>
    <w:p w:rsidR="004731B0" w:rsidRPr="002162E4" w:rsidP="006F7483">
      <w:pPr>
        <w:pStyle w:val="4"/>
        <w:shd w:val="clear" w:color="auto" w:fill="auto"/>
        <w:spacing w:after="0" w:line="240" w:lineRule="auto"/>
        <w:ind w:firstLine="709"/>
        <w:jc w:val="both"/>
      </w:pPr>
      <w:r w:rsidRPr="002162E4">
        <w:t>В соответствии с договором субподряда №</w:t>
      </w:r>
      <w:r w:rsidR="00EA73FC">
        <w:t>***</w:t>
      </w:r>
      <w:r w:rsidRPr="002162E4">
        <w:t xml:space="preserve">на выполнение работ по объекту: «Реконструкция улично-дорожной сети г.Евпатории, республика Крым», этап </w:t>
      </w:r>
      <w:r w:rsidRPr="002162E4">
        <w:rPr>
          <w:lang w:val="en-US"/>
        </w:rPr>
        <w:t>II</w:t>
      </w:r>
      <w:r w:rsidRPr="002162E4">
        <w:t xml:space="preserve">, лот 2, ООО «Возрождение»  взяло на себя обязательства по выполнению работ по реконструкции на объекте: «Реконструкция улично-дорожной сети г.Евпатории, республика Крым», Этап </w:t>
      </w:r>
      <w:r w:rsidRPr="002162E4">
        <w:rPr>
          <w:lang w:val="en-US"/>
        </w:rPr>
        <w:t>II</w:t>
      </w:r>
      <w:r w:rsidRPr="002162E4">
        <w:t xml:space="preserve">, лот 2, местом нахождения которого (местом выполнения работ) является: </w:t>
      </w:r>
      <w:r w:rsidR="00EA73FC">
        <w:t>***</w:t>
      </w:r>
      <w:r w:rsidR="00851155">
        <w:t xml:space="preserve">на период, </w:t>
      </w:r>
      <w:r w:rsidRPr="002162E4">
        <w:t>начиная с даты заключения договора и не позднее 1 февраля 2025 года (п.п.1.1, 1.2, 4.1).</w:t>
      </w:r>
    </w:p>
    <w:p w:rsidR="002162E4" w:rsidRPr="002162E4" w:rsidP="002162E4">
      <w:pPr>
        <w:pStyle w:val="4"/>
        <w:shd w:val="clear" w:color="auto" w:fill="auto"/>
        <w:spacing w:after="0" w:line="240" w:lineRule="auto"/>
        <w:ind w:firstLine="709"/>
        <w:jc w:val="both"/>
      </w:pPr>
      <w:r w:rsidRPr="002162E4">
        <w:t>Согласно копиям приказа ООО «Возрождение» от 23.10.2023 №</w:t>
      </w:r>
      <w:r w:rsidR="00EA73FC">
        <w:t>***</w:t>
      </w:r>
      <w:r w:rsidRPr="002162E4">
        <w:t>и от 15.04.2024 №</w:t>
      </w:r>
      <w:r w:rsidR="00EA73FC">
        <w:t>***</w:t>
      </w:r>
      <w:r w:rsidRPr="002162E4">
        <w:t xml:space="preserve">/2024, Зеленюк В.В. работает в ООО «Возрождение» в должности главного механика и назначен ответственным за соблюдение требований законодательства Российской Федерации в области производственной безопасности, включающей в себя  требования безопасности дорожного движения в том числе при производстве дорожных работ на объекте «Реконструкция улично-дорожной сети </w:t>
      </w:r>
      <w:r w:rsidR="00EA73FC">
        <w:t>***</w:t>
      </w:r>
    </w:p>
    <w:p w:rsidR="00851155" w:rsidP="00851155">
      <w:pPr>
        <w:pStyle w:val="4"/>
        <w:shd w:val="clear" w:color="auto" w:fill="auto"/>
        <w:spacing w:after="0" w:line="240" w:lineRule="auto"/>
        <w:ind w:firstLine="709"/>
        <w:jc w:val="both"/>
      </w:pPr>
      <w:r w:rsidRPr="002162E4">
        <w:t xml:space="preserve">Вина </w:t>
      </w:r>
      <w:r w:rsidRPr="002162E4" w:rsidR="00EE1FFF">
        <w:t>Зеленюка В.В.</w:t>
      </w:r>
      <w:r w:rsidRPr="002162E4">
        <w:t xml:space="preserve"> в совершении правонарушения подтверждается следующими доказательствами:</w:t>
      </w:r>
      <w:r w:rsidRPr="002162E4" w:rsidR="002162E4">
        <w:t xml:space="preserve"> </w:t>
      </w:r>
      <w:r w:rsidRPr="002162E4">
        <w:t>протоколом об а</w:t>
      </w:r>
      <w:r w:rsidRPr="002162E4" w:rsidR="00EE1FFF">
        <w:t xml:space="preserve">дминистративном правонарушении 82 АП </w:t>
      </w:r>
      <w:r w:rsidRPr="002162E4">
        <w:t xml:space="preserve">№ </w:t>
      </w:r>
      <w:r w:rsidR="00EA73FC">
        <w:t>***</w:t>
      </w:r>
      <w:r w:rsidRPr="002162E4" w:rsidR="00EE1FFF">
        <w:t xml:space="preserve"> от 23</w:t>
      </w:r>
      <w:r w:rsidRPr="002162E4">
        <w:t>.</w:t>
      </w:r>
      <w:r w:rsidRPr="002162E4" w:rsidR="00EE1FFF">
        <w:t>1</w:t>
      </w:r>
      <w:r w:rsidRPr="002162E4">
        <w:t>0.202</w:t>
      </w:r>
      <w:r w:rsidRPr="002162E4" w:rsidR="00EE1FFF">
        <w:t xml:space="preserve">4, составленным уполномоченным должностным </w:t>
      </w:r>
      <w:r w:rsidRPr="002162E4">
        <w:t xml:space="preserve">лицом в </w:t>
      </w:r>
      <w:r w:rsidRPr="002162E4">
        <w:t xml:space="preserve">соответствии с </w:t>
      </w:r>
      <w:r w:rsidRPr="002162E4" w:rsidR="00EE1FFF">
        <w:t>требованиями ст. 28.2 КоАП РФ</w:t>
      </w:r>
      <w:r w:rsidRPr="002162E4">
        <w:t>;</w:t>
      </w:r>
      <w:r>
        <w:t xml:space="preserve"> </w:t>
      </w:r>
      <w:r w:rsidRPr="002162E4" w:rsidR="00EE1FFF">
        <w:t>протоколом опроса Зеленюка В.В. от 23.10.2024 №</w:t>
      </w:r>
      <w:r w:rsidR="00EA73FC">
        <w:t>***</w:t>
      </w:r>
      <w:r w:rsidRPr="002162E4" w:rsidR="00EE1FFF">
        <w:t xml:space="preserve">, </w:t>
      </w:r>
      <w:r w:rsidRPr="002162E4" w:rsidR="00844D80">
        <w:t>согласно которому</w:t>
      </w:r>
      <w:r w:rsidRPr="002162E4" w:rsidR="00F918D8">
        <w:t xml:space="preserve"> он</w:t>
      </w:r>
      <w:r w:rsidRPr="002162E4" w:rsidR="00EE1FFF">
        <w:t xml:space="preserve"> не оспаривал обстоятельств, изложенных в протоколе об административном правонарушении</w:t>
      </w:r>
      <w:r w:rsidRPr="002162E4">
        <w:t>;</w:t>
      </w:r>
      <w:r>
        <w:t xml:space="preserve"> </w:t>
      </w:r>
      <w:r w:rsidRPr="002162E4" w:rsidR="00EE1FFF">
        <w:t>копией приказа ООО «Возрождение» от 23.10.2023 №</w:t>
      </w:r>
      <w:r w:rsidR="00EA73FC">
        <w:t>***</w:t>
      </w:r>
      <w:r w:rsidRPr="002162E4" w:rsidR="00EE1FFF">
        <w:t>о принятии на работу Зеленюка В.В. на должность главного механика с 23.10.2023; копией приказа ООО «Возрождение» от 15.04.2024 №</w:t>
      </w:r>
      <w:r w:rsidR="00EA73FC">
        <w:t>***</w:t>
      </w:r>
      <w:r w:rsidRPr="002162E4" w:rsidR="00EE1FFF">
        <w:t xml:space="preserve">о назначении главного механика Зеленюка В.В. ответственным за соблюдение требований законодательства Российской Федерации в области производственной безопасности, включающей в себя  требования </w:t>
      </w:r>
      <w:r w:rsidRPr="002162E4" w:rsidR="00EF0792">
        <w:t xml:space="preserve">безопасности дорожного движения в том числе при производстве дорожных работ на объекте </w:t>
      </w:r>
      <w:r w:rsidR="00EA73FC">
        <w:t>***</w:t>
      </w:r>
      <w:r w:rsidRPr="002162E4" w:rsidR="00EF0792">
        <w:t>сообщением ООО «Возрождение» от 18.10.2024 №</w:t>
      </w:r>
      <w:r w:rsidR="00EA73FC">
        <w:t>***</w:t>
      </w:r>
      <w:r w:rsidRPr="002162E4" w:rsidR="00EF0792">
        <w:t>;</w:t>
      </w:r>
      <w:r>
        <w:t xml:space="preserve"> </w:t>
      </w:r>
      <w:r w:rsidRPr="002162E4" w:rsidR="00EF0792">
        <w:t xml:space="preserve">копией должностной инструкции главного механика ООО «Возрождение» от 01.02.2023, согласно которой главный механик по автотранспорту обязан организовать соблюдение требований законодательства Российской Федерации сотрудников предприятия при производстве дорожных работ в области производственной безопасности, включающей в себя требования безопасности дорожного движения; рапортом государственного инспектора дорожного надзора Отдела Госавтоинспекции ОМВД России по г.Евпатории </w:t>
      </w:r>
      <w:r w:rsidR="00EA73FC">
        <w:t>***</w:t>
      </w:r>
      <w:r w:rsidRPr="002162E4" w:rsidR="00EF0792">
        <w:t>от 15.10.2024 о выявлении им 15.10.2024 нарушений требований национальных стандартов Российской Федерации в сфере безопасности дорожного движения  при обустройстве места производс</w:t>
      </w:r>
      <w:r w:rsidRPr="002162E4" w:rsidR="009C78D1">
        <w:t xml:space="preserve">тва дорожных работ  по ремонту </w:t>
      </w:r>
      <w:r w:rsidRPr="002162E4" w:rsidR="00EF0792">
        <w:t>улицы Лесное шоссе в г.Евпатория;</w:t>
      </w:r>
      <w:r>
        <w:t xml:space="preserve"> </w:t>
      </w:r>
      <w:r w:rsidRPr="002162E4">
        <w:t xml:space="preserve">определением о возбуждении дела об </w:t>
      </w:r>
      <w:r w:rsidRPr="002162E4" w:rsidR="00EF0792">
        <w:t xml:space="preserve">административном правонарушении </w:t>
      </w:r>
      <w:r w:rsidRPr="002162E4">
        <w:t xml:space="preserve"> </w:t>
      </w:r>
      <w:r w:rsidR="00EA73FC">
        <w:t>***</w:t>
      </w:r>
      <w:r w:rsidRPr="002162E4">
        <w:t xml:space="preserve">от </w:t>
      </w:r>
      <w:r w:rsidRPr="002162E4" w:rsidR="00AC13D6">
        <w:t>1</w:t>
      </w:r>
      <w:r w:rsidRPr="002162E4" w:rsidR="00EF0792">
        <w:t>5</w:t>
      </w:r>
      <w:r w:rsidRPr="002162E4">
        <w:t>.</w:t>
      </w:r>
      <w:r w:rsidRPr="002162E4" w:rsidR="00EF0792">
        <w:t>1</w:t>
      </w:r>
      <w:r w:rsidRPr="002162E4">
        <w:t>0.202</w:t>
      </w:r>
      <w:r w:rsidRPr="002162E4" w:rsidR="00EF0792">
        <w:t>4</w:t>
      </w:r>
      <w:r w:rsidRPr="002162E4">
        <w:t xml:space="preserve">; актом </w:t>
      </w:r>
      <w:r w:rsidRPr="002162E4" w:rsidR="00EF0792">
        <w:t xml:space="preserve"> о проведении постоянного рейда от 15.10.2024 №</w:t>
      </w:r>
      <w:r w:rsidR="00EA73FC">
        <w:t>***</w:t>
      </w:r>
      <w:r w:rsidRPr="002162E4" w:rsidR="00EF0792">
        <w:t xml:space="preserve"> на объекте контроля – производство дорожных работ на улице Лесное шоссе в г.Евпатория;</w:t>
      </w:r>
      <w:r>
        <w:t xml:space="preserve"> </w:t>
      </w:r>
      <w:r w:rsidRPr="002162E4" w:rsidR="00EF0792">
        <w:t>протоколом осмотра</w:t>
      </w:r>
      <w:r w:rsidRPr="002162E4" w:rsidR="009C78D1">
        <w:t xml:space="preserve"> №</w:t>
      </w:r>
      <w:r w:rsidR="00EA73FC">
        <w:t>***</w:t>
      </w:r>
      <w:r w:rsidRPr="002162E4" w:rsidR="009C78D1">
        <w:t xml:space="preserve"> от 15.10.2024</w:t>
      </w:r>
      <w:r w:rsidRPr="002162E4" w:rsidR="000E4E6E">
        <w:t xml:space="preserve">, проведенного </w:t>
      </w:r>
      <w:r w:rsidRPr="002162E4" w:rsidR="009C78D1">
        <w:t xml:space="preserve">государственным инспектором ДН Отдела Госавтоинспекции ОМВД России по г.Евпатории </w:t>
      </w:r>
      <w:r w:rsidRPr="002162E4" w:rsidR="00EF0792">
        <w:t xml:space="preserve">при осуществлении </w:t>
      </w:r>
      <w:r w:rsidRPr="002162E4" w:rsidR="000E4E6E">
        <w:t>федерального госу</w:t>
      </w:r>
      <w:r w:rsidRPr="002162E4" w:rsidR="00EF0792">
        <w:t xml:space="preserve">дарственного контроля (надзора) </w:t>
      </w:r>
      <w:r w:rsidRPr="002162E4" w:rsidR="000E4E6E">
        <w:t>в области безопасности дорожного движения</w:t>
      </w:r>
      <w:r w:rsidRPr="002162E4" w:rsidR="009C78D1">
        <w:t xml:space="preserve"> при производстве дорожных работ на улице Лесное шоссе в г.Евпатория,</w:t>
      </w:r>
      <w:r w:rsidRPr="002162E4" w:rsidR="000E4E6E">
        <w:t xml:space="preserve"> с приобщенной к нему фототаблицей;</w:t>
      </w:r>
      <w:r>
        <w:t xml:space="preserve"> </w:t>
      </w:r>
      <w:r w:rsidRPr="002162E4" w:rsidR="00376A79">
        <w:t xml:space="preserve"> видеозаписью</w:t>
      </w:r>
      <w:r w:rsidRPr="002162E4" w:rsidR="00DF4DEC">
        <w:t xml:space="preserve"> фиксации административного правонарушения;</w:t>
      </w:r>
      <w:r w:rsidRPr="002162E4" w:rsidR="00376A79">
        <w:t xml:space="preserve"> копией решения </w:t>
      </w:r>
      <w:r w:rsidRPr="002162E4" w:rsidR="00DF4DEC">
        <w:t xml:space="preserve">врио начальника </w:t>
      </w:r>
      <w:r w:rsidRPr="002162E4" w:rsidR="00376A79">
        <w:t>Отдела Госавтоинспекции ОМВД России по г.Евпатории о проведении постоянного рейда при осуществлении федерального государственного контроля (надзора) в области безопасности дорожного движения №52/48557 от 17.11.2023</w:t>
      </w:r>
      <w:r w:rsidRPr="002162E4" w:rsidR="00DF4DEC">
        <w:t xml:space="preserve">, на проведение </w:t>
      </w:r>
      <w:r w:rsidRPr="002162E4" w:rsidR="009C78D1">
        <w:t>которого</w:t>
      </w:r>
      <w:r w:rsidRPr="002162E4" w:rsidR="00DF4DEC">
        <w:t xml:space="preserve"> уполномочен в том числе государственный инспектор ДН </w:t>
      </w:r>
      <w:r w:rsidR="00EA73FC">
        <w:t>***</w:t>
      </w:r>
      <w:r w:rsidRPr="002162E4">
        <w:t xml:space="preserve">определением об истребовании сведений по делу об административном правонарушении от </w:t>
      </w:r>
      <w:r w:rsidRPr="002162E4" w:rsidR="00DF4DEC">
        <w:t>16</w:t>
      </w:r>
      <w:r w:rsidRPr="002162E4">
        <w:t>.</w:t>
      </w:r>
      <w:r w:rsidRPr="002162E4" w:rsidR="00DF4DEC">
        <w:t>1</w:t>
      </w:r>
      <w:r w:rsidRPr="002162E4">
        <w:t>0.202</w:t>
      </w:r>
      <w:r w:rsidRPr="002162E4" w:rsidR="00DF4DEC">
        <w:t>4</w:t>
      </w:r>
      <w:r w:rsidRPr="002162E4">
        <w:t>;</w:t>
      </w:r>
      <w:r w:rsidRPr="002162E4" w:rsidR="003634C7">
        <w:t xml:space="preserve"> схемой организации дорожного движения и размещения дорожных знаков при производстве дорожных работ на улице Лесное шоссе в г.Евпатория Республики Крым;</w:t>
      </w:r>
      <w:r>
        <w:t xml:space="preserve"> </w:t>
      </w:r>
      <w:r w:rsidRPr="002162E4" w:rsidR="00DF4DEC">
        <w:t>к</w:t>
      </w:r>
      <w:r w:rsidRPr="002162E4" w:rsidR="003634C7">
        <w:t>опией</w:t>
      </w:r>
      <w:r w:rsidRPr="002162E4" w:rsidR="00DF4DEC">
        <w:t xml:space="preserve"> договора субподряда №</w:t>
      </w:r>
      <w:r w:rsidR="00EA73FC">
        <w:t>***</w:t>
      </w:r>
      <w:r w:rsidRPr="002162E4" w:rsidR="00DF4DEC">
        <w:t xml:space="preserve">на выполнение работ  по объекту «Реконструкция улично-дорожной сети г.Евпатории, </w:t>
      </w:r>
      <w:r w:rsidRPr="002162E4" w:rsidR="009C78D1">
        <w:t>Р</w:t>
      </w:r>
      <w:r w:rsidRPr="002162E4" w:rsidR="00DF4DEC">
        <w:t xml:space="preserve">еспублика Крым» Этап </w:t>
      </w:r>
      <w:r w:rsidRPr="002162E4" w:rsidR="00DF4DEC">
        <w:rPr>
          <w:lang w:val="en-US"/>
        </w:rPr>
        <w:t>II</w:t>
      </w:r>
      <w:r w:rsidRPr="002162E4" w:rsidR="00DF4DEC">
        <w:t>, лот 2 от 15.05.2024, заключенного между ООО «АЗИМУТ» и ООО «Возрождение»</w:t>
      </w:r>
      <w:r w:rsidRPr="002162E4">
        <w:t xml:space="preserve">; </w:t>
      </w:r>
      <w:r w:rsidRPr="002162E4" w:rsidR="00DF4DEC">
        <w:t>сообщением ООО «Возрождение» от 07.11.2024 №0711/2024, согласно которому местом исполнения главным механиком ООО «Возрождение» Зеленюком В.В. своих должностных обязанностей по состоянию на 15.10.2024 является закрепленный за ним объект текущего ремонта проводимых дорожных работ по ул.Лесное шоссе/ ул.Раздольненское шоссе в г.Е</w:t>
      </w:r>
      <w:r w:rsidRPr="002162E4" w:rsidR="003634C7">
        <w:t>впатории.</w:t>
      </w:r>
    </w:p>
    <w:p w:rsidR="00851155" w:rsidP="00851155">
      <w:pPr>
        <w:pStyle w:val="4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851155">
        <w:rPr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недопустимыми не имеется.</w:t>
      </w:r>
    </w:p>
    <w:p w:rsidR="00851155" w:rsidP="00851155">
      <w:pPr>
        <w:pStyle w:val="4"/>
        <w:shd w:val="clear" w:color="auto" w:fill="auto"/>
        <w:spacing w:after="0" w:line="240" w:lineRule="auto"/>
        <w:ind w:firstLine="709"/>
        <w:jc w:val="both"/>
      </w:pPr>
      <w:r w:rsidRPr="002162E4">
        <w:t xml:space="preserve">Выслушав Зеленюка В.В., исследовав все обстоятельства дела и оценив доказательства в их совокупности, мировой судья пришел к выводу, что в действиях главного механика ООО «Возрождение» Зеленюка В.В. </w:t>
      </w:r>
      <w:r w:rsidRPr="002162E4" w:rsidR="0088798E">
        <w:t xml:space="preserve">имеется </w:t>
      </w:r>
      <w:r w:rsidRPr="002162E4">
        <w:t>состав административного правонарушения, предусмотренного ч.1 ст. 12.34 Кодекса Российской Федерации об административных правонарушениях, а именно: несоблюдение требований по обеспечению безопасности дорожного движения при строительстве, реконструкции, ремонте и содержании дорог.</w:t>
      </w:r>
    </w:p>
    <w:p w:rsidR="00851155" w:rsidP="00851155">
      <w:pPr>
        <w:pStyle w:val="4"/>
        <w:shd w:val="clear" w:color="auto" w:fill="auto"/>
        <w:spacing w:after="0" w:line="240" w:lineRule="auto"/>
        <w:ind w:firstLine="709"/>
        <w:jc w:val="both"/>
        <w:rPr>
          <w:bCs/>
          <w:color w:val="000000"/>
          <w:shd w:val="clear" w:color="auto" w:fill="FFFFFF"/>
        </w:rPr>
      </w:pPr>
      <w:r w:rsidRPr="002162E4">
        <w:rPr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2162E4" w:rsidR="003634C7">
        <w:rPr>
          <w:shd w:val="clear" w:color="auto" w:fill="FFFFFF"/>
        </w:rPr>
        <w:t>главного механика ООО «Возрождение» Зеленюка В.В.</w:t>
      </w:r>
      <w:r w:rsidRPr="002162E4">
        <w:rPr>
          <w:shd w:val="clear" w:color="auto" w:fill="FFFFFF"/>
        </w:rPr>
        <w:t>, о</w:t>
      </w:r>
      <w:r w:rsidRPr="002162E4">
        <w:rPr>
          <w:bCs/>
          <w:color w:val="000000"/>
          <w:shd w:val="clear" w:color="auto" w:fill="FFFFFF"/>
        </w:rPr>
        <w:t xml:space="preserve">бстоятельств, исключающих производство по делу об административном правонарушении, предусмотренных ст.24.5 КоАП РФ, не установлено. </w:t>
      </w:r>
    </w:p>
    <w:p w:rsidR="00851155" w:rsidP="00851155">
      <w:pPr>
        <w:pStyle w:val="4"/>
        <w:shd w:val="clear" w:color="auto" w:fill="auto"/>
        <w:spacing w:after="0" w:line="240" w:lineRule="auto"/>
        <w:ind w:firstLine="709"/>
        <w:jc w:val="both"/>
      </w:pPr>
      <w:r w:rsidRPr="002162E4">
        <w:rPr>
          <w:color w:val="000000"/>
        </w:rPr>
        <w:t xml:space="preserve">При назначении административного наказания, соблюдая требования ст.4.1 </w:t>
      </w:r>
      <w:r>
        <w:rPr>
          <w:color w:val="000000"/>
        </w:rPr>
        <w:t>КоАП РФ</w:t>
      </w:r>
      <w:r w:rsidRPr="002162E4">
        <w:rPr>
          <w:color w:val="000000"/>
        </w:rPr>
        <w:t xml:space="preserve"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EA73FC">
        <w:rPr>
          <w:color w:val="000000"/>
        </w:rPr>
        <w:t>***</w:t>
      </w:r>
      <w:r w:rsidRPr="002162E4">
        <w:rPr>
          <w:color w:val="000000"/>
        </w:rPr>
        <w:t xml:space="preserve">ранее к административной ответственности не привлекался, а также обстоятельства, смягчающие административную ответственность Зеленюка В.В., которыми признаются в соответствии с п.1 ч.1 ст.4.2 КоАП РФ – раскаяние лица, совершившего административное правонарушение, в силу ч.2 ст.4.2 КоАП РФ – признание Зеленюком В.В. вины и наличие у него </w:t>
      </w:r>
      <w:r w:rsidR="00EA73FC">
        <w:rPr>
          <w:color w:val="000000"/>
        </w:rPr>
        <w:t>***</w:t>
      </w:r>
      <w:r w:rsidRPr="002162E4">
        <w:t xml:space="preserve">Обстоятельств, отягчающих административную ответственность, в отношении Зеленюка В.В. не установлено. </w:t>
      </w:r>
    </w:p>
    <w:p w:rsidR="00851155" w:rsidP="00851155">
      <w:pPr>
        <w:pStyle w:val="4"/>
        <w:shd w:val="clear" w:color="auto" w:fill="auto"/>
        <w:spacing w:after="0" w:line="240" w:lineRule="auto"/>
        <w:ind w:firstLine="709"/>
        <w:jc w:val="both"/>
      </w:pPr>
      <w:r w:rsidRPr="002162E4">
        <w:t>Учитывая изложенное, мировой судья считает необходимым назначить главному механику ООО «Возрождение» Зеленюку В</w:t>
      </w:r>
      <w:r w:rsidRPr="002162E4" w:rsidR="009C78D1">
        <w:t>.</w:t>
      </w:r>
      <w:r w:rsidRPr="002162E4">
        <w:t>В.  административное наказание в виде административного штрафа в минимальном размере, установленном санкцией ч.1 ст.12.34 КоАП РФ для должностных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434754" w:rsidP="00851155">
      <w:pPr>
        <w:pStyle w:val="4"/>
        <w:shd w:val="clear" w:color="auto" w:fill="auto"/>
        <w:spacing w:after="0" w:line="240" w:lineRule="auto"/>
        <w:ind w:firstLine="709"/>
        <w:jc w:val="both"/>
        <w:rPr>
          <w:rFonts w:eastAsiaTheme="minorEastAsia"/>
        </w:rPr>
      </w:pPr>
      <w:r w:rsidRPr="002162E4">
        <w:rPr>
          <w:rFonts w:eastAsiaTheme="minorEastAsia"/>
        </w:rPr>
        <w:t>Объективных оснований признать совершенное административное правонарушение малозначительным в соответствии со статьей 2.9 Кодекса Российской Федерации об административных правонарушениях, а также применить положения статьи 4.1.1 Кодекса Российской Федерации об административных правонарушениях, не имеется.</w:t>
      </w:r>
    </w:p>
    <w:p w:rsidR="006F7483" w:rsidRPr="002162E4" w:rsidP="00851155">
      <w:pPr>
        <w:pStyle w:val="4"/>
        <w:shd w:val="clear" w:color="auto" w:fill="auto"/>
        <w:spacing w:after="0" w:line="240" w:lineRule="auto"/>
        <w:ind w:firstLine="709"/>
        <w:jc w:val="both"/>
      </w:pPr>
      <w:r w:rsidRPr="002162E4">
        <w:t>Руководствуясь ч.1 ст.12.34, ст. 29.9, 29.10 Ко</w:t>
      </w:r>
      <w:r w:rsidRPr="002162E4" w:rsidR="0005574E">
        <w:t>декса Российской Федерации об административных правонарушениях</w:t>
      </w:r>
      <w:r w:rsidRPr="002162E4">
        <w:t>, мировой судья</w:t>
      </w:r>
    </w:p>
    <w:p w:rsidR="006F7483" w:rsidRPr="002162E4" w:rsidP="006F74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/>
          <w:sz w:val="26"/>
          <w:szCs w:val="26"/>
        </w:rPr>
        <w:t>ПОСТАНОВИЛ:</w:t>
      </w:r>
    </w:p>
    <w:p w:rsidR="006F7483" w:rsidRPr="002162E4" w:rsidP="006F7483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162E4">
        <w:rPr>
          <w:rFonts w:ascii="Times New Roman" w:hAnsi="Times New Roman"/>
          <w:sz w:val="26"/>
          <w:szCs w:val="26"/>
        </w:rPr>
        <w:t xml:space="preserve">Признать главного механика Общества с ограниченной ответственностью «Возрождение» Зеленюка Виталия Васильевича </w:t>
      </w:r>
      <w:r w:rsidRPr="002162E4">
        <w:rPr>
          <w:rFonts w:ascii="Times New Roman" w:hAnsi="Times New Roman"/>
          <w:sz w:val="26"/>
          <w:szCs w:val="26"/>
        </w:rPr>
        <w:t xml:space="preserve">виновным в совершении </w:t>
      </w:r>
      <w:r w:rsidR="00DC745B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2162E4">
        <w:rPr>
          <w:rFonts w:ascii="Times New Roman" w:hAnsi="Times New Roman"/>
          <w:sz w:val="26"/>
          <w:szCs w:val="26"/>
        </w:rPr>
        <w:t>правонарушения, предусмотренного</w:t>
      </w:r>
      <w:r w:rsidRPr="002162E4">
        <w:rPr>
          <w:rFonts w:ascii="Times New Roman" w:hAnsi="Times New Roman"/>
          <w:sz w:val="26"/>
          <w:szCs w:val="26"/>
        </w:rPr>
        <w:t xml:space="preserve"> ч.1 </w:t>
      </w:r>
      <w:r w:rsidRPr="002162E4">
        <w:rPr>
          <w:rFonts w:ascii="Times New Roman" w:hAnsi="Times New Roman"/>
          <w:sz w:val="26"/>
          <w:szCs w:val="26"/>
        </w:rPr>
        <w:t xml:space="preserve">ст.12.34 Кодекса Российской Федерации об административных правонарушениях, и назначить </w:t>
      </w:r>
      <w:r w:rsidR="00DC745B">
        <w:rPr>
          <w:rFonts w:ascii="Times New Roman" w:hAnsi="Times New Roman"/>
          <w:sz w:val="26"/>
          <w:szCs w:val="26"/>
        </w:rPr>
        <w:t xml:space="preserve">ему </w:t>
      </w:r>
      <w:r w:rsidRPr="002162E4">
        <w:rPr>
          <w:rFonts w:ascii="Times New Roman" w:hAnsi="Times New Roman"/>
          <w:sz w:val="26"/>
          <w:szCs w:val="26"/>
        </w:rPr>
        <w:t xml:space="preserve">наказание в виде </w:t>
      </w:r>
      <w:r w:rsidR="00DC745B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2162E4">
        <w:rPr>
          <w:rFonts w:ascii="Times New Roman" w:hAnsi="Times New Roman"/>
          <w:sz w:val="26"/>
          <w:szCs w:val="26"/>
        </w:rPr>
        <w:t xml:space="preserve">штрафа в размере </w:t>
      </w:r>
      <w:r w:rsidR="00EA73FC">
        <w:rPr>
          <w:rFonts w:ascii="Times New Roman" w:hAnsi="Times New Roman"/>
          <w:sz w:val="26"/>
          <w:szCs w:val="26"/>
        </w:rPr>
        <w:t>***</w:t>
      </w:r>
    </w:p>
    <w:p w:rsidR="0005574E" w:rsidRPr="002162E4" w:rsidP="0005574E">
      <w:pPr>
        <w:spacing w:after="0" w:line="240" w:lineRule="auto"/>
        <w:ind w:firstLine="540"/>
        <w:jc w:val="both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необходимо оплатить по следующим реквизитам:  получатель – УФК по Республике Крым (ОМВД России по г.Евпатории), ИНН 9110000105, КПП 911001001, р/с 03100643000000017500, банк получателя Отделение Республика Крым Банка России,</w:t>
      </w:r>
      <w:r w:rsidRPr="002162E4">
        <w:rPr>
          <w:rFonts w:ascii="Times New Roman" w:eastAsia="Times New Roman" w:hAnsi="Times New Roman"/>
          <w:vanish/>
          <w:sz w:val="26"/>
          <w:szCs w:val="26"/>
          <w:lang w:eastAsia="ru-RU"/>
        </w:rPr>
        <w:t>еспублика Крым Банка России, КБК 18811601123010001140, БИК 013510002, ОКТМО 35712000, УИН 188104912413</w:t>
      </w:r>
    </w:p>
    <w:p w:rsidR="0005574E" w:rsidRPr="002162E4" w:rsidP="000557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КБК 18811601123010001140, БИК 013510002, ОКТМО 35712000, УИН </w:t>
      </w:r>
      <w:r w:rsidR="00EA73F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назначение платежа - административный штраф</w:t>
      </w:r>
      <w:r w:rsidRPr="002162E4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05574E" w:rsidRPr="002162E4" w:rsidP="000557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05574E" w:rsidRPr="002162E4" w:rsidP="000557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05574E" w:rsidRPr="002162E4" w:rsidP="000557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5574E" w:rsidRPr="002162E4" w:rsidP="0005574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574E" w:rsidRPr="002162E4" w:rsidP="0005574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162E4">
        <w:rPr>
          <w:rFonts w:ascii="Times New Roman" w:eastAsia="Times New Roman" w:hAnsi="Times New Roman"/>
          <w:sz w:val="26"/>
          <w:szCs w:val="26"/>
          <w:lang w:eastAsia="ru-RU"/>
        </w:rPr>
        <w:tab/>
        <w:t>Е.А. Фролова</w:t>
      </w:r>
    </w:p>
    <w:p w:rsidR="0005574E" w:rsidRPr="002162E4" w:rsidP="0005574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574E" w:rsidRPr="002162E4" w:rsidP="0005574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DC745B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A10" w:rsidRPr="00B66A18">
    <w:pPr>
      <w:pStyle w:val="Header"/>
      <w:jc w:val="center"/>
      <w:rPr>
        <w:rFonts w:ascii="Times New Roman" w:hAnsi="Times New Roman"/>
      </w:rPr>
    </w:pPr>
    <w:r w:rsidRPr="00B66A18">
      <w:rPr>
        <w:rFonts w:ascii="Times New Roman" w:hAnsi="Times New Roman"/>
      </w:rPr>
      <w:fldChar w:fldCharType="begin"/>
    </w:r>
    <w:r w:rsidRPr="00B66A18" w:rsidR="00ED57E0">
      <w:rPr>
        <w:rFonts w:ascii="Times New Roman" w:hAnsi="Times New Roman"/>
      </w:rPr>
      <w:instrText xml:space="preserve"> PAGE   \* MERGEFORMAT </w:instrText>
    </w:r>
    <w:r w:rsidRPr="00B66A18">
      <w:rPr>
        <w:rFonts w:ascii="Times New Roman" w:hAnsi="Times New Roman"/>
      </w:rPr>
      <w:fldChar w:fldCharType="separate"/>
    </w:r>
    <w:r w:rsidR="00EA73FC">
      <w:rPr>
        <w:rFonts w:ascii="Times New Roman" w:hAnsi="Times New Roman"/>
        <w:noProof/>
      </w:rPr>
      <w:t>7</w:t>
    </w:r>
    <w:r w:rsidRPr="00B66A1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B"/>
    <w:rsid w:val="000313F4"/>
    <w:rsid w:val="0005574E"/>
    <w:rsid w:val="00061090"/>
    <w:rsid w:val="00090A8E"/>
    <w:rsid w:val="000E4E6E"/>
    <w:rsid w:val="000E5B17"/>
    <w:rsid w:val="00135A61"/>
    <w:rsid w:val="00143338"/>
    <w:rsid w:val="001938B3"/>
    <w:rsid w:val="001945B4"/>
    <w:rsid w:val="001D3167"/>
    <w:rsid w:val="002028D1"/>
    <w:rsid w:val="002162E4"/>
    <w:rsid w:val="0029080F"/>
    <w:rsid w:val="00295A9E"/>
    <w:rsid w:val="00301E48"/>
    <w:rsid w:val="00307755"/>
    <w:rsid w:val="003634C7"/>
    <w:rsid w:val="00376A79"/>
    <w:rsid w:val="003A102F"/>
    <w:rsid w:val="003A363B"/>
    <w:rsid w:val="003B7DBC"/>
    <w:rsid w:val="003E6BB2"/>
    <w:rsid w:val="0040486D"/>
    <w:rsid w:val="00434754"/>
    <w:rsid w:val="004510B5"/>
    <w:rsid w:val="004731B0"/>
    <w:rsid w:val="00476096"/>
    <w:rsid w:val="00490A65"/>
    <w:rsid w:val="004952FB"/>
    <w:rsid w:val="004A00FF"/>
    <w:rsid w:val="004E01C1"/>
    <w:rsid w:val="005027B2"/>
    <w:rsid w:val="0052143B"/>
    <w:rsid w:val="00574CFD"/>
    <w:rsid w:val="005B71BB"/>
    <w:rsid w:val="00616D29"/>
    <w:rsid w:val="006237F9"/>
    <w:rsid w:val="00623D79"/>
    <w:rsid w:val="00683C52"/>
    <w:rsid w:val="00686175"/>
    <w:rsid w:val="006A38D3"/>
    <w:rsid w:val="006B4084"/>
    <w:rsid w:val="006C5423"/>
    <w:rsid w:val="006D0680"/>
    <w:rsid w:val="006F7483"/>
    <w:rsid w:val="007179EC"/>
    <w:rsid w:val="007C497B"/>
    <w:rsid w:val="00841EE4"/>
    <w:rsid w:val="00844D80"/>
    <w:rsid w:val="00845ABC"/>
    <w:rsid w:val="00851155"/>
    <w:rsid w:val="0088798E"/>
    <w:rsid w:val="008904C3"/>
    <w:rsid w:val="008C295E"/>
    <w:rsid w:val="008C71A9"/>
    <w:rsid w:val="008D43B8"/>
    <w:rsid w:val="00926D3E"/>
    <w:rsid w:val="00934226"/>
    <w:rsid w:val="00987D4D"/>
    <w:rsid w:val="009C78D1"/>
    <w:rsid w:val="009D342F"/>
    <w:rsid w:val="00A40B54"/>
    <w:rsid w:val="00AA7AB7"/>
    <w:rsid w:val="00AC13D6"/>
    <w:rsid w:val="00AD0461"/>
    <w:rsid w:val="00B1534B"/>
    <w:rsid w:val="00B32BE6"/>
    <w:rsid w:val="00B66A18"/>
    <w:rsid w:val="00BE5A1E"/>
    <w:rsid w:val="00C05868"/>
    <w:rsid w:val="00C529D5"/>
    <w:rsid w:val="00CF74BF"/>
    <w:rsid w:val="00D3734C"/>
    <w:rsid w:val="00D47A80"/>
    <w:rsid w:val="00D565C1"/>
    <w:rsid w:val="00D63D0F"/>
    <w:rsid w:val="00DC745B"/>
    <w:rsid w:val="00DE3F48"/>
    <w:rsid w:val="00DF4DEC"/>
    <w:rsid w:val="00E06493"/>
    <w:rsid w:val="00E576B1"/>
    <w:rsid w:val="00E87721"/>
    <w:rsid w:val="00EA73FC"/>
    <w:rsid w:val="00EC12EC"/>
    <w:rsid w:val="00ED57E0"/>
    <w:rsid w:val="00EE1FFF"/>
    <w:rsid w:val="00EF0792"/>
    <w:rsid w:val="00F51A10"/>
    <w:rsid w:val="00F918D8"/>
    <w:rsid w:val="00FA77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36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A363B"/>
    <w:rPr>
      <w:rFonts w:ascii="Calibri" w:eastAsia="Calibri" w:hAnsi="Calibri" w:cs="Times New Roman"/>
      <w:sz w:val="20"/>
      <w:szCs w:val="20"/>
    </w:rPr>
  </w:style>
  <w:style w:type="character" w:customStyle="1" w:styleId="a0">
    <w:name w:val="Основной текст + Полужирный;Курсив"/>
    <w:rsid w:val="003A363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">
    <w:name w:val="Основной текст4"/>
    <w:basedOn w:val="Normal"/>
    <w:rsid w:val="003A363B"/>
    <w:pPr>
      <w:widowControl w:val="0"/>
      <w:shd w:val="clear" w:color="auto" w:fill="FFFFFF"/>
      <w:spacing w:after="240" w:line="326" w:lineRule="exact"/>
      <w:ind w:hanging="66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3A363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3A363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cnsl">
    <w:name w:val="cnsl"/>
    <w:basedOn w:val="DefaultParagraphFont"/>
    <w:rsid w:val="003A363B"/>
  </w:style>
  <w:style w:type="character" w:styleId="Emphasis">
    <w:name w:val="Emphasis"/>
    <w:qFormat/>
    <w:rsid w:val="003A363B"/>
    <w:rPr>
      <w:i/>
      <w:iCs/>
    </w:rPr>
  </w:style>
  <w:style w:type="character" w:customStyle="1" w:styleId="2">
    <w:name w:val="Основной текст2"/>
    <w:basedOn w:val="DefaultParagraphFont"/>
    <w:rsid w:val="003A363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Hyperlink">
    <w:name w:val="Hyperlink"/>
    <w:uiPriority w:val="99"/>
    <w:unhideWhenUsed/>
    <w:rsid w:val="003A363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9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80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F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