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986324">
      <w:pPr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875F3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D85D76" w:rsidR="00707B7D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986324">
      <w:pPr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D653A"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85D7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986324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707B7D" w:rsidP="00707B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</w:t>
      </w: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в отношении:</w:t>
      </w:r>
    </w:p>
    <w:p w:rsidR="00707B7D" w:rsidRPr="00707B7D" w:rsidP="00C367E4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 w:rsidRPr="00875F35">
        <w:rPr>
          <w:rFonts w:ascii="Times New Roman" w:hAnsi="Times New Roman"/>
          <w:sz w:val="28"/>
          <w:szCs w:val="28"/>
          <w:lang w:eastAsia="ru-RU"/>
        </w:rPr>
        <w:t xml:space="preserve">Ильющенко Сергея Владимировича,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4B795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Pr="00875F35">
        <w:rPr>
          <w:rFonts w:ascii="Times New Roman" w:hAnsi="Times New Roman"/>
          <w:sz w:val="28"/>
          <w:szCs w:val="28"/>
          <w:lang w:eastAsia="ru-RU"/>
        </w:rPr>
        <w:t xml:space="preserve">года рождения, уроженца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875F35">
        <w:rPr>
          <w:rFonts w:ascii="Times New Roman" w:hAnsi="Times New Roman"/>
          <w:sz w:val="28"/>
          <w:szCs w:val="28"/>
          <w:lang w:eastAsia="ru-RU"/>
        </w:rPr>
        <w:t>, гражданина Российской Федерации, директор</w:t>
      </w:r>
      <w:r w:rsidRPr="00875F35">
        <w:rPr>
          <w:rFonts w:ascii="Times New Roman" w:hAnsi="Times New Roman"/>
          <w:sz w:val="28"/>
          <w:szCs w:val="28"/>
          <w:lang w:eastAsia="ru-RU"/>
        </w:rPr>
        <w:t>а ООО</w:t>
      </w:r>
      <w:r w:rsidRPr="00875F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875F35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875F35">
        <w:rPr>
          <w:rFonts w:ascii="Times New Roman" w:hAnsi="Times New Roman"/>
          <w:sz w:val="28"/>
          <w:szCs w:val="28"/>
          <w:lang w:eastAsia="ru-RU"/>
        </w:rPr>
        <w:t xml:space="preserve">) проживающего по адресу: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6011B" w:rsidRPr="00707B7D" w:rsidP="00707B7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B7D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F6011B" w:rsidRPr="00707B7D" w:rsidP="00707B7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P="00986324">
      <w:pPr>
        <w:suppressAutoHyphens/>
        <w:spacing w:after="0" w:line="228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Ильющенко Сергей Владимирович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являясь </w:t>
      </w:r>
      <w:r w:rsidR="00FD653A">
        <w:rPr>
          <w:rFonts w:ascii="Times New Roman" w:eastAsia="Times New Roman" w:hAnsi="Times New Roman"/>
          <w:sz w:val="28"/>
          <w:szCs w:val="28"/>
          <w:lang w:eastAsia="ru-RU"/>
        </w:rPr>
        <w:t>директором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B7D" w:rsidR="00707B7D">
        <w:rPr>
          <w:rFonts w:ascii="Times New Roman" w:hAnsi="Times New Roman"/>
          <w:sz w:val="28"/>
          <w:szCs w:val="28"/>
          <w:lang w:eastAsia="ru-RU"/>
        </w:rPr>
        <w:t xml:space="preserve">ООО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707B7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07B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расположенного по адресу: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сведений о среднесписочной численности работников за 2018 календарный год.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Согласно п.3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20-го числа месяца, следующего за месяцем, в котором организация была создана (реорганизована).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Таким образом, предельный срок подачи сведений о среднесписочной численности работников за предшествующий 2018 календарный год - не позднее 21.01.2019 года. Составлен Акт об обнаружении фактов, свидетельствующих о предусмотренных правонарушениях КоАП РФ (за исключением налоговых правонарушений, дела, о выявлении которых рассматриваются в порядке, установленном ст. 101 НК РФ) №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4B795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ДАННЫЕ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4B795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года. 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иректор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707B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707B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Ильющенко Сергей Владимирович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судебное заседание не явился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о времени и месте его проведения извещен надлежащим образом, причины неявки мировому судье неизвестны.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Ходатайств об отложении рассмотрения дела или рассмотрении дела без его участия, мировому судье не поступало.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86324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В соответствии с 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абз</w:t>
      </w:r>
      <w:r w:rsidRPr="0098632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2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Исследовав протокол об административном правонарушении и другие материалы дела, мировой судья приходит к выводу о том, что в де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йствиях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иректор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F6011B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4B795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875F35">
        <w:rPr>
          <w:rFonts w:ascii="Times New Roman" w:hAnsi="Times New Roman"/>
          <w:sz w:val="28"/>
          <w:szCs w:val="28"/>
          <w:lang w:eastAsia="ru-RU"/>
        </w:rPr>
        <w:t>Ильющенко С.В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ст.15.6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Кодекса Российской Федерации об административных правонарушениях.</w:t>
      </w:r>
    </w:p>
    <w:p w:rsidR="00F6011B" w:rsidP="005D0FFD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Виновность</w:t>
      </w:r>
      <w:r w:rsidR="009007A8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875F35">
        <w:rPr>
          <w:rFonts w:ascii="Times New Roman" w:hAnsi="Times New Roman"/>
          <w:sz w:val="28"/>
          <w:szCs w:val="28"/>
          <w:lang w:eastAsia="ru-RU"/>
        </w:rPr>
        <w:t>Ильющенко С.В</w:t>
      </w:r>
      <w:r w:rsid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ДАННЫЕ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4B795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г., которым подтверждаются обстоятельства совершенного правонарушения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дела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 выявлении которых рассматриваются в порядке, установленном статьей 101 Налогового кодекс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а Российской Федерации)</w:t>
      </w:r>
      <w:r w:rsidRPr="005D0FFD"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№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4B795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="004B795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5D0FF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которым подтверждается, что сведения о среднесписочной численности работников за предшествующий 2018 календарный год не были представлены в ИФНС России по г. Симферопол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ю (л.д.</w:t>
      </w:r>
      <w:r w:rsidR="00875F3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C367E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7D0731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; копией решения №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ИЗЪЯТЫ&gt;</w:t>
      </w:r>
      <w:r w:rsidR="004B795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ДАННЫЕ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 xml:space="preserve"> ИЗЪЯТЫ&gt;</w:t>
      </w:r>
      <w:r w:rsidR="004B795D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  <w:r w:rsidR="009007A8">
        <w:rPr>
          <w:rFonts w:ascii="Times New Roman" w:eastAsia="Times New Roman" w:hAnsi="Times New Roman"/>
          <w:sz w:val="28"/>
          <w:szCs w:val="28"/>
          <w:lang w:eastAsia="ar-SA"/>
        </w:rPr>
        <w:t>года (л.д.</w:t>
      </w:r>
      <w:r w:rsidR="00482C48">
        <w:rPr>
          <w:rFonts w:ascii="Times New Roman" w:eastAsia="Times New Roman" w:hAnsi="Times New Roman"/>
          <w:sz w:val="28"/>
          <w:szCs w:val="28"/>
          <w:lang w:eastAsia="ar-SA"/>
        </w:rPr>
        <w:t xml:space="preserve"> 4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482C4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иными материалами дела.</w:t>
      </w:r>
    </w:p>
    <w:p w:rsidR="005D0FFD" w:rsidP="005D0FFD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Данных о том, что директор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601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ИЗЪЯТЫ&gt;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C48">
        <w:rPr>
          <w:rFonts w:ascii="Times New Roman" w:hAnsi="Times New Roman"/>
          <w:sz w:val="28"/>
          <w:szCs w:val="28"/>
          <w:lang w:eastAsia="ru-RU"/>
        </w:rPr>
        <w:t>Ильющенко С.В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ранее привлекался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административной ответственности,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материалах дела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не имеется.</w:t>
      </w:r>
    </w:p>
    <w:p w:rsidR="005D0FFD" w:rsidRPr="005D0FFD" w:rsidP="005D0FFD">
      <w:pPr>
        <w:suppressAutoHyphens/>
        <w:spacing w:after="0" w:line="228" w:lineRule="auto"/>
        <w:ind w:firstLine="708"/>
        <w:jc w:val="both"/>
        <w:rPr>
          <w:rFonts w:ascii="Times New Roman" w:hAnsi="Times New Roman" w:eastAsiaTheme="minorHAnsi"/>
          <w:sz w:val="28"/>
          <w:szCs w:val="28"/>
          <w:lang w:eastAsia="ru-RU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обстоятельствах, в действиях директор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FFD">
        <w:rPr>
          <w:rFonts w:ascii="Times New Roman" w:hAnsi="Times New Roman"/>
          <w:sz w:val="28"/>
          <w:szCs w:val="28"/>
          <w:lang w:eastAsia="ru-RU"/>
        </w:rPr>
        <w:t>«</w:t>
      </w:r>
      <w:r w:rsidR="00482C48">
        <w:rPr>
          <w:rFonts w:ascii="Times New Roman" w:hAnsi="Times New Roman"/>
          <w:sz w:val="28"/>
          <w:szCs w:val="28"/>
          <w:lang w:eastAsia="ru-RU"/>
        </w:rPr>
        <w:t>Меркурий</w:t>
      </w:r>
      <w:r w:rsidRPr="005D0FF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82C48">
        <w:rPr>
          <w:rFonts w:ascii="Times New Roman" w:hAnsi="Times New Roman"/>
          <w:sz w:val="28"/>
          <w:szCs w:val="28"/>
          <w:lang w:eastAsia="ru-RU"/>
        </w:rPr>
        <w:t>Ильющенко С.В</w:t>
      </w:r>
      <w:r w:rsidRPr="005D0FF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имеется состав административного правонарушения, предусмотренного ч.1 ст. 15.6. КоАП РФ, а именно: </w:t>
      </w:r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</w:t>
      </w:r>
      <w:r w:rsidRPr="00C367E4">
        <w:rPr>
          <w:rFonts w:ascii="Times New Roman" w:hAnsi="Times New Roman" w:eastAsiaTheme="minorHAnsi"/>
          <w:color w:val="000000" w:themeColor="text1"/>
          <w:sz w:val="28"/>
          <w:szCs w:val="28"/>
          <w:lang w:eastAsia="ru-RU"/>
        </w:rPr>
        <w:t xml:space="preserve">объеме или в искаженном виде, за исключением случаев, предусмотренных </w:t>
      </w:r>
      <w:hyperlink r:id="rId4" w:history="1">
        <w:r w:rsidRPr="00C367E4">
          <w:rPr>
            <w:rFonts w:ascii="Times New Roman" w:hAnsi="Times New Roman" w:eastAsiaTheme="minorHAnsi"/>
            <w:color w:val="000000" w:themeColor="text1"/>
            <w:sz w:val="28"/>
            <w:szCs w:val="28"/>
            <w:lang w:eastAsia="ru-RU"/>
          </w:rPr>
          <w:t>частью 2</w:t>
        </w:r>
      </w:hyperlink>
      <w:r w:rsidRPr="005D0FFD">
        <w:rPr>
          <w:rFonts w:ascii="Times New Roman" w:hAnsi="Times New Roman" w:eastAsiaTheme="minorHAnsi"/>
          <w:sz w:val="28"/>
          <w:szCs w:val="28"/>
          <w:lang w:eastAsia="ru-RU"/>
        </w:rPr>
        <w:t xml:space="preserve"> настоящей статьи, что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0FFD"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Принимая во внимание характер совершенного административного правонарушения, данные о личности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0FFD" w:rsidR="005D0FFD">
        <w:rPr>
          <w:rFonts w:ascii="Times New Roman" w:eastAsia="Times New Roman" w:hAnsi="Times New Roman"/>
          <w:sz w:val="28"/>
          <w:szCs w:val="28"/>
          <w:lang w:eastAsia="ar-SA"/>
        </w:rPr>
        <w:t>директор</w:t>
      </w:r>
      <w:r w:rsidRPr="005D0FFD" w:rsidR="005D0FFD">
        <w:rPr>
          <w:rFonts w:ascii="Times New Roman" w:eastAsia="Times New Roman" w:hAnsi="Times New Roman"/>
          <w:sz w:val="28"/>
          <w:szCs w:val="28"/>
          <w:lang w:eastAsia="ar-SA"/>
        </w:rPr>
        <w:t xml:space="preserve">а </w:t>
      </w:r>
      <w:r w:rsidRPr="005D0FFD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</w:t>
      </w:r>
      <w:r w:rsidRPr="005D0FFD"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5D0FFD" w:rsidR="005D0F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2C48">
        <w:rPr>
          <w:rFonts w:ascii="Times New Roman" w:hAnsi="Times New Roman"/>
          <w:sz w:val="28"/>
          <w:szCs w:val="28"/>
          <w:lang w:eastAsia="ru-RU"/>
        </w:rPr>
        <w:t>Ильющенко С.В</w:t>
      </w:r>
      <w:r w:rsidR="005D0FFD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который согласно материалов дела ранее не привлекался к административной ответственности, мировой судья считает необходимым назначить ему </w:t>
      </w:r>
      <w:r w:rsidR="005D0F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минимальное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наказание в пределах санкции ч. 1 ст.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  <w:lang w:eastAsia="ru-RU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РФ.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F6011B" w:rsidP="00986324">
      <w:pPr>
        <w:suppressAutoHyphens/>
        <w:spacing w:after="0" w:line="228" w:lineRule="auto"/>
        <w:ind w:hanging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F6011B" w:rsidP="00986324">
      <w:pPr>
        <w:suppressAutoHyphens/>
        <w:spacing w:after="0" w:line="228" w:lineRule="auto"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F6011B" w:rsidP="00986324">
      <w:pPr>
        <w:spacing w:after="0" w:line="228" w:lineRule="auto"/>
        <w:ind w:right="-1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Ильющенко Сергея Владимировича</w:t>
      </w:r>
      <w:r w:rsidRPr="00707B7D" w:rsidR="005D0FFD">
        <w:rPr>
          <w:rFonts w:ascii="Times New Roman" w:hAnsi="Times New Roman"/>
          <w:sz w:val="28"/>
          <w:szCs w:val="28"/>
          <w:lang w:eastAsia="ru-RU"/>
        </w:rPr>
        <w:t xml:space="preserve">, директора </w:t>
      </w:r>
      <w:r w:rsidR="005D0FFD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4B795D" w:rsidR="004B795D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Получатель – УФК по Республике Крым (Министерство юстиции Республики Крым, л/с 04752203230)</w:t>
      </w:r>
    </w:p>
    <w:p w:rsidR="007113FD" w:rsidRPr="007113FD" w:rsidP="007113FD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ИНН: 9102013284; КПП: 910201001; ОКТМО: 35701000</w:t>
      </w:r>
    </w:p>
    <w:p w:rsidR="007113FD" w:rsidRPr="007113FD" w:rsidP="00C367E4">
      <w:pPr>
        <w:spacing w:after="0" w:line="228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Банк получателя: Отделение по Республике Крым Южного главного управления ЦБРФ</w:t>
      </w:r>
      <w:r w:rsidR="00C367E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, </w:t>
      </w: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БИК: 043510001, Счет: 40101810335100010001, </w:t>
      </w:r>
      <w:r w:rsidR="00C367E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                        </w:t>
      </w:r>
      <w:r w:rsidRPr="007113F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КБК: 828 1 16 01153 01 0006 140, УИН: 0.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Копию постановления направить в Инспекцию Федеральной налоговой службы по г. Симферополю.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</w:t>
      </w:r>
      <w:r w:rsidR="003A10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F6011B" w:rsidP="00986324">
      <w:pPr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F6011B" w:rsidP="00C367E4">
      <w:pPr>
        <w:spacing w:after="0" w:line="228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6011B" w:rsidP="00986324">
      <w:pPr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Pr="00C367E4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Д.В. Киреев</w:t>
      </w:r>
    </w:p>
    <w:p w:rsidR="00F6011B" w:rsidP="00F6011B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F6011B"/>
    <w:p w:rsidR="00F6011B" w:rsidP="00F6011B"/>
    <w:p w:rsidR="00FD653A"/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3A10EB"/>
    <w:rsid w:val="003C0403"/>
    <w:rsid w:val="00482C48"/>
    <w:rsid w:val="004B795D"/>
    <w:rsid w:val="005D0FFD"/>
    <w:rsid w:val="00640DEA"/>
    <w:rsid w:val="00707B7D"/>
    <w:rsid w:val="007113FD"/>
    <w:rsid w:val="007377C1"/>
    <w:rsid w:val="007D0731"/>
    <w:rsid w:val="00875F35"/>
    <w:rsid w:val="009007A8"/>
    <w:rsid w:val="00986324"/>
    <w:rsid w:val="009E5364"/>
    <w:rsid w:val="00C367E4"/>
    <w:rsid w:val="00CD78CD"/>
    <w:rsid w:val="00D85D76"/>
    <w:rsid w:val="00F6011B"/>
    <w:rsid w:val="00FD6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5007C90E28E3EF11512E288816C7232FE2128142439C6C65B283B50B48DD71555F0E4F2782971E31B7CCC5DA8D5F14876DF72CB5Y2DDJ" TargetMode="Externa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