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6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90C36" w:rsidRPr="00190C36" w:rsidP="00B87689">
      <w:pPr>
        <w:widowControl w:val="0"/>
        <w:suppressAutoHyphens/>
        <w:spacing w:after="0" w:line="216" w:lineRule="auto"/>
        <w:ind w:left="3402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Хондо Сергея Леонидовича,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&lt;ДАННЫЕ ИЗЪЯТЫ&gt; 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года рождения, уроженца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>, гражданина Российской Федерации, директор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>а ООО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, зарегистрированного по адресу: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P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, 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Хондо Сергей Леонидович, являясь директором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19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="00190C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190C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ДАННЫЕ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19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&lt;ДАННЫЕ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Хондо С.Л.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</w:t>
      </w:r>
      <w:r w:rsidR="00B876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ном правонарушении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Хондо С.Л.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йствиях Хондо С.Л.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Хондо С.Л.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ДАННЫЕ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 №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(л.д.7-8); копией решения №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&lt;ДАННЫЕ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ДАННЫЕ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ИЗЪЯТЫ&gt;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190C3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190C36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иными материалами дела.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7A8" w:rsidR="009007A8">
        <w:rPr>
          <w:rFonts w:ascii="Times New Roman" w:eastAsia="Times New Roman" w:hAnsi="Times New Roman"/>
          <w:sz w:val="28"/>
          <w:szCs w:val="28"/>
          <w:lang w:eastAsia="ar-SA"/>
        </w:rPr>
        <w:t>ООО</w:t>
      </w:r>
      <w:r w:rsidR="00190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 xml:space="preserve">&lt;ДАННЫЕ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ИЗЪЯТЫ&gt;</w:t>
      </w:r>
      <w:r w:rsidRPr="009007A8"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Хондо С.Л.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F6011B" w:rsidP="0098632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9007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19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 w:rsidR="00190C3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Хондо С.Л.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9007A8">
        <w:rPr>
          <w:rFonts w:ascii="Times New Roman" w:eastAsia="Times New Roman" w:hAnsi="Times New Roman"/>
          <w:sz w:val="28"/>
          <w:szCs w:val="28"/>
          <w:lang w:eastAsia="ru-RU"/>
        </w:rPr>
        <w:t xml:space="preserve"> Хондо С.Л.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19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Хондо Сергея Леонидовича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Общества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689">
        <w:rPr>
          <w:rFonts w:ascii="Times New Roman" w:eastAsia="HG Mincho Light J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B876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B8768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DB644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3C0403"/>
    <w:rsid w:val="00640DEA"/>
    <w:rsid w:val="007113FD"/>
    <w:rsid w:val="007377C1"/>
    <w:rsid w:val="009007A8"/>
    <w:rsid w:val="00986324"/>
    <w:rsid w:val="009E5364"/>
    <w:rsid w:val="00AF2C6F"/>
    <w:rsid w:val="00B87689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