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FF0" w:rsidP="00502FF0" w14:paraId="0D666422" w14:textId="7621D8C0">
      <w:pPr>
        <w:pStyle w:val="1"/>
        <w:shd w:val="clear" w:color="auto" w:fill="auto"/>
        <w:ind w:right="-1"/>
        <w:jc w:val="center"/>
      </w:pPr>
    </w:p>
    <w:p w:rsidR="00502FF0" w:rsidP="00502FF0" w14:paraId="103C5BB0" w14:textId="11F495B8">
      <w:pPr>
        <w:pStyle w:val="1"/>
        <w:shd w:val="clear" w:color="auto" w:fill="auto"/>
        <w:spacing w:line="240" w:lineRule="auto"/>
        <w:ind w:right="-1"/>
      </w:pPr>
      <w:r>
        <w:t>№5-4-75/2020</w:t>
      </w:r>
    </w:p>
    <w:p w:rsidR="00502FF0" w:rsidP="00502FF0" w14:paraId="5786A8D2" w14:textId="12577203">
      <w:pPr>
        <w:pStyle w:val="1"/>
        <w:shd w:val="clear" w:color="auto" w:fill="auto"/>
        <w:spacing w:line="240" w:lineRule="auto"/>
        <w:jc w:val="center"/>
      </w:pPr>
      <w:r>
        <w:t xml:space="preserve">                   ПОСТАНОВЛЕНИЕ</w:t>
      </w:r>
    </w:p>
    <w:p w:rsidR="00502FF0" w:rsidP="00502FF0" w14:paraId="78CF6AEA" w14:textId="4B7B4704">
      <w:pPr>
        <w:pStyle w:val="1"/>
        <w:shd w:val="clear" w:color="auto" w:fill="auto"/>
        <w:spacing w:line="240" w:lineRule="auto"/>
        <w:ind w:right="-1"/>
        <w:jc w:val="center"/>
      </w:pPr>
      <w:r>
        <w:t xml:space="preserve">                    20 февраля 2020 года                                                                                     г. Симферополь</w:t>
      </w:r>
    </w:p>
    <w:p w:rsidR="00D7284F" w:rsidP="00502FF0" w14:paraId="6C65A82D" w14:textId="77777777">
      <w:pPr>
        <w:spacing w:before="4"/>
        <w:rPr>
          <w:sz w:val="19"/>
          <w:szCs w:val="19"/>
        </w:rPr>
      </w:pPr>
    </w:p>
    <w:p w:rsidR="00D7284F" w:rsidP="00502FF0" w14:paraId="12F1BA0A" w14:textId="77777777">
      <w:pPr>
        <w:rPr>
          <w:sz w:val="2"/>
          <w:szCs w:val="2"/>
        </w:rPr>
        <w:sectPr w:rsidSect="00502FF0">
          <w:footerReference w:type="default" r:id="rId4"/>
          <w:type w:val="continuous"/>
          <w:pgSz w:w="11909" w:h="16838"/>
          <w:pgMar w:top="0" w:right="710" w:bottom="0" w:left="0" w:header="0" w:footer="3" w:gutter="0"/>
          <w:cols w:space="720"/>
          <w:noEndnote/>
          <w:docGrid w:linePitch="360"/>
        </w:sectPr>
      </w:pPr>
    </w:p>
    <w:p w:rsidR="00502FF0" w:rsidP="00502FF0" w14:paraId="3FF67F08" w14:textId="77777777">
      <w:pPr>
        <w:pStyle w:val="1"/>
        <w:shd w:val="clear" w:color="auto" w:fill="auto"/>
        <w:spacing w:line="240" w:lineRule="auto"/>
        <w:ind w:right="20" w:firstLine="709"/>
        <w:jc w:val="both"/>
      </w:pPr>
      <w:r>
        <w:t xml:space="preserve">Исполняющий обязанности мирового судьи судебного участка № 4 Железнодорожного судебного района города Симферополя - 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D7284F" w:rsidP="00502FF0" w14:paraId="5E7AD67E" w14:textId="0DCE5744">
      <w:pPr>
        <w:pStyle w:val="1"/>
        <w:shd w:val="clear" w:color="auto" w:fill="auto"/>
        <w:spacing w:line="322" w:lineRule="exact"/>
        <w:ind w:left="1701" w:right="20"/>
        <w:jc w:val="both"/>
      </w:pPr>
      <w:r>
        <w:t>Могилева Дмитрия Владимировича,</w:t>
      </w:r>
    </w:p>
    <w:p w:rsidR="00502FF0" w:rsidP="00502FF0" w14:paraId="77088A35" w14:textId="020F8ABD">
      <w:pPr>
        <w:pStyle w:val="1"/>
        <w:shd w:val="clear" w:color="auto" w:fill="auto"/>
        <w:spacing w:line="322" w:lineRule="exact"/>
        <w:ind w:left="1701" w:right="20"/>
        <w:jc w:val="both"/>
      </w:pPr>
      <w:r>
        <w:t>&lt;ДАННЫЕ ИЗЪЯТЫ&gt;</w:t>
      </w:r>
      <w:r w:rsidR="007C5613">
        <w:t xml:space="preserve">, </w:t>
      </w:r>
    </w:p>
    <w:p w:rsidR="00D7284F" w:rsidP="00502FF0" w14:paraId="298376D8" w14:textId="6E7419A4">
      <w:pPr>
        <w:pStyle w:val="1"/>
        <w:shd w:val="clear" w:color="auto" w:fill="auto"/>
        <w:spacing w:after="349" w:line="322" w:lineRule="exact"/>
        <w:ind w:right="20"/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D7284F" w14:paraId="3372F27E" w14:textId="77777777">
      <w:pPr>
        <w:pStyle w:val="1"/>
        <w:shd w:val="clear" w:color="auto" w:fill="auto"/>
        <w:spacing w:after="303" w:line="260" w:lineRule="exact"/>
        <w:jc w:val="center"/>
      </w:pPr>
      <w:r>
        <w:t>УСТАНОВИЛ:</w:t>
      </w:r>
    </w:p>
    <w:p w:rsidR="00D7284F" w14:paraId="5BCDA430" w14:textId="5AD2CF4D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 xml:space="preserve">Старшим инспектором ДПС ОР ДПС ГИБДД МВД по Республике Крым составлен протокол об административном правонарушении в отношении Могилева Д.В. за то, что он </w:t>
      </w:r>
      <w:r w:rsidR="00690038">
        <w:t>&lt;ДАННЫЕ ИЗЪЯТЫ&gt;</w:t>
      </w:r>
      <w:r w:rsidR="00690038">
        <w:t xml:space="preserve"> </w:t>
      </w:r>
      <w:r>
        <w:t xml:space="preserve">года в 10 час. 51 мин. на ул. </w:t>
      </w:r>
      <w:r w:rsidR="00690038">
        <w:t>&lt;ДАННЫЕ ИЗЪЯТЫ&gt;</w:t>
      </w:r>
      <w:r w:rsidR="00690038">
        <w:t xml:space="preserve"> </w:t>
      </w:r>
      <w:r>
        <w:t xml:space="preserve">в г. Симферополе управлял транспортным средством - автомобилем </w:t>
      </w:r>
      <w:r w:rsidR="00690038">
        <w:t>&lt;ДАННЫЕ ИЗЪЯТЫ&gt;</w:t>
      </w:r>
      <w:r>
        <w:t xml:space="preserve">, государственный регистрационный знак </w:t>
      </w:r>
      <w:r w:rsidR="00690038">
        <w:t>&lt;ДАННЫЕ ИЗЪЯТЫ&gt;</w:t>
      </w:r>
      <w:r>
        <w:t>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D7284F" w14:paraId="7B20AC29" w14:textId="77777777">
      <w:pPr>
        <w:pStyle w:val="1"/>
        <w:shd w:val="clear" w:color="auto" w:fill="auto"/>
        <w:spacing w:line="322" w:lineRule="exact"/>
        <w:ind w:left="20" w:firstLine="700"/>
        <w:jc w:val="both"/>
      </w:pPr>
      <w:r>
        <w:t>В судебном заседании Могилев Д.В. вину признал полностью.</w:t>
      </w:r>
    </w:p>
    <w:p w:rsidR="00D7284F" w14:paraId="2F79A239" w14:textId="7777777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Выслушав Могилева Д.В., исследовав материалы дела, мировой судья пришел к выводу о наличии в его действиях состава правонарушения, предусмотренного ч. 1 ст. 12.26 КоАП РФ, исходя из следующего.</w:t>
      </w:r>
    </w:p>
    <w:p w:rsidR="00D7284F" w14:paraId="68512BF6" w14:textId="1CCEE509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 xml:space="preserve">Согласно протоколу </w:t>
      </w:r>
      <w:r w:rsidR="00690038">
        <w:t>&lt;ДАННЫЕ ИЗЪЯТЫ&gt;</w:t>
      </w:r>
      <w:r>
        <w:t xml:space="preserve"> об административном правонарушении от </w:t>
      </w:r>
      <w:r w:rsidR="00690038">
        <w:t>&lt;ДАННЫЕ ИЗЪЯТЫ&gt;</w:t>
      </w:r>
      <w:r w:rsidR="00690038">
        <w:t xml:space="preserve"> </w:t>
      </w:r>
      <w:r>
        <w:t xml:space="preserve">года, составленного в отношении Могилева Д.В. за то, что он </w:t>
      </w:r>
      <w:r w:rsidR="00690038">
        <w:t>&lt;ДАННЫЕ ИЗЪЯТЫ&gt;</w:t>
      </w:r>
      <w:r w:rsidR="00690038">
        <w:t xml:space="preserve"> </w:t>
      </w:r>
      <w:r>
        <w:t xml:space="preserve">года в 10 час. 51 мин. на ул. </w:t>
      </w:r>
      <w:r w:rsidR="00690038">
        <w:t>&lt;ДАННЫЕ ИЗЪЯТЫ&gt;</w:t>
      </w:r>
      <w:r>
        <w:t xml:space="preserve"> в г. Симферополе управлял транспортным средством - автомобилем </w:t>
      </w:r>
      <w:r w:rsidR="00690038">
        <w:t>&lt;ДАННЫЕ ИЗЪЯТЫ&gt;</w:t>
      </w:r>
      <w:r>
        <w:t xml:space="preserve">, государственный регистрационный знак </w:t>
      </w:r>
      <w:r w:rsidR="00690038">
        <w:t>&lt;ДАННЫЕ ИЗЪЯТЫ&gt;</w:t>
      </w:r>
      <w:r>
        <w:t xml:space="preserve">, с признаками опьянения (резкое изменение окраски кожных покровов лица). На месте остановки транспортного средства отказался продуть </w:t>
      </w:r>
      <w:r>
        <w:t>алкотектор</w:t>
      </w:r>
      <w:r>
        <w:t xml:space="preserve"> «Юпитер-К», № 006007, срок поверки до 21.07.2020г., и не выполнил законное требование уполномоченного должностного лица о прохождении медицинского освидетельствования на состояние опьянения. В действиях водителя Могилева Д.В. не усматривается признаков уголовно-наказуемого деяния.</w:t>
      </w:r>
    </w:p>
    <w:p w:rsidR="00690038" w:rsidP="00690038" w14:paraId="64443E03" w14:textId="7777777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 xml:space="preserve">Факт отказа Могилева Д.В. от прохождения медицинского освидетельствования подтверждается: протоколом </w:t>
      </w:r>
      <w:r>
        <w:t xml:space="preserve">&lt;ДАННЫЕ </w:t>
      </w:r>
      <w:r>
        <w:t>ИЗЪЯТЫ&gt;</w:t>
      </w:r>
      <w:r>
        <w:t>о</w:t>
      </w:r>
      <w:r>
        <w:t xml:space="preserve"> направлении на медицинское освидетельствование на состояние опьянения, составленного</w:t>
      </w:r>
      <w:r w:rsidR="00502FF0">
        <w:t xml:space="preserve"> </w:t>
      </w:r>
      <w:r>
        <w:t>&lt;ДАННЫЕ ИЗЪЯТЫ&gt;</w:t>
      </w:r>
      <w:r>
        <w:t xml:space="preserve"> </w:t>
      </w:r>
      <w:r>
        <w:t>года в 10 час. 48 мин. с применением видеозаписи (</w:t>
      </w:r>
      <w:r>
        <w:t>л.д</w:t>
      </w:r>
      <w:r>
        <w:t xml:space="preserve">. 4); протоколом </w:t>
      </w:r>
      <w:r>
        <w:t>&lt;ДАННЫЕ ИЗЪЯТЫ&gt;</w:t>
      </w:r>
      <w:r>
        <w:t xml:space="preserve"> </w:t>
      </w:r>
      <w:r>
        <w:t xml:space="preserve">от </w:t>
      </w:r>
      <w:r>
        <w:t>&lt;ДАННЫЕ ИЗЪЯТЫ&gt;</w:t>
      </w:r>
      <w:r>
        <w:t xml:space="preserve"> </w:t>
      </w:r>
      <w:r>
        <w:t>года об отстранении от управления транспортным средством, составленного с применением видеозаписи (</w:t>
      </w:r>
      <w:r>
        <w:t>л.д</w:t>
      </w:r>
      <w:r>
        <w:t>. 3) и другими материалами дела.</w:t>
      </w:r>
    </w:p>
    <w:p w:rsidR="00D7284F" w:rsidP="00690038" w14:paraId="4B096FE9" w14:textId="0FFC7C96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Основанием полагать, что Могилев Д. В. управлял транспортным средством в состоянии опьянения, явилось наличие у него признаков опьянения: резкое изменение окраски кожных покровов лица,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475.</w:t>
      </w:r>
    </w:p>
    <w:p w:rsidR="00D7284F" w14:paraId="4417220C" w14:textId="75506399">
      <w:pPr>
        <w:pStyle w:val="1"/>
        <w:shd w:val="clear" w:color="auto" w:fill="auto"/>
        <w:spacing w:line="322" w:lineRule="exact"/>
        <w:ind w:left="40" w:right="40" w:firstLine="720"/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Могилевым</w:t>
      </w:r>
      <w:r>
        <w:t xml:space="preserve"> Д.В. медицинского освидетельствования на состояние опьянения, поскольку действия должностного лица по направлению Могилева Д.В.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D7284F" w14:paraId="46820F7C" w14:textId="77777777">
      <w:pPr>
        <w:pStyle w:val="1"/>
        <w:shd w:val="clear" w:color="auto" w:fill="auto"/>
        <w:spacing w:line="322" w:lineRule="exact"/>
        <w:ind w:left="40" w:right="40" w:firstLine="720"/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7284F" w14:paraId="0698DBD2" w14:textId="77777777">
      <w:pPr>
        <w:pStyle w:val="1"/>
        <w:shd w:val="clear" w:color="auto" w:fill="auto"/>
        <w:spacing w:line="322" w:lineRule="exact"/>
        <w:ind w:left="40" w:right="40" w:firstLine="720"/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D7284F" w14:paraId="3135BD9D" w14:textId="77777777">
      <w:pPr>
        <w:pStyle w:val="1"/>
        <w:shd w:val="clear" w:color="auto" w:fill="auto"/>
        <w:spacing w:line="322" w:lineRule="exact"/>
        <w:ind w:left="40" w:right="40" w:firstLine="720"/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звуко-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</w:t>
      </w:r>
      <w:r>
        <w:t>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D7284F" w14:paraId="75B7FDF5" w14:textId="77777777">
      <w:pPr>
        <w:pStyle w:val="1"/>
        <w:shd w:val="clear" w:color="auto" w:fill="auto"/>
        <w:spacing w:line="322" w:lineRule="exact"/>
        <w:ind w:left="20" w:right="60" w:firstLine="700"/>
        <w:jc w:val="both"/>
      </w:pPr>
      <w: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D7284F" w14:paraId="2E969C9C" w14:textId="77777777">
      <w:pPr>
        <w:pStyle w:val="1"/>
        <w:shd w:val="clear" w:color="auto" w:fill="auto"/>
        <w:spacing w:line="322" w:lineRule="exact"/>
        <w:ind w:left="20" w:right="60" w:firstLine="700"/>
        <w:jc w:val="both"/>
      </w:pPr>
      <w:r>
        <w:t>При таких обстоятельствах в действиях Могилева Д.В.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7284F" w14:paraId="6302E935" w14:textId="77777777">
      <w:pPr>
        <w:pStyle w:val="1"/>
        <w:shd w:val="clear" w:color="auto" w:fill="auto"/>
        <w:spacing w:line="322" w:lineRule="exact"/>
        <w:ind w:left="20" w:right="60" w:firstLine="700"/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7284F" w14:paraId="01B97C9C" w14:textId="77777777">
      <w:pPr>
        <w:pStyle w:val="1"/>
        <w:shd w:val="clear" w:color="auto" w:fill="auto"/>
        <w:spacing w:line="322" w:lineRule="exact"/>
        <w:ind w:left="20" w:right="60" w:firstLine="700"/>
        <w:jc w:val="both"/>
      </w:pPr>
      <w:r>
        <w:t>При назначении административного наказания следует учесть характер совершенного Могилева Д.В. административного правонарушения, данные о личности виновного, имеющего постоянное место жительства.</w:t>
      </w:r>
    </w:p>
    <w:p w:rsidR="00D7284F" w14:paraId="43EE24CB" w14:textId="77777777">
      <w:pPr>
        <w:pStyle w:val="1"/>
        <w:shd w:val="clear" w:color="auto" w:fill="auto"/>
        <w:spacing w:line="322" w:lineRule="exact"/>
        <w:ind w:left="20" w:right="60" w:firstLine="700"/>
        <w:jc w:val="both"/>
      </w:pPr>
      <w:r>
        <w:t>Обстоятельств, смягчающих либо отягчающих административную ответственность не имеется.</w:t>
      </w:r>
    </w:p>
    <w:p w:rsidR="00D7284F" w14:paraId="22065B76" w14:textId="77777777">
      <w:pPr>
        <w:pStyle w:val="1"/>
        <w:shd w:val="clear" w:color="auto" w:fill="auto"/>
        <w:spacing w:line="322" w:lineRule="exact"/>
        <w:ind w:left="20" w:right="60" w:firstLine="700"/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Могилева Д.В.,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D7284F" w14:paraId="68EF94EF" w14:textId="77777777">
      <w:pPr>
        <w:pStyle w:val="1"/>
        <w:shd w:val="clear" w:color="auto" w:fill="auto"/>
        <w:spacing w:after="349" w:line="322" w:lineRule="exact"/>
        <w:ind w:left="20" w:right="60" w:firstLine="700"/>
        <w:jc w:val="both"/>
      </w:pPr>
      <w:r>
        <w:t>На основании изложенного, руководствуясь ст. ст. 12.26, 29.9, 29.10 КоАП РФ, мировой судья -</w:t>
      </w:r>
    </w:p>
    <w:p w:rsidR="00D7284F" w14:paraId="4A317136" w14:textId="77777777">
      <w:pPr>
        <w:pStyle w:val="1"/>
        <w:shd w:val="clear" w:color="auto" w:fill="auto"/>
        <w:spacing w:after="303" w:line="260" w:lineRule="exact"/>
        <w:ind w:left="40"/>
        <w:jc w:val="center"/>
      </w:pPr>
      <w:r>
        <w:t>ПОСТАНОВИЛ:</w:t>
      </w:r>
    </w:p>
    <w:p w:rsidR="00D7284F" w14:paraId="65D0FD08" w14:textId="77777777">
      <w:pPr>
        <w:pStyle w:val="1"/>
        <w:shd w:val="clear" w:color="auto" w:fill="auto"/>
        <w:spacing w:line="322" w:lineRule="exact"/>
        <w:ind w:left="20" w:right="60" w:firstLine="700"/>
        <w:jc w:val="both"/>
      </w:pPr>
      <w:r>
        <w:t>Могилева Дмитрия Владимировича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D7284F" w14:paraId="1D8802A3" w14:textId="7777777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 xml:space="preserve">Штраф подлежит уплате на р/с № 40101810335100010001, наименование банка - Отделение по Республике Крым ЮГУ ЦБ РФ, получатель УФК по Республике Крым </w:t>
      </w:r>
      <w:r>
        <w:t>(УМВД России по г. Симферополю), КПП 910201001, ИНН 9102003230, код ОКТМО 35701000, БИК 043510001, код бюджетной классификации 18811630020016000140, УИН 18810491196000019359.</w:t>
      </w:r>
    </w:p>
    <w:p w:rsidR="00D7284F" w14:paraId="05D9DBD2" w14:textId="7777777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7284F" w14:paraId="11D2A809" w14:textId="7777777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D7284F" w14:paraId="59852335" w14:textId="7777777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Квитанцию об уплате штрафа необходимо представить в судебный участок № 4 Железнодорожного судебного района г. Симферополя, как документ, подтверждающий исполнение судебного постановления.</w:t>
      </w:r>
    </w:p>
    <w:p w:rsidR="00D7284F" w14:paraId="63A47C19" w14:textId="7777777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Копию постановления направить в ОГИБДД УМВД России по г. Симферополю по адресу: г. Симферополь, ул. Куйбышева 7 - для исполнения.</w:t>
      </w:r>
    </w:p>
    <w:p w:rsidR="00D7284F" w14:paraId="3839AEBD" w14:textId="77777777">
      <w:pPr>
        <w:pStyle w:val="1"/>
        <w:shd w:val="clear" w:color="auto" w:fill="auto"/>
        <w:spacing w:after="349" w:line="322" w:lineRule="exact"/>
        <w:ind w:left="20" w:right="20" w:firstLine="700"/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4 Железнодорожного судебного района г. Симферополя (295034, Республика Крым, г. Симферополь, ул. Киевская 55/2).</w:t>
      </w:r>
    </w:p>
    <w:p w:rsidR="00D7284F" w14:paraId="17F15278" w14:textId="6E69B5FE">
      <w:pPr>
        <w:pStyle w:val="1"/>
        <w:shd w:val="clear" w:color="auto" w:fill="auto"/>
        <w:spacing w:line="260" w:lineRule="exact"/>
        <w:ind w:left="20"/>
        <w:jc w:val="both"/>
      </w:pPr>
      <w:r>
        <w:t>Мировой судья</w:t>
      </w:r>
      <w:r w:rsidR="00502FF0">
        <w:tab/>
      </w:r>
      <w:r w:rsidR="00502FF0">
        <w:tab/>
      </w:r>
      <w:r w:rsidR="00502FF0">
        <w:tab/>
      </w:r>
      <w:r w:rsidR="00502FF0">
        <w:tab/>
      </w:r>
      <w:r w:rsidR="00502FF0">
        <w:tab/>
      </w:r>
      <w:r w:rsidR="00502FF0">
        <w:tab/>
      </w:r>
      <w:r w:rsidR="00502FF0">
        <w:tab/>
      </w:r>
      <w:r w:rsidR="00502FF0">
        <w:tab/>
        <w:t xml:space="preserve">              Д.С. Щербина</w:t>
      </w:r>
    </w:p>
    <w:sectPr w:rsidSect="00690038">
      <w:type w:val="continuous"/>
      <w:pgSz w:w="11909" w:h="16838"/>
      <w:pgMar w:top="907" w:right="794" w:bottom="907" w:left="1418" w:header="0" w:footer="70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038" w14:paraId="7AE6A21C" w14:textId="6AA44D69">
    <w:pPr>
      <w:pStyle w:val="Footer"/>
    </w:pPr>
  </w:p>
  <w:p w:rsidR="00690038" w14:paraId="3C3AA2C4" w14:textId="30830914">
    <w:pPr>
      <w:pStyle w:val="Footer"/>
    </w:pPr>
  </w:p>
  <w:p w:rsidR="00690038" w14:paraId="2E000FDF" w14:textId="536D9C0D">
    <w:pPr>
      <w:pStyle w:val="Footer"/>
    </w:pPr>
  </w:p>
  <w:p w:rsidR="00690038" w14:paraId="2F0887D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4F"/>
    <w:rsid w:val="004001F5"/>
    <w:rsid w:val="00502FF0"/>
    <w:rsid w:val="00690038"/>
    <w:rsid w:val="007C5613"/>
    <w:rsid w:val="00A45E45"/>
    <w:rsid w:val="00D72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F3E717-C7EB-48F6-8441-05C518A0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Основной текст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64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69003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90038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69003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900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