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4F8C" w14:paraId="7883EDD0" w14:textId="66C49DB0">
      <w:pPr>
        <w:spacing w:line="233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9B2174">
        <w:rPr>
          <w:sz w:val="28"/>
          <w:szCs w:val="28"/>
        </w:rPr>
        <w:t>7</w:t>
      </w:r>
      <w:r w:rsidR="00737B32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190C36">
        <w:rPr>
          <w:sz w:val="28"/>
          <w:szCs w:val="28"/>
        </w:rPr>
        <w:t>2</w:t>
      </w:r>
      <w:r w:rsidR="009B2174">
        <w:rPr>
          <w:sz w:val="28"/>
          <w:szCs w:val="28"/>
        </w:rPr>
        <w:t>2</w:t>
      </w:r>
    </w:p>
    <w:p w:rsidR="00F6011B" w:rsidP="00984F8C" w14:paraId="78474AE8" w14:textId="77777777">
      <w:pPr>
        <w:spacing w:line="233" w:lineRule="auto"/>
        <w:jc w:val="both"/>
        <w:rPr>
          <w:sz w:val="28"/>
          <w:szCs w:val="28"/>
        </w:rPr>
      </w:pPr>
    </w:p>
    <w:p w:rsidR="00F6011B" w:rsidP="00984F8C" w14:paraId="62119A58" w14:textId="77777777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6011B" w:rsidP="00984F8C" w14:paraId="585B09BE" w14:textId="77777777">
      <w:pPr>
        <w:spacing w:line="233" w:lineRule="auto"/>
        <w:jc w:val="center"/>
        <w:rPr>
          <w:sz w:val="28"/>
          <w:szCs w:val="28"/>
        </w:rPr>
      </w:pPr>
    </w:p>
    <w:p w:rsidR="00F6011B" w:rsidP="00984F8C" w14:paraId="3791ADD1" w14:textId="33C55AB1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</w:t>
      </w:r>
      <w:r>
        <w:rPr>
          <w:sz w:val="28"/>
          <w:szCs w:val="28"/>
        </w:rPr>
        <w:t>20</w:t>
      </w:r>
      <w:r w:rsidR="00190C3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90C3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6011B" w:rsidP="00984F8C" w14:paraId="6AC60510" w14:textId="77777777">
      <w:pPr>
        <w:spacing w:line="233" w:lineRule="auto"/>
        <w:jc w:val="both"/>
        <w:rPr>
          <w:sz w:val="28"/>
          <w:szCs w:val="28"/>
        </w:rPr>
      </w:pPr>
    </w:p>
    <w:p w:rsidR="00F6011B" w:rsidRPr="002E422C" w:rsidP="00984F8C" w14:paraId="49BD245B" w14:textId="77777777">
      <w:pPr>
        <w:spacing w:line="233" w:lineRule="auto"/>
        <w:ind w:firstLine="709"/>
        <w:jc w:val="both"/>
        <w:rPr>
          <w:sz w:val="28"/>
          <w:szCs w:val="28"/>
        </w:rPr>
      </w:pPr>
      <w:r w:rsidRPr="002E422C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B2174" w:rsidP="00984F8C" w14:paraId="67AEDBD6" w14:textId="42E6F438">
      <w:pPr>
        <w:spacing w:line="233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Шевченко Тамары Михайловны, 05.01.1950 года рождения, гражданки Российской Федерации, уроженки гор. Желтые воды Днепропетровской области, паспорт 9214 685096 выдан 21.04.2014 Федеральной миграционной службой, директора ООО «</w:t>
      </w:r>
      <w:r>
        <w:rPr>
          <w:sz w:val="28"/>
          <w:szCs w:val="28"/>
        </w:rPr>
        <w:t>Пионер-Логистик</w:t>
      </w:r>
      <w:r>
        <w:rPr>
          <w:sz w:val="28"/>
          <w:szCs w:val="28"/>
        </w:rPr>
        <w:t>» (г. Симферополь, пер. Элеваторный, д. 16)  зарегистрированной и проживающей</w:t>
      </w:r>
      <w:r w:rsidR="00984F8C">
        <w:rPr>
          <w:sz w:val="28"/>
          <w:szCs w:val="28"/>
        </w:rPr>
        <w:t xml:space="preserve"> по адресу: Республика Крым, г. </w:t>
      </w:r>
      <w:r>
        <w:rPr>
          <w:sz w:val="28"/>
          <w:szCs w:val="28"/>
        </w:rPr>
        <w:t>Симферополь, ул. Куйбышева, д. 31, кв. 28,</w:t>
      </w:r>
    </w:p>
    <w:p w:rsidR="00F6011B" w:rsidRPr="002E422C" w:rsidP="00984F8C" w14:paraId="4A8773FB" w14:textId="77777777">
      <w:pPr>
        <w:spacing w:line="233" w:lineRule="auto"/>
        <w:ind w:firstLine="708"/>
        <w:jc w:val="both"/>
        <w:rPr>
          <w:sz w:val="28"/>
          <w:szCs w:val="28"/>
        </w:rPr>
      </w:pPr>
      <w:r w:rsidRPr="002E422C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984F8C" w14:paraId="4979401F" w14:textId="77777777">
      <w:pPr>
        <w:suppressAutoHyphens/>
        <w:spacing w:line="233" w:lineRule="auto"/>
        <w:jc w:val="center"/>
        <w:rPr>
          <w:sz w:val="28"/>
          <w:szCs w:val="28"/>
        </w:rPr>
      </w:pPr>
    </w:p>
    <w:p w:rsidR="00F6011B" w:rsidP="00984F8C" w14:paraId="4B9DBA3B" w14:textId="77777777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011B" w:rsidP="00984F8C" w14:paraId="7CFE4285" w14:textId="77777777">
      <w:pPr>
        <w:suppressAutoHyphens/>
        <w:spacing w:line="233" w:lineRule="auto"/>
        <w:jc w:val="center"/>
        <w:rPr>
          <w:bCs/>
          <w:color w:val="000000"/>
          <w:sz w:val="28"/>
          <w:szCs w:val="28"/>
        </w:rPr>
      </w:pPr>
    </w:p>
    <w:p w:rsidR="007C2E91" w:rsidP="00984F8C" w14:paraId="43A86EED" w14:textId="0EA140D4">
      <w:pPr>
        <w:spacing w:line="233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Шевченко Тамара Михайловна</w:t>
      </w:r>
      <w:r w:rsidR="00F6011B">
        <w:rPr>
          <w:sz w:val="28"/>
          <w:szCs w:val="28"/>
        </w:rPr>
        <w:t>, являясь</w:t>
      </w:r>
      <w:r w:rsidR="00BF22A4">
        <w:rPr>
          <w:sz w:val="28"/>
          <w:szCs w:val="28"/>
        </w:rPr>
        <w:t xml:space="preserve"> </w:t>
      </w:r>
      <w:r w:rsidR="00487A3D">
        <w:rPr>
          <w:sz w:val="28"/>
          <w:szCs w:val="28"/>
        </w:rPr>
        <w:t>директором</w:t>
      </w:r>
      <w:r w:rsidRPr="007C2E91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Пионер-Логистик</w:t>
      </w:r>
      <w:r>
        <w:rPr>
          <w:sz w:val="28"/>
          <w:szCs w:val="28"/>
        </w:rPr>
        <w:t>» (г. Симферополь, пер. Элеваторный, д. 16)</w:t>
      </w:r>
      <w:r w:rsidR="0033127E">
        <w:rPr>
          <w:sz w:val="28"/>
          <w:szCs w:val="28"/>
        </w:rPr>
        <w:t xml:space="preserve">, </w:t>
      </w:r>
      <w:r w:rsidR="00F6011B">
        <w:rPr>
          <w:sz w:val="28"/>
          <w:szCs w:val="28"/>
          <w:shd w:val="clear" w:color="auto" w:fill="FFFFFF"/>
        </w:rPr>
        <w:t>не представил</w:t>
      </w:r>
      <w:r>
        <w:rPr>
          <w:sz w:val="28"/>
          <w:szCs w:val="28"/>
          <w:shd w:val="clear" w:color="auto" w:fill="FFFFFF"/>
        </w:rPr>
        <w:t>а</w:t>
      </w:r>
      <w:r w:rsidR="002C13A1">
        <w:rPr>
          <w:sz w:val="28"/>
          <w:szCs w:val="28"/>
          <w:shd w:val="clear" w:color="auto" w:fill="FFFFFF"/>
        </w:rPr>
        <w:t xml:space="preserve"> </w:t>
      </w:r>
      <w:r w:rsidR="00F6011B">
        <w:rPr>
          <w:sz w:val="28"/>
          <w:szCs w:val="28"/>
          <w:shd w:val="clear" w:color="auto" w:fill="FFFFFF"/>
        </w:rPr>
        <w:t>в Инспекцию Федеральной налоговой службы России по г. Симферополю, в установленный законодательством о налогах и сборах срок, с</w:t>
      </w:r>
      <w:r>
        <w:rPr>
          <w:sz w:val="28"/>
          <w:szCs w:val="28"/>
          <w:shd w:val="clear" w:color="auto" w:fill="FFFFFF"/>
        </w:rPr>
        <w:t xml:space="preserve">ообщение </w:t>
      </w:r>
      <w:r w:rsidR="00F6011B">
        <w:rPr>
          <w:sz w:val="28"/>
          <w:szCs w:val="28"/>
          <w:shd w:val="clear" w:color="auto" w:fill="FFFFFF"/>
        </w:rPr>
        <w:t xml:space="preserve">о </w:t>
      </w:r>
      <w:r w:rsidR="00F6011B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оздании</w:t>
      </w:r>
      <w:r>
        <w:rPr>
          <w:sz w:val="28"/>
          <w:szCs w:val="28"/>
          <w:shd w:val="clear" w:color="auto" w:fill="FFFFFF"/>
        </w:rPr>
        <w:t xml:space="preserve"> на территории РФ обособленных подразделений </w:t>
      </w:r>
      <w:r>
        <w:rPr>
          <w:rFonts w:eastAsiaTheme="minorHAnsi"/>
          <w:sz w:val="28"/>
          <w:szCs w:val="28"/>
        </w:rPr>
        <w:t>(за исключением филиалов и представительств), и изменениях в ранее сообщенные в налоговый орган сведения о таких обособленных подразделениях по ф. №С-09-3-1.</w:t>
      </w:r>
    </w:p>
    <w:p w:rsidR="007C2E91" w:rsidP="00984F8C" w14:paraId="141106A4" w14:textId="0ABB62A2">
      <w:pPr>
        <w:spacing w:line="233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Согласно п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.3 </w:t>
      </w:r>
      <w:r>
        <w:rPr>
          <w:sz w:val="28"/>
          <w:szCs w:val="28"/>
          <w:shd w:val="clear" w:color="auto" w:fill="FFFFFF"/>
        </w:rPr>
        <w:t xml:space="preserve">п.2 ст. 23 </w:t>
      </w:r>
      <w:r>
        <w:rPr>
          <w:sz w:val="28"/>
          <w:szCs w:val="28"/>
          <w:shd w:val="clear" w:color="auto" w:fill="FFFFFF"/>
        </w:rPr>
        <w:t xml:space="preserve">Налогового кодекса Российской Федерации, </w:t>
      </w:r>
      <w:r>
        <w:rPr>
          <w:rFonts w:eastAsiaTheme="minorHAnsi"/>
          <w:sz w:val="28"/>
          <w:szCs w:val="28"/>
        </w:rPr>
        <w:t xml:space="preserve"> Налогоплательщики - организации и индивидуальные предприниматели помимо обязанностей, предусмотренных </w:t>
      </w:r>
      <w:r w:rsidRPr="00E7292C">
        <w:rPr>
          <w:rFonts w:eastAsiaTheme="minorHAnsi"/>
          <w:sz w:val="28"/>
          <w:szCs w:val="28"/>
        </w:rPr>
        <w:t>пунктом 1</w:t>
      </w:r>
      <w:r>
        <w:rPr>
          <w:rFonts w:eastAsiaTheme="minorHAnsi"/>
          <w:sz w:val="28"/>
          <w:szCs w:val="28"/>
        </w:rPr>
        <w:t xml:space="preserve"> настоящей статьи, </w:t>
      </w:r>
      <w:r w:rsidRPr="00E7292C">
        <w:rPr>
          <w:rFonts w:eastAsiaTheme="minorHAnsi"/>
          <w:sz w:val="28"/>
          <w:szCs w:val="28"/>
        </w:rPr>
        <w:t xml:space="preserve">обязаны </w:t>
      </w:r>
      <w:hyperlink r:id="rId4" w:history="1">
        <w:r w:rsidRPr="00E7292C">
          <w:rPr>
            <w:rFonts w:eastAsiaTheme="minorHAnsi"/>
            <w:sz w:val="28"/>
            <w:szCs w:val="28"/>
          </w:rPr>
          <w:t>сообщать</w:t>
        </w:r>
      </w:hyperlink>
      <w:r>
        <w:rPr>
          <w:rFonts w:eastAsiaTheme="minorHAnsi"/>
          <w:sz w:val="28"/>
          <w:szCs w:val="28"/>
        </w:rPr>
        <w:t xml:space="preserve"> в налоговый орган соответственно по месту нахождения организации, месту жительства индивидуального предпринимателя: обо всех </w:t>
      </w:r>
      <w:r w:rsidRPr="00E7292C">
        <w:rPr>
          <w:rFonts w:eastAsiaTheme="minorHAnsi"/>
          <w:sz w:val="28"/>
          <w:szCs w:val="28"/>
        </w:rPr>
        <w:t xml:space="preserve">обособленных </w:t>
      </w:r>
      <w:hyperlink r:id="rId5" w:history="1">
        <w:r w:rsidRPr="00E7292C">
          <w:rPr>
            <w:rFonts w:eastAsiaTheme="minorHAnsi"/>
            <w:sz w:val="28"/>
            <w:szCs w:val="28"/>
          </w:rPr>
          <w:t>подразделениях</w:t>
        </w:r>
      </w:hyperlink>
      <w:r w:rsidRPr="00E7292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</w:t>
      </w:r>
      <w:r>
        <w:rPr>
          <w:rFonts w:eastAsiaTheme="minorHAnsi"/>
          <w:sz w:val="28"/>
          <w:szCs w:val="28"/>
        </w:rPr>
        <w:t xml:space="preserve">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F6011B" w:rsidP="00984F8C" w14:paraId="056A19F2" w14:textId="53E8AE07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предельный срок подачи с</w:t>
      </w:r>
      <w:r w:rsidR="007C2E91">
        <w:rPr>
          <w:sz w:val="28"/>
          <w:szCs w:val="28"/>
          <w:shd w:val="clear" w:color="auto" w:fill="FFFFFF"/>
        </w:rPr>
        <w:t>ообщения</w:t>
      </w:r>
      <w:r w:rsidR="00BF22A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 позднее</w:t>
      </w:r>
      <w:r w:rsidR="00BF22A4">
        <w:rPr>
          <w:sz w:val="28"/>
          <w:szCs w:val="28"/>
          <w:shd w:val="clear" w:color="auto" w:fill="FFFFFF"/>
        </w:rPr>
        <w:t xml:space="preserve"> </w:t>
      </w:r>
      <w:r w:rsidR="002E422C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9B2174">
        <w:rPr>
          <w:sz w:val="28"/>
          <w:szCs w:val="28"/>
          <w:shd w:val="clear" w:color="auto" w:fill="FFFFFF"/>
        </w:rPr>
        <w:t>04.06.</w:t>
      </w:r>
      <w:r>
        <w:rPr>
          <w:sz w:val="28"/>
          <w:szCs w:val="28"/>
          <w:shd w:val="clear" w:color="auto" w:fill="FFFFFF"/>
        </w:rPr>
        <w:t>20</w:t>
      </w:r>
      <w:r w:rsidR="0033127E">
        <w:rPr>
          <w:sz w:val="28"/>
          <w:szCs w:val="28"/>
          <w:shd w:val="clear" w:color="auto" w:fill="FFFFFF"/>
        </w:rPr>
        <w:t>2</w:t>
      </w:r>
      <w:r w:rsidR="007C2E91">
        <w:rPr>
          <w:sz w:val="28"/>
          <w:szCs w:val="28"/>
          <w:shd w:val="clear" w:color="auto" w:fill="FFFFFF"/>
        </w:rPr>
        <w:t>1</w:t>
      </w:r>
      <w:r w:rsidR="0033127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</w:t>
      </w:r>
      <w:r w:rsidR="0052310E">
        <w:rPr>
          <w:sz w:val="28"/>
          <w:szCs w:val="28"/>
          <w:shd w:val="clear" w:color="auto" w:fill="FFFFFF"/>
        </w:rPr>
        <w:t xml:space="preserve"> (</w:t>
      </w:r>
      <w:r w:rsidR="009B2174">
        <w:rPr>
          <w:sz w:val="28"/>
          <w:szCs w:val="28"/>
          <w:shd w:val="clear" w:color="auto" w:fill="FFFFFF"/>
        </w:rPr>
        <w:t>01.06.</w:t>
      </w:r>
      <w:r w:rsidR="0052310E">
        <w:rPr>
          <w:sz w:val="28"/>
          <w:szCs w:val="28"/>
          <w:shd w:val="clear" w:color="auto" w:fill="FFFFFF"/>
        </w:rPr>
        <w:t>202</w:t>
      </w:r>
      <w:r w:rsidR="00432CE6">
        <w:rPr>
          <w:sz w:val="28"/>
          <w:szCs w:val="28"/>
          <w:shd w:val="clear" w:color="auto" w:fill="FFFFFF"/>
        </w:rPr>
        <w:t>1</w:t>
      </w:r>
      <w:r w:rsidR="0052310E">
        <w:rPr>
          <w:sz w:val="28"/>
          <w:szCs w:val="28"/>
          <w:shd w:val="clear" w:color="auto" w:fill="FFFFFF"/>
        </w:rPr>
        <w:t xml:space="preserve"> года – дата </w:t>
      </w:r>
      <w:r w:rsidR="00432CE6">
        <w:rPr>
          <w:rFonts w:eastAsiaTheme="minorHAnsi"/>
          <w:sz w:val="28"/>
          <w:szCs w:val="28"/>
        </w:rPr>
        <w:t xml:space="preserve">изменения соответствующего </w:t>
      </w:r>
      <w:r w:rsidR="00432CE6">
        <w:rPr>
          <w:rFonts w:eastAsiaTheme="minorHAnsi"/>
          <w:sz w:val="28"/>
          <w:szCs w:val="28"/>
        </w:rPr>
        <w:t>сведения об обособленном подразделении российской организации</w:t>
      </w:r>
      <w:r w:rsidR="0052310E">
        <w:rPr>
          <w:sz w:val="28"/>
          <w:szCs w:val="28"/>
          <w:shd w:val="clear" w:color="auto" w:fill="FFFFFF"/>
        </w:rPr>
        <w:t>)</w:t>
      </w:r>
      <w:r w:rsidR="007C2E91">
        <w:rPr>
          <w:sz w:val="28"/>
          <w:szCs w:val="28"/>
          <w:shd w:val="clear" w:color="auto" w:fill="FFFFFF"/>
        </w:rPr>
        <w:t>, которое фактически было представлено в ИФНС</w:t>
      </w:r>
      <w:r w:rsidR="0052310E">
        <w:rPr>
          <w:sz w:val="28"/>
          <w:szCs w:val="28"/>
          <w:shd w:val="clear" w:color="auto" w:fill="FFFFFF"/>
        </w:rPr>
        <w:t xml:space="preserve"> России по г. Симферополю – </w:t>
      </w:r>
      <w:r w:rsidR="009B2174">
        <w:rPr>
          <w:sz w:val="28"/>
          <w:szCs w:val="28"/>
          <w:shd w:val="clear" w:color="auto" w:fill="FFFFFF"/>
        </w:rPr>
        <w:t>04.08.</w:t>
      </w:r>
      <w:r w:rsidR="0052310E">
        <w:rPr>
          <w:sz w:val="28"/>
          <w:szCs w:val="28"/>
          <w:shd w:val="clear" w:color="auto" w:fill="FFFFFF"/>
        </w:rPr>
        <w:t>2021 года, то есть с нарушением установленного законом срока</w:t>
      </w:r>
      <w:r>
        <w:rPr>
          <w:sz w:val="28"/>
          <w:szCs w:val="28"/>
          <w:shd w:val="clear" w:color="auto" w:fill="FFFFFF"/>
        </w:rPr>
        <w:t xml:space="preserve">. </w:t>
      </w:r>
    </w:p>
    <w:p w:rsidR="00F6011B" w:rsidP="00984F8C" w14:paraId="5271FB4E" w14:textId="3A7EDB5D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Шевченко Тамара Михайловна </w:t>
      </w:r>
      <w:r>
        <w:rPr>
          <w:sz w:val="28"/>
          <w:szCs w:val="28"/>
          <w:shd w:val="clear" w:color="auto" w:fill="FFFFFF"/>
        </w:rPr>
        <w:t>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>
        <w:rPr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sz w:val="28"/>
          <w:szCs w:val="28"/>
          <w:shd w:val="clear" w:color="auto" w:fill="FFFFFF"/>
        </w:rPr>
        <w:t>а</w:t>
      </w:r>
      <w:r w:rsidR="002C13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надлежащим образом, причины неявки мировому судье неизвестны.</w:t>
      </w:r>
      <w:r w:rsidRPr="008C69B2" w:rsidR="008C69B2">
        <w:rPr>
          <w:sz w:val="28"/>
          <w:szCs w:val="28"/>
          <w:shd w:val="clear" w:color="auto" w:fill="FFFFFF"/>
        </w:rPr>
        <w:t xml:space="preserve"> </w:t>
      </w:r>
    </w:p>
    <w:p w:rsidR="00923823" w:rsidRPr="00923823" w:rsidP="00984F8C" w14:paraId="79C2C77C" w14:textId="77777777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3823">
        <w:rPr>
          <w:sz w:val="28"/>
          <w:szCs w:val="28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P="00984F8C" w14:paraId="406BCC52" w14:textId="77777777">
      <w:pPr>
        <w:suppressAutoHyphens/>
        <w:spacing w:line="233" w:lineRule="auto"/>
        <w:ind w:firstLine="708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23736" w:rsidP="00984F8C" w14:paraId="028A2B67" w14:textId="77777777">
      <w:pPr>
        <w:pStyle w:val="ConsPlusNormal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6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23736" w:rsidP="00984F8C" w14:paraId="09AFB815" w14:textId="77777777">
      <w:pPr>
        <w:spacing w:line="233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Виновность вышеуказанного должностного лица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A23736" w:rsidP="00984F8C" w14:paraId="3535B0CF" w14:textId="77777777">
      <w:pPr>
        <w:pStyle w:val="BodyTextIndent"/>
        <w:spacing w:line="233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3736" w:rsidP="00984F8C" w14:paraId="67CCC1FD" w14:textId="77777777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мировой судья считает необходимым назначить ему </w:t>
      </w:r>
      <w:r w:rsidR="00FF6831">
        <w:rPr>
          <w:sz w:val="28"/>
          <w:szCs w:val="28"/>
        </w:rPr>
        <w:t xml:space="preserve">минимальное </w:t>
      </w:r>
      <w:r>
        <w:rPr>
          <w:sz w:val="28"/>
          <w:szCs w:val="28"/>
        </w:rPr>
        <w:t xml:space="preserve">административное наказание в пределах санкции ч. 1 ст. </w:t>
      </w:r>
      <w:hyperlink r:id="rId7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sz w:val="28"/>
          <w:szCs w:val="28"/>
        </w:rPr>
        <w:t xml:space="preserve"> КоАП РФ.</w:t>
      </w:r>
    </w:p>
    <w:p w:rsidR="00F6011B" w:rsidP="00984F8C" w14:paraId="353AFED5" w14:textId="77777777">
      <w:pPr>
        <w:suppressAutoHyphens/>
        <w:spacing w:line="233" w:lineRule="auto"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4F8C" w14:paraId="334F1389" w14:textId="77777777">
      <w:pPr>
        <w:suppressAutoHyphens/>
        <w:spacing w:line="233" w:lineRule="auto"/>
        <w:ind w:hanging="14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ПОСТАНОВИЛ:</w:t>
      </w:r>
    </w:p>
    <w:p w:rsidR="00F6011B" w:rsidP="00984F8C" w14:paraId="7BAD46A8" w14:textId="77777777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</w:p>
    <w:p w:rsidR="00F6011B" w:rsidP="00984F8C" w14:paraId="417C9DB5" w14:textId="2F422DB2">
      <w:pPr>
        <w:spacing w:line="233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 w:rsidR="0033127E">
        <w:rPr>
          <w:sz w:val="28"/>
          <w:szCs w:val="28"/>
        </w:rPr>
        <w:t xml:space="preserve">ректора </w:t>
      </w:r>
      <w:r w:rsidR="00984F8C">
        <w:rPr>
          <w:sz w:val="28"/>
          <w:szCs w:val="28"/>
        </w:rPr>
        <w:t>О</w:t>
      </w:r>
      <w:r w:rsidR="00896DBE">
        <w:rPr>
          <w:sz w:val="28"/>
          <w:szCs w:val="28"/>
        </w:rPr>
        <w:t>бщества с ограниченной ответственностью</w:t>
      </w:r>
      <w:r w:rsidR="009B2174">
        <w:rPr>
          <w:sz w:val="28"/>
          <w:szCs w:val="28"/>
        </w:rPr>
        <w:t xml:space="preserve"> «</w:t>
      </w:r>
      <w:r w:rsidR="009B2174">
        <w:rPr>
          <w:sz w:val="28"/>
          <w:szCs w:val="28"/>
        </w:rPr>
        <w:t>Пионер-Логистик</w:t>
      </w:r>
      <w:r w:rsidR="009B2174">
        <w:rPr>
          <w:sz w:val="28"/>
          <w:szCs w:val="28"/>
        </w:rPr>
        <w:t xml:space="preserve">» Шевченко Тамару Михайловну </w:t>
      </w:r>
      <w:r w:rsidR="003E0143">
        <w:rPr>
          <w:sz w:val="28"/>
          <w:szCs w:val="28"/>
        </w:rPr>
        <w:t>п</w:t>
      </w:r>
      <w:r>
        <w:rPr>
          <w:sz w:val="28"/>
          <w:szCs w:val="28"/>
        </w:rPr>
        <w:t>ризнать виновн</w:t>
      </w:r>
      <w:r w:rsidR="009B2174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административного правонарушения, предусмотренного ч.1 ст. 15.6 Кодекса Российской Федерации об административных правонарушениях</w:t>
      </w:r>
      <w:r w:rsidR="0052310E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назначить е</w:t>
      </w:r>
      <w:r w:rsidR="009B2174">
        <w:rPr>
          <w:sz w:val="28"/>
          <w:szCs w:val="28"/>
        </w:rPr>
        <w:t xml:space="preserve">й </w:t>
      </w:r>
      <w:r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33127E" w:rsidP="00984F8C" w14:paraId="56E25CE2" w14:textId="77777777">
      <w:pPr>
        <w:pStyle w:val="NormalWeb"/>
        <w:spacing w:before="0" w:beforeAutospacing="0" w:after="0" w:afterAutospacing="0" w:line="23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1F0CC8" w:rsidP="00984F8C" w14:paraId="52A61304" w14:textId="5FDDB98B">
      <w:pPr>
        <w:spacing w:line="233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– 35701000, КБК: </w:t>
      </w:r>
      <w:r>
        <w:rPr>
          <w:sz w:val="28"/>
          <w:szCs w:val="28"/>
        </w:rPr>
        <w:t>828 1 16 01153 01 0006 140,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УИН: </w:t>
      </w:r>
      <w:r w:rsidRPr="00984F8C" w:rsidR="00984F8C">
        <w:rPr>
          <w:sz w:val="28"/>
          <w:szCs w:val="28"/>
        </w:rPr>
        <w:t>0410760300045000792215167</w:t>
      </w:r>
      <w:r>
        <w:rPr>
          <w:sz w:val="28"/>
          <w:szCs w:val="28"/>
        </w:rPr>
        <w:t>.</w:t>
      </w:r>
    </w:p>
    <w:p w:rsidR="001F0CC8" w:rsidP="00984F8C" w14:paraId="483470D8" w14:textId="77777777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Копию постановления направить в Инспекцию Федеральной налоговой службы России по г. Симферополю.</w:t>
      </w:r>
    </w:p>
    <w:p w:rsidR="001F0CC8" w:rsidP="00984F8C" w14:paraId="1ED9F9FE" w14:textId="77777777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F0CC8" w:rsidP="00984F8C" w14:paraId="2B5851DA" w14:textId="77777777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F0CC8" w:rsidP="00984F8C" w14:paraId="7648E418" w14:textId="77777777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1F0CC8" w:rsidP="00984F8C" w14:paraId="65636CFE" w14:textId="77777777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F0CC8" w:rsidP="00984F8C" w14:paraId="32594B47" w14:textId="77777777">
      <w:pPr>
        <w:spacing w:line="233" w:lineRule="auto"/>
        <w:jc w:val="both"/>
        <w:rPr>
          <w:color w:val="000000" w:themeColor="text1"/>
          <w:sz w:val="28"/>
          <w:szCs w:val="28"/>
        </w:rPr>
      </w:pPr>
    </w:p>
    <w:p w:rsidR="00DB6442" w:rsidRPr="00923823" w:rsidP="00984F8C" w14:paraId="14A75916" w14:textId="5C804CB6">
      <w:pPr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9500D8">
        <w:rPr>
          <w:color w:val="000000" w:themeColor="text1"/>
          <w:sz w:val="28"/>
          <w:szCs w:val="28"/>
        </w:rPr>
        <w:t>Мировой судья</w:t>
      </w:r>
      <w:r w:rsidRPr="009500D8">
        <w:rPr>
          <w:color w:val="000000" w:themeColor="text1"/>
          <w:sz w:val="28"/>
          <w:szCs w:val="28"/>
        </w:rPr>
        <w:tab/>
      </w:r>
      <w:r w:rsidRPr="00984F8C" w:rsidR="007E06A5">
        <w:rPr>
          <w:color w:val="000000" w:themeColor="text1"/>
          <w:sz w:val="28"/>
          <w:szCs w:val="28"/>
        </w:rPr>
        <w:t xml:space="preserve">            </w:t>
      </w:r>
      <w:r w:rsidRPr="00984F8C" w:rsidR="00631A42">
        <w:rPr>
          <w:color w:val="000000" w:themeColor="text1"/>
          <w:sz w:val="28"/>
          <w:szCs w:val="28"/>
        </w:rPr>
        <w:t xml:space="preserve">  </w:t>
      </w:r>
      <w:r w:rsidRPr="00984F8C" w:rsidR="007E06A5">
        <w:rPr>
          <w:color w:val="000000" w:themeColor="text1"/>
          <w:sz w:val="28"/>
          <w:szCs w:val="28"/>
        </w:rPr>
        <w:t xml:space="preserve">    подпись</w:t>
      </w:r>
      <w:r w:rsidRPr="00984F8C">
        <w:rPr>
          <w:color w:val="000000" w:themeColor="text1"/>
          <w:sz w:val="28"/>
          <w:szCs w:val="28"/>
        </w:rPr>
        <w:tab/>
      </w:r>
      <w:r w:rsidRPr="00984F8C">
        <w:rPr>
          <w:color w:val="000000" w:themeColor="text1"/>
          <w:sz w:val="28"/>
          <w:szCs w:val="28"/>
        </w:rPr>
        <w:tab/>
      </w:r>
      <w:r w:rsidRPr="00984F8C">
        <w:rPr>
          <w:color w:val="000000" w:themeColor="text1"/>
          <w:sz w:val="28"/>
          <w:szCs w:val="28"/>
        </w:rPr>
        <w:tab/>
      </w:r>
      <w:r w:rsidRPr="00984F8C" w:rsidR="00984F8C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Д.В. Киреев</w:t>
      </w:r>
    </w:p>
    <w:sectPr w:rsidSect="00631A42">
      <w:pgSz w:w="11906" w:h="16838"/>
      <w:pgMar w:top="964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1F0CC8"/>
    <w:rsid w:val="002C13A1"/>
    <w:rsid w:val="002E422C"/>
    <w:rsid w:val="0033127E"/>
    <w:rsid w:val="003C0403"/>
    <w:rsid w:val="003E0143"/>
    <w:rsid w:val="00432CE6"/>
    <w:rsid w:val="00445093"/>
    <w:rsid w:val="00487A3D"/>
    <w:rsid w:val="0052310E"/>
    <w:rsid w:val="005531FD"/>
    <w:rsid w:val="00626B25"/>
    <w:rsid w:val="00631A42"/>
    <w:rsid w:val="00640DEA"/>
    <w:rsid w:val="006E486F"/>
    <w:rsid w:val="007377C1"/>
    <w:rsid w:val="00737B32"/>
    <w:rsid w:val="007C2E91"/>
    <w:rsid w:val="007E06A5"/>
    <w:rsid w:val="00896DBE"/>
    <w:rsid w:val="008C69B2"/>
    <w:rsid w:val="009007A8"/>
    <w:rsid w:val="00923823"/>
    <w:rsid w:val="009500D8"/>
    <w:rsid w:val="00984F8C"/>
    <w:rsid w:val="00986324"/>
    <w:rsid w:val="00995BCE"/>
    <w:rsid w:val="009B2174"/>
    <w:rsid w:val="009E5364"/>
    <w:rsid w:val="00A23736"/>
    <w:rsid w:val="00AF2C6F"/>
    <w:rsid w:val="00BF22A4"/>
    <w:rsid w:val="00DB6442"/>
    <w:rsid w:val="00E063AF"/>
    <w:rsid w:val="00E7292C"/>
    <w:rsid w:val="00F6011B"/>
    <w:rsid w:val="00FF6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a0"/>
    <w:semiHidden/>
    <w:unhideWhenUsed/>
    <w:rsid w:val="00A2373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37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A2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A23736"/>
  </w:style>
  <w:style w:type="character" w:customStyle="1" w:styleId="snippetequal">
    <w:name w:val="snippet_equal"/>
    <w:uiPriority w:val="99"/>
    <w:rsid w:val="00A23736"/>
  </w:style>
  <w:style w:type="paragraph" w:styleId="NormalWeb">
    <w:name w:val="Normal (Web)"/>
    <w:basedOn w:val="Normal"/>
    <w:semiHidden/>
    <w:unhideWhenUsed/>
    <w:rsid w:val="0033127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6C8A72395757EFF8D896246142742EA9093D5AC018ED06947A7C448487893CAF480D3E6CA51D1B79501A350E52FEE64DEDD17C28BF5622I8WCI" TargetMode="External" /><Relationship Id="rId5" Type="http://schemas.openxmlformats.org/officeDocument/2006/relationships/hyperlink" Target="consultantplus://offline/ref=676C8A72395757EFF8D896246142742EA9083454C410ED06947A7C448487893CAF480D3E6CA51D1C7C501A350E52FEE64DEDD17C28BF5622I8WCI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