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15A5A" w:rsidP="00AE29DA">
      <w:pPr>
        <w:spacing w:line="228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Дело №5-4-91/2019</w:t>
      </w:r>
    </w:p>
    <w:p w:rsidR="00E15A5A" w:rsidP="00AE29DA">
      <w:pPr>
        <w:spacing w:line="228" w:lineRule="auto"/>
        <w:jc w:val="right"/>
        <w:rPr>
          <w:sz w:val="28"/>
          <w:szCs w:val="28"/>
        </w:rPr>
      </w:pPr>
    </w:p>
    <w:p w:rsidR="00E15A5A" w:rsidP="00AE29DA">
      <w:pPr>
        <w:spacing w:line="228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E15A5A" w:rsidP="00AE29DA">
      <w:pPr>
        <w:spacing w:line="228" w:lineRule="auto"/>
        <w:jc w:val="center"/>
        <w:rPr>
          <w:sz w:val="28"/>
          <w:szCs w:val="28"/>
        </w:rPr>
      </w:pPr>
    </w:p>
    <w:p w:rsidR="00E15A5A" w:rsidP="00AE29DA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12 марта 2019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г. Симферополь</w:t>
      </w:r>
    </w:p>
    <w:p w:rsidR="00E15A5A" w:rsidP="00AE29DA">
      <w:pPr>
        <w:spacing w:line="228" w:lineRule="auto"/>
        <w:jc w:val="both"/>
        <w:rPr>
          <w:sz w:val="28"/>
          <w:szCs w:val="28"/>
        </w:rPr>
      </w:pPr>
    </w:p>
    <w:p w:rsidR="00E15A5A" w:rsidP="00AE29DA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E15A5A" w:rsidP="00AE29DA">
      <w:pPr>
        <w:spacing w:line="228" w:lineRule="auto"/>
        <w:ind w:left="3969"/>
        <w:jc w:val="both"/>
        <w:rPr>
          <w:sz w:val="28"/>
          <w:szCs w:val="28"/>
        </w:rPr>
      </w:pPr>
      <w:r>
        <w:rPr>
          <w:sz w:val="28"/>
          <w:szCs w:val="28"/>
        </w:rPr>
        <w:t>Рязановой Екатерины Сергеевны &lt;ДАННЫЕ ИЗЪЯТЫ&gt; года рождения, уроженки &lt;ДАННЫЕ ИЗЪЯТЫ&gt;, гражданки Российской Федерации, коммерческого директора ООО «&lt;ДАННЫЕ ИЗЪЯТЫ&gt;», зарегистрированной и проживающей по адресу: &lt;ДАННЫЕ ИЗЪЯТЫ&gt;,</w:t>
      </w:r>
    </w:p>
    <w:p w:rsidR="00E15A5A" w:rsidP="00AE29DA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привлечении к административной ответственности, предусмотренной ст.19.7. Кодекса Российской Федерации об административных правонарушениях,</w:t>
      </w:r>
    </w:p>
    <w:p w:rsidR="00E15A5A" w:rsidP="00AE29DA">
      <w:pPr>
        <w:spacing w:line="228" w:lineRule="auto"/>
        <w:jc w:val="center"/>
        <w:rPr>
          <w:sz w:val="28"/>
          <w:szCs w:val="28"/>
        </w:rPr>
      </w:pPr>
    </w:p>
    <w:p w:rsidR="00E15A5A" w:rsidP="00AE29DA">
      <w:pPr>
        <w:suppressAutoHyphens/>
        <w:spacing w:line="228" w:lineRule="auto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У</w:t>
      </w:r>
      <w:r>
        <w:rPr>
          <w:bCs/>
          <w:sz w:val="28"/>
          <w:szCs w:val="28"/>
        </w:rPr>
        <w:t>СТАНОВИЛ:</w:t>
      </w:r>
    </w:p>
    <w:p w:rsidR="00E15A5A" w:rsidP="00AE29DA">
      <w:pPr>
        <w:suppressAutoHyphens/>
        <w:spacing w:line="228" w:lineRule="auto"/>
        <w:jc w:val="center"/>
        <w:rPr>
          <w:bCs/>
          <w:sz w:val="28"/>
          <w:szCs w:val="28"/>
          <w:lang w:eastAsia="ar-SA"/>
        </w:rPr>
      </w:pPr>
    </w:p>
    <w:p w:rsidR="00E15A5A" w:rsidP="00AE29DA">
      <w:pPr>
        <w:pStyle w:val="BodyText"/>
        <w:spacing w:after="0"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Рязанова Екатерина Сергеевна, являясь коммерческим директором Общества с ограниченной ответственностью «&lt;ДАННЫЕ ИЗЪЯТЫ&gt;», не представила судебному приставу-исполнителю по адресу: &lt;ДАННЫЕ ИЗЪЯТЫ&gt;, информацию об удержании и перечислении ООО «&lt;ДАННЫЕ ИЗЪЯТЫ&gt;» денежных средств должника &lt;ДАННЫЕ ИЗЪЯТЫ&gt; в пользу &lt;ДАННЫЕ ИЗЪЯТЫ&gt; за 4 квартал 2018 года, согласно постановления судебного пристава-исполнителя ОСП по Железнодорожному району г. Симферополя УФССП России по Республике Крым от &lt;ДАННЫЕ ИЗЪЯТЫ&gt; года, об обращении взыскания на заработную плату и иные доходы должника.</w:t>
      </w:r>
    </w:p>
    <w:p w:rsidR="00E15A5A" w:rsidP="00AE29DA">
      <w:pPr>
        <w:pStyle w:val="1"/>
        <w:shd w:val="clear" w:color="auto" w:fill="auto"/>
        <w:spacing w:after="0" w:line="228" w:lineRule="auto"/>
        <w:ind w:left="40" w:right="23" w:firstLine="66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 судебное заседание</w:t>
      </w:r>
      <w:r>
        <w:rPr>
          <w:rFonts w:ascii="Times New Roman" w:hAnsi="Times New Roman"/>
          <w:sz w:val="28"/>
          <w:szCs w:val="28"/>
        </w:rPr>
        <w:t xml:space="preserve"> Рязанова Е.С. явилась, вину в совершении административного правонарушения признала в полном объеме, пояснила мировому судье, что не предоставила судебному приставу-исполнителю информацию об удержании и перечислении денежных средств ООО «&lt;ДАННЫЕ ИЗЪЯТЫ&gt;» с сотрудника &lt;ДАННЫЕ ИЗЪЯТЫ&gt;</w:t>
      </w:r>
    </w:p>
    <w:p w:rsidR="00E15A5A" w:rsidP="00AE29DA">
      <w:pPr>
        <w:pStyle w:val="BodyText"/>
        <w:spacing w:after="0"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Рязанову Е.С., исследовав протокол об административном правонарушении и другие материалы дела, мировой судья приходит к выводу о наличии в действиях </w:t>
      </w:r>
      <w:r>
        <w:rPr>
          <w:color w:val="000000"/>
          <w:sz w:val="28"/>
          <w:szCs w:val="28"/>
          <w:lang w:eastAsia="en-US"/>
        </w:rPr>
        <w:t xml:space="preserve">коммерческого </w:t>
      </w:r>
      <w:r>
        <w:rPr>
          <w:sz w:val="28"/>
          <w:szCs w:val="28"/>
        </w:rPr>
        <w:t>директора ООО «&lt;ДАННЫЕ ИЗЪЯТЫ&gt; » Рязановой Е.С., состава административного правонарушения, предусмотренного ст.19.7. КоАП РФ.</w:t>
      </w:r>
    </w:p>
    <w:p w:rsidR="00E15A5A" w:rsidP="00AE29DA">
      <w:pPr>
        <w:pStyle w:val="BodyText"/>
        <w:spacing w:after="0"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ст.6, ст.9 Федерального закона от 02.10.2007 №229-ФЗ «Об исполнительном производстве» на работодателя должника возложена обязанность производить удержание денежных средств из заработной платы должников в счет погашения задолженности по судебным актам и актам иных уполномоченных органов, в том числе по постановлениям судебных приставов – исполнителей.</w:t>
      </w:r>
    </w:p>
    <w:p w:rsidR="00E15A5A" w:rsidP="00AE29DA">
      <w:pPr>
        <w:pStyle w:val="BodyText"/>
        <w:spacing w:after="0"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Постановления судебного пристава-исполнителя в соответствии с п.7 ч.1 ст.12 Федерального закона от 02.10.2007 №229-ФЗ «Об исполнительном производстве», являются самостоятельными исполнительными документами, которые исполняются в порядке, предусмотренном указанным законом (Определение ВАС РФ от 15.03.2010 №ВАС-2352/10 по делу №А63-15938/2008-С6-39).</w:t>
      </w:r>
    </w:p>
    <w:p w:rsidR="00E15A5A" w:rsidP="00AE29DA">
      <w:pPr>
        <w:pStyle w:val="BodyText"/>
        <w:spacing w:after="0"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п.1 ст.64 Закона об исполнительном производстве предусмотрен перечень исполнительных действий, которые вправе совершать судебный пристав-исполнитель, в том числе: запрашивать необходимые сведения у физических лиц, организаций и органов, получать от них объяснения, информацию, справки (пп.2); проводить проверку, в том числе проверку финансовых документов, по исполнению исполнительных документов (пп.3); запрашивать у сторон исполнительного производства необходимую информацию (пп. 11); совершать иные действия, необходимые для своевременного, полного и правильного исполнения исполнительных документов (пп. 17). Аналогичная норма содержится и в п.2 ст.12 Федерального закона от 21.07.1997 №118-ФЗ «О судебных приставах», согласно которой судебный пристав-исполнитель вправе получать при совершении исполнительных действий необходимую информацию, в том числе персональные данные, объяснения и справки, а также давать гражданам и организациям, участвующим в исполнительном производстве, поручения по вопросам совершения конкретных исполнительных действий.</w:t>
      </w:r>
    </w:p>
    <w:p w:rsidR="00E15A5A" w:rsidP="00AE29DA">
      <w:pPr>
        <w:pStyle w:val="BodyText"/>
        <w:spacing w:after="0"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Статьей 19.7. КоАП РФ установлена административная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муниципальный контроль, таких сведений (информации) в неполном объеме или в искаженном виде и 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E15A5A" w:rsidP="00AE29DA">
      <w:pPr>
        <w:spacing w:line="228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совершения </w:t>
      </w:r>
      <w:r>
        <w:rPr>
          <w:color w:val="000000"/>
          <w:sz w:val="28"/>
          <w:szCs w:val="28"/>
          <w:lang w:eastAsia="en-US"/>
        </w:rPr>
        <w:t xml:space="preserve">коммерческим </w:t>
      </w:r>
      <w:r>
        <w:rPr>
          <w:sz w:val="28"/>
          <w:szCs w:val="28"/>
        </w:rPr>
        <w:t>директором ООО «&lt;ДАННЫЕ ИЗЪЯТЫ&gt;» Рязановой Е.С. административного правонарушения, предусмотренного ст. 19.7 КоАП РФ, подтверждается имеющимися в материалах дела доказательствами: протоколом об административном правонарушении от &lt;ДАННЫЕ ИЗЪЯТЫ&gt; года, составленным уполномоченным должностным лицом в соответствии с требованиями ст.28.2. КоАП РФ, где указаны обстоятельства совершения правонарушения(л.д.1); копией постановления судебного пристава-исполнителя ОСП по Железнодорожному району г. Симферополя УФССП России по Республике Крым об обращении взыскания на заработную плату и иные доходы должника от &lt;ДАННЫЕ ИЗЪЯТЫ&gt; года, которым установлена обязанность ООО «&lt;ДАННЫЕ ИЗЪЯТЫ&gt;» представление судебному приставу-исполнителю информации об удержании и перечислении денежных средств должника &lt;ДАННЫЕ ИЗЪЯТЫ&gt; (л.д.5); актом проверки бухгалтерии (списания с лицевого счета) ООО «&lt;ДАННЫЕ ИЗЪЯТЫ&gt;» от &lt;ДАННЫЕ ИЗЪЯТЫ&gt; года (л.д. 2-3); иными материалами дела.</w:t>
      </w:r>
    </w:p>
    <w:p w:rsidR="00E15A5A" w:rsidP="00AE29DA">
      <w:pPr>
        <w:widowControl w:val="0"/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При таких обстоятельствах в действиях коммерческого директора </w:t>
      </w:r>
      <w:r>
        <w:rPr>
          <w:sz w:val="28"/>
          <w:szCs w:val="28"/>
        </w:rPr>
        <w:t>ООО «&lt;ДАННЫЕ ИЗЪЯТЫ&gt;» Рязановой Е.С.</w:t>
      </w:r>
      <w:r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>имеется состав правонарушения, предусмотренного ст.19.7. КоАП РФ, а именно: непредставление в государственный орган (должностному лицу), осуществляющий (осуществляющему) государственный контроль (надзор),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E15A5A" w:rsidP="00AE29DA">
      <w:pPr>
        <w:suppressAutoHyphens/>
        <w:spacing w:line="228" w:lineRule="auto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Согласно ч.2 ст.4.1.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15A5A" w:rsidP="00AE29DA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Принимая во внимание характер совершенного административного правонарушения, данные о личности Рязановой Е.С., которая согласно материалам дела, ранее не привлекалась к административной ответственности, отсутствие обстоятельств, смягчающих либо отягчающих административную ответственность, мировой судья считает возможным назначить коммерческому </w:t>
      </w:r>
      <w:r>
        <w:rPr>
          <w:sz w:val="28"/>
          <w:szCs w:val="28"/>
        </w:rPr>
        <w:t xml:space="preserve">директору </w:t>
      </w:r>
      <w:r>
        <w:rPr>
          <w:color w:val="000000"/>
          <w:sz w:val="28"/>
          <w:szCs w:val="28"/>
          <w:lang w:eastAsia="en-US"/>
        </w:rPr>
        <w:t>ООО «</w:t>
      </w:r>
      <w:r>
        <w:rPr>
          <w:sz w:val="28"/>
          <w:szCs w:val="28"/>
        </w:rPr>
        <w:t>&lt;ДАННЫЕ ИЗЪЯТЫ&gt;</w:t>
      </w:r>
      <w:r>
        <w:rPr>
          <w:color w:val="000000"/>
          <w:sz w:val="28"/>
          <w:szCs w:val="28"/>
          <w:lang w:eastAsia="en-US"/>
        </w:rPr>
        <w:t xml:space="preserve">» </w:t>
      </w:r>
      <w:r>
        <w:rPr>
          <w:sz w:val="28"/>
          <w:szCs w:val="28"/>
          <w:lang w:eastAsia="ar-SA"/>
        </w:rPr>
        <w:t>Рязановой Е.С. минимальный размер штрафа, в пределах санкции ст.19.7. КоАП РФ.</w:t>
      </w:r>
    </w:p>
    <w:p w:rsidR="00E15A5A" w:rsidP="00AE29DA">
      <w:pPr>
        <w:suppressAutoHyphens/>
        <w:ind w:firstLine="708"/>
        <w:jc w:val="both"/>
        <w:rPr>
          <w:sz w:val="28"/>
          <w:szCs w:val="28"/>
          <w:shd w:val="clear" w:color="auto" w:fill="FFFFFF"/>
          <w:lang w:eastAsia="ar-SA"/>
        </w:rPr>
      </w:pPr>
      <w:r>
        <w:rPr>
          <w:sz w:val="28"/>
          <w:szCs w:val="28"/>
          <w:lang w:eastAsia="ar-SA"/>
        </w:rPr>
        <w:t xml:space="preserve">На основании изложенного, руководствуясь ст. ст. 29.9., 29.10. </w:t>
      </w:r>
      <w:r>
        <w:rPr>
          <w:sz w:val="28"/>
          <w:szCs w:val="28"/>
          <w:shd w:val="clear" w:color="auto" w:fill="FFFFFF"/>
          <w:lang w:eastAsia="ar-SA"/>
        </w:rPr>
        <w:t>Кодекса Российской Федерации об административных правонарушениях, мировой судья -</w:t>
      </w:r>
    </w:p>
    <w:p w:rsidR="00E15A5A" w:rsidP="00AE29DA">
      <w:pPr>
        <w:suppressAutoHyphens/>
        <w:ind w:hanging="142"/>
        <w:jc w:val="center"/>
        <w:rPr>
          <w:sz w:val="28"/>
          <w:szCs w:val="28"/>
          <w:lang w:eastAsia="ar-SA"/>
        </w:rPr>
      </w:pPr>
    </w:p>
    <w:p w:rsidR="00E15A5A" w:rsidP="00AE29DA">
      <w:pPr>
        <w:suppressAutoHyphens/>
        <w:ind w:hanging="142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ПОСТАНОВИЛ:</w:t>
      </w:r>
    </w:p>
    <w:p w:rsidR="00E15A5A" w:rsidP="00AE29DA">
      <w:pPr>
        <w:ind w:right="-1" w:firstLine="720"/>
        <w:jc w:val="both"/>
        <w:rPr>
          <w:color w:val="000000"/>
          <w:sz w:val="28"/>
          <w:szCs w:val="28"/>
          <w:lang w:eastAsia="en-US"/>
        </w:rPr>
      </w:pPr>
    </w:p>
    <w:p w:rsidR="00E15A5A" w:rsidP="00AE29DA">
      <w:pPr>
        <w:ind w:right="-1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en-US"/>
        </w:rPr>
        <w:t xml:space="preserve">Рязанову Екатерину Сергеевну, коммерческого </w:t>
      </w:r>
      <w:r>
        <w:rPr>
          <w:sz w:val="28"/>
          <w:szCs w:val="28"/>
        </w:rPr>
        <w:t xml:space="preserve">директора </w:t>
      </w:r>
      <w:r>
        <w:rPr>
          <w:color w:val="000000"/>
          <w:sz w:val="28"/>
          <w:szCs w:val="28"/>
          <w:lang w:eastAsia="en-US"/>
        </w:rPr>
        <w:t>ООО «</w:t>
      </w:r>
      <w:r>
        <w:rPr>
          <w:sz w:val="28"/>
          <w:szCs w:val="28"/>
        </w:rPr>
        <w:t>&lt;ДАННЫЕ ИЗЪЯТЫ&gt;</w:t>
      </w:r>
      <w:r>
        <w:rPr>
          <w:color w:val="000000"/>
          <w:sz w:val="28"/>
          <w:szCs w:val="28"/>
          <w:lang w:eastAsia="en-US"/>
        </w:rPr>
        <w:t>»,</w:t>
      </w:r>
      <w:r>
        <w:rPr>
          <w:sz w:val="28"/>
          <w:szCs w:val="28"/>
        </w:rPr>
        <w:t xml:space="preserve"> признать виновной в совершении административного правонарушения предусмотренного ст. 19.7.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300 (триста) рублей.</w:t>
      </w:r>
    </w:p>
    <w:p w:rsidR="00E15A5A" w:rsidP="00AE29DA">
      <w:pPr>
        <w:ind w:firstLine="708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Штраф подлежит уплате по следующим реквизитам:</w:t>
      </w:r>
    </w:p>
    <w:p w:rsidR="00E15A5A" w:rsidP="00AE29DA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Получатель - УФК по Республике Крым (ОСП по Железнодорожному району г. Симферополя УФССП России по Республике Крым, л/с 05751А93080)</w:t>
      </w:r>
    </w:p>
    <w:p w:rsidR="00E15A5A" w:rsidP="00AE29DA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ИНН 7702835613, КПП 910245003, ОКТМО 0 (35701000)</w:t>
      </w:r>
    </w:p>
    <w:p w:rsidR="00E15A5A" w:rsidP="00AE29DA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Банк получателя - Отделение Республика Крым </w:t>
      </w:r>
    </w:p>
    <w:p w:rsidR="00E15A5A" w:rsidP="00AE29DA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р/с 40302810635101000001</w:t>
      </w:r>
    </w:p>
    <w:p w:rsidR="00E15A5A" w:rsidP="00AE29DA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БИК 04351001</w:t>
      </w:r>
    </w:p>
    <w:p w:rsidR="00E15A5A" w:rsidP="00AE29DA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КБК 0</w:t>
      </w:r>
    </w:p>
    <w:p w:rsidR="00E15A5A" w:rsidP="00AE29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Копию постановления направить в </w:t>
      </w:r>
      <w:r>
        <w:rPr>
          <w:sz w:val="28"/>
          <w:szCs w:val="28"/>
          <w:lang w:eastAsia="ar-SA"/>
        </w:rPr>
        <w:t>ОСП по Железнодорожному району г. Симферополя УФССП России по Республике Крым</w:t>
      </w:r>
      <w:r>
        <w:rPr>
          <w:sz w:val="28"/>
          <w:szCs w:val="28"/>
        </w:rPr>
        <w:t>.</w:t>
      </w:r>
    </w:p>
    <w:p w:rsidR="00E15A5A" w:rsidP="00AE29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>
        <w:rPr>
          <w:color w:val="000000"/>
          <w:sz w:val="28"/>
          <w:szCs w:val="28"/>
          <w:lang w:eastAsia="en-US"/>
        </w:rPr>
        <w:t xml:space="preserve"> Рязановой Е.С.</w:t>
      </w:r>
      <w:r>
        <w:rPr>
          <w:sz w:val="28"/>
          <w:szCs w:val="28"/>
        </w:rPr>
        <w:t>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E15A5A" w:rsidP="00AE29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>
        <w:rPr>
          <w:color w:val="000000"/>
          <w:sz w:val="28"/>
          <w:szCs w:val="28"/>
          <w:lang w:eastAsia="en-US"/>
        </w:rPr>
        <w:t xml:space="preserve"> Рязановой Е.С.</w:t>
      </w:r>
      <w:r>
        <w:rPr>
          <w:sz w:val="28"/>
          <w:szCs w:val="28"/>
        </w:rPr>
        <w:t>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E15A5A" w:rsidP="00AE29DA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E15A5A" w:rsidP="00AE29DA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E15A5A" w:rsidP="00AE29DA">
      <w:pPr>
        <w:ind w:firstLine="708"/>
        <w:jc w:val="both"/>
        <w:rPr>
          <w:sz w:val="28"/>
          <w:szCs w:val="28"/>
        </w:rPr>
      </w:pPr>
    </w:p>
    <w:p w:rsidR="00E15A5A" w:rsidP="00AE29DA">
      <w:pPr>
        <w:ind w:firstLine="708"/>
        <w:jc w:val="both"/>
        <w:rPr>
          <w:sz w:val="28"/>
          <w:szCs w:val="28"/>
        </w:rPr>
      </w:pPr>
    </w:p>
    <w:p w:rsidR="00E15A5A" w:rsidRPr="008A5CFC" w:rsidP="00AE29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A5CFC">
        <w:rPr>
          <w:sz w:val="28"/>
          <w:szCs w:val="28"/>
        </w:rPr>
        <w:tab/>
      </w:r>
      <w:r w:rsidRPr="008A5CFC">
        <w:rPr>
          <w:sz w:val="28"/>
          <w:szCs w:val="28"/>
        </w:rPr>
        <w:tab/>
      </w:r>
      <w:r w:rsidRPr="008A5CFC">
        <w:rPr>
          <w:sz w:val="28"/>
          <w:szCs w:val="28"/>
        </w:rPr>
        <w:tab/>
      </w:r>
      <w:r w:rsidRPr="008A5CFC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</w:t>
      </w:r>
      <w:r w:rsidRPr="008A5CFC">
        <w:rPr>
          <w:sz w:val="28"/>
          <w:szCs w:val="28"/>
        </w:rPr>
        <w:t>Д.В. Киреев</w:t>
      </w:r>
    </w:p>
    <w:p w:rsidR="00E15A5A" w:rsidRPr="008A5CFC" w:rsidP="00AE29DA">
      <w:pPr>
        <w:ind w:firstLine="708"/>
        <w:jc w:val="both"/>
        <w:rPr>
          <w:bCs/>
          <w:sz w:val="28"/>
          <w:szCs w:val="28"/>
        </w:rPr>
      </w:pPr>
    </w:p>
    <w:p w:rsidR="00E15A5A" w:rsidP="00AE29DA">
      <w:pPr>
        <w:spacing w:line="228" w:lineRule="auto"/>
        <w:ind w:firstLine="708"/>
        <w:jc w:val="both"/>
      </w:pPr>
    </w:p>
    <w:p w:rsidR="00E15A5A"/>
    <w:sectPr w:rsidSect="004F1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74FF"/>
    <w:rsid w:val="000B5A28"/>
    <w:rsid w:val="000D5E59"/>
    <w:rsid w:val="003874FF"/>
    <w:rsid w:val="003D323E"/>
    <w:rsid w:val="004F169F"/>
    <w:rsid w:val="007E1C6E"/>
    <w:rsid w:val="008A5CFC"/>
    <w:rsid w:val="0090489F"/>
    <w:rsid w:val="00A67698"/>
    <w:rsid w:val="00AE29DA"/>
    <w:rsid w:val="00AE6B93"/>
    <w:rsid w:val="00E15A5A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9D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AE29D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E29D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_"/>
    <w:link w:val="1"/>
    <w:uiPriority w:val="99"/>
    <w:locked/>
    <w:rsid w:val="00AE29DA"/>
    <w:rPr>
      <w:sz w:val="26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AE29DA"/>
    <w:pPr>
      <w:widowControl w:val="0"/>
      <w:shd w:val="clear" w:color="auto" w:fill="FFFFFF"/>
      <w:spacing w:after="540" w:line="240" w:lineRule="atLeast"/>
      <w:jc w:val="both"/>
    </w:pPr>
    <w:rPr>
      <w:rFonts w:ascii="Calibri" w:eastAsia="Calibri" w:hAnsi="Calibri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