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F12946" w:rsidP="00AA505C" w14:paraId="31AFCF17" w14:textId="777777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Pr="00F12946" w:rsidR="00C1275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0476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F12946" w:rsidR="00190C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2946" w:rsidR="00C1275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6011B" w:rsidRPr="00F12946" w:rsidP="00AA505C" w14:paraId="40A8793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F12946" w:rsidP="00AA505C" w14:paraId="1A3E7D2F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RPr="00F12946" w:rsidP="00AA505C" w14:paraId="6A553DE0" w14:textId="77777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F12946" w:rsidP="00AA505C" w14:paraId="6333B75B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06 апреля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12946"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RPr="00F12946" w:rsidP="00AA505C" w14:paraId="520DF6FF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804761" w:rsidP="00804761" w14:paraId="7CC985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</w:t>
      </w:r>
      <w:r w:rsidRPr="00804761">
        <w:rPr>
          <w:rFonts w:ascii="Times New Roman" w:eastAsia="Times New Roman" w:hAnsi="Times New Roman"/>
          <w:sz w:val="28"/>
          <w:szCs w:val="28"/>
          <w:lang w:eastAsia="ru-RU"/>
        </w:rPr>
        <w:t>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04761" w:rsidRPr="00804761" w:rsidP="00FB4B9A" w14:paraId="5A1E07C5" w14:textId="642DF15A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761">
        <w:rPr>
          <w:rFonts w:ascii="Times New Roman" w:eastAsia="Times New Roman" w:hAnsi="Times New Roman"/>
          <w:sz w:val="28"/>
          <w:szCs w:val="28"/>
          <w:lang w:eastAsia="ru-RU"/>
        </w:rPr>
        <w:t xml:space="preserve">Сидякина Андрея Ивановича, </w:t>
      </w:r>
      <w:r w:rsidRPr="00354EC1" w:rsidR="00354EC1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80476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6011B" w:rsidRPr="00804761" w:rsidP="00804761" w14:paraId="4D1D00B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761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804761" w:rsidP="00804761" w14:paraId="6CB202E9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F12946" w:rsidP="00AA505C" w14:paraId="0426A3F4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F12946" w:rsidP="00AA505C" w14:paraId="596C6C21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RPr="00F12946" w:rsidP="00AA505C" w14:paraId="2F7D1970" w14:textId="2C701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04761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761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804761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 w:rsidRPr="00F12946" w:rsidR="00C127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Pr="00F12946" w:rsidR="00F7333E">
        <w:rPr>
          <w:rFonts w:ascii="Times New Roman" w:hAnsi="Times New Roman"/>
          <w:sz w:val="28"/>
          <w:szCs w:val="28"/>
        </w:rPr>
        <w:t>директором 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EC1" w:rsidR="00354EC1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04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расположенного по адресу:</w:t>
      </w:r>
      <w:r w:rsidR="00354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4EC1" w:rsidR="00354EC1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F12946" w:rsidR="00C127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1-й квартал 2020 года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3020" w:rsidRPr="00F12946" w:rsidP="00AA505C" w14:paraId="6D45A34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абз. 2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230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 формам, форматам и в 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9679C" w:rsidRPr="00F12946" w:rsidP="00AA505C" w14:paraId="23966AA3" w14:textId="5E288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учетом положений абз. 2 п.2 ст.230 Налогового кодекса Российской Федерации, Постановления Правительства РФ от 02.04.2020 года № 409, которым продлен на 3 месяца срок подачи расчетов сумм налога на доходы физических лиц, исчисленных и удержанных налоговыми агентами за 1-й квартал 2020 года по форме 6 НДФЛ,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предельный срок подачи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</w:t>
      </w:r>
      <w:r w:rsidRPr="00F12946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сумм налога на доходы физических лиц, исчисленных и удержанных налоговым агентом за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1-й квартал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</w:t>
      </w:r>
      <w:r w:rsidRPr="00F12946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F12946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не позднее 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30.07.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</w:t>
      </w:r>
      <w:r w:rsidRPr="00F12946" w:rsidR="00C127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года, </w:t>
      </w:r>
      <w:r w:rsidRPr="00F12946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указанные сведения поданы в ИФНС России по г. Симферополю</w:t>
      </w:r>
      <w:r w:rsidRPr="006A1FFE"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.И. 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Pr="00354EC1" w:rsidR="00354EC1">
        <w:rPr>
          <w:rFonts w:ascii="Times New Roman" w:eastAsia="Times New Roman" w:hAnsi="Times New Roman"/>
          <w:sz w:val="28"/>
          <w:szCs w:val="28"/>
          <w:lang w:eastAsia="ar-SA"/>
        </w:rPr>
        <w:t>ДАННЫЕ ИЗЪЯТЫ</w:t>
      </w:r>
      <w:r w:rsidR="00354E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12946" w:rsidR="00F12946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>, т.е. с пропуском установленного законом срока.</w:t>
      </w:r>
    </w:p>
    <w:p w:rsidR="00F6011B" w:rsidRPr="00F12946" w:rsidP="00AA505C" w14:paraId="5C85A264" w14:textId="2B8E4A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12946" w:rsidR="00A43020">
        <w:rPr>
          <w:rFonts w:ascii="Times New Roman" w:eastAsia="Times New Roman" w:hAnsi="Times New Roman"/>
          <w:sz w:val="28"/>
          <w:szCs w:val="28"/>
          <w:lang w:eastAsia="ru-RU"/>
        </w:rPr>
        <w:t xml:space="preserve">иректор </w:t>
      </w:r>
      <w:r w:rsidRPr="00F12946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</w:t>
      </w:r>
      <w:r w:rsidRPr="006A1FFE"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</w:t>
      </w:r>
      <w:r w:rsidR="00FB4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FB4B9A" w:rsidR="00FB4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обратился к мировому судье с ходатайством о рассмотрении дела без </w:t>
      </w:r>
      <w:r w:rsidRPr="00FB4B9A" w:rsidR="00FB4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его участия, вину в совершении административного правонарушения признал, просил применить минимальное наказание.</w:t>
      </w:r>
    </w:p>
    <w:p w:rsidR="00D9679C" w:rsidRPr="00F12946" w:rsidP="00AA505C" w14:paraId="0DB3B2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FB4B9A" w:rsidRPr="00F12946" w:rsidP="00D36EC0" w14:paraId="2412822C" w14:textId="47C499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B4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наличие заявления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Сидякина А.И. </w:t>
      </w:r>
      <w:r w:rsidRPr="00FB4B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рассмотрении дела без его участия, мировой судья считает возможным рассмотреть дело в его отсутствие.</w:t>
      </w:r>
    </w:p>
    <w:p w:rsidR="00AA505C" w:rsidRPr="00F12946" w:rsidP="00AA505C" w14:paraId="6295703F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2946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12946">
        <w:rPr>
          <w:rFonts w:ascii="Times New Roman" w:hAnsi="Times New Roman"/>
          <w:sz w:val="28"/>
          <w:szCs w:val="28"/>
        </w:rPr>
        <w:t xml:space="preserve"> должностного лица вышеуказанного юридического лица</w:t>
      </w:r>
      <w:r w:rsidRPr="00F12946">
        <w:rPr>
          <w:rFonts w:ascii="Times New Roman" w:hAnsi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F129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F12946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F12946">
        <w:rPr>
          <w:rFonts w:ascii="Times New Roman" w:hAnsi="Times New Roman"/>
          <w:sz w:val="28"/>
          <w:szCs w:val="28"/>
        </w:rPr>
        <w:t>.</w:t>
      </w:r>
      <w:r w:rsidRPr="00F1294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2946">
        <w:rPr>
          <w:rFonts w:ascii="Times New Roman" w:hAnsi="Times New Roman"/>
          <w:sz w:val="28"/>
          <w:szCs w:val="28"/>
          <w:shd w:val="clear" w:color="auto" w:fill="FFFFFF"/>
        </w:rPr>
        <w:t xml:space="preserve">КоАП РФ, </w:t>
      </w:r>
      <w:r w:rsidRPr="00F12946">
        <w:rPr>
          <w:rFonts w:ascii="Times New Roman" w:hAnsi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A505C" w:rsidRPr="00F12946" w:rsidP="00AA505C" w14:paraId="19FFFABA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F12946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директора юридического лица</w:t>
      </w:r>
      <w:r w:rsidRPr="006A1FFE"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а А.И. </w:t>
      </w:r>
      <w:r w:rsidRPr="00F12946" w:rsidR="00F1294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12946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F7333E" w:rsidRPr="00F12946" w:rsidP="00AA505C" w14:paraId="0C42833F" w14:textId="77777777">
      <w:pPr>
        <w:pStyle w:val="BodyTextIndent"/>
        <w:ind w:firstLine="709"/>
        <w:rPr>
          <w:szCs w:val="28"/>
        </w:rPr>
      </w:pPr>
      <w:r w:rsidRPr="00F12946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333E" w:rsidRPr="00F12946" w:rsidP="00AA505C" w14:paraId="6EB1BAE9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2946">
        <w:rPr>
          <w:rFonts w:ascii="Times New Roman" w:hAnsi="Times New Roman"/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6A1FFE"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>а А.И.</w:t>
      </w:r>
      <w:r w:rsidRPr="00F12946">
        <w:rPr>
          <w:rFonts w:ascii="Times New Roman" w:hAnsi="Times New Roman"/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1294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15.</w:t>
        </w:r>
      </w:hyperlink>
      <w:r w:rsidRPr="00F12946">
        <w:rPr>
          <w:rFonts w:ascii="Times New Roman" w:hAnsi="Times New Roman"/>
          <w:sz w:val="28"/>
          <w:szCs w:val="28"/>
        </w:rPr>
        <w:t>6</w:t>
      </w:r>
      <w:r w:rsidRPr="00F12946">
        <w:rPr>
          <w:rFonts w:ascii="Times New Roman" w:hAnsi="Times New Roman"/>
          <w:color w:val="000000"/>
          <w:sz w:val="28"/>
          <w:szCs w:val="28"/>
        </w:rPr>
        <w:t xml:space="preserve"> КоАП РФ.</w:t>
      </w:r>
    </w:p>
    <w:p w:rsidR="00F7333E" w:rsidRPr="00F12946" w:rsidP="00AA505C" w14:paraId="335C713C" w14:textId="77777777">
      <w:pPr>
        <w:pStyle w:val="BodyTextIndent"/>
        <w:ind w:firstLine="709"/>
        <w:rPr>
          <w:rStyle w:val="apple-converted-space"/>
          <w:szCs w:val="28"/>
          <w:shd w:val="clear" w:color="auto" w:fill="FFFFFF"/>
        </w:rPr>
      </w:pPr>
      <w:r w:rsidRPr="00F12946">
        <w:rPr>
          <w:szCs w:val="28"/>
        </w:rPr>
        <w:t xml:space="preserve">На основании изложенного, руководствуясь ст. ст. 29.9, 29.10 </w:t>
      </w:r>
      <w:r w:rsidRPr="00F12946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F12946">
        <w:rPr>
          <w:rStyle w:val="apple-converted-space"/>
          <w:szCs w:val="28"/>
          <w:shd w:val="clear" w:color="auto" w:fill="FFFFFF"/>
        </w:rPr>
        <w:t>,</w:t>
      </w:r>
    </w:p>
    <w:p w:rsidR="00F7333E" w:rsidRPr="00F12946" w:rsidP="00AA505C" w14:paraId="7C70D68C" w14:textId="77777777">
      <w:pPr>
        <w:pStyle w:val="BodyTextIndent"/>
        <w:ind w:firstLine="709"/>
        <w:jc w:val="center"/>
        <w:rPr>
          <w:szCs w:val="28"/>
        </w:rPr>
      </w:pPr>
      <w:r w:rsidRPr="00F12946">
        <w:rPr>
          <w:szCs w:val="28"/>
        </w:rPr>
        <w:t>ПОСТАНОВИЛ:</w:t>
      </w:r>
    </w:p>
    <w:p w:rsidR="00F7333E" w:rsidRPr="00F12946" w:rsidP="00AA505C" w14:paraId="0FE3AB34" w14:textId="77777777">
      <w:pPr>
        <w:pStyle w:val="BodyTextIndent"/>
        <w:ind w:firstLine="709"/>
        <w:rPr>
          <w:szCs w:val="28"/>
        </w:rPr>
      </w:pPr>
    </w:p>
    <w:p w:rsidR="00F7333E" w:rsidRPr="00F12946" w:rsidP="00AA505C" w14:paraId="2C2BA490" w14:textId="62588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Д</w:t>
      </w:r>
      <w:r w:rsidRPr="00F12946">
        <w:rPr>
          <w:rFonts w:ascii="Times New Roman" w:hAnsi="Times New Roman"/>
          <w:sz w:val="28"/>
          <w:szCs w:val="28"/>
        </w:rPr>
        <w:t>иректора</w:t>
      </w:r>
      <w:r w:rsidRPr="00F12946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Pr="00354EC1" w:rsidR="00354EC1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="00354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Сидякин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Андре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804761" w:rsidR="006A1FFE">
        <w:rPr>
          <w:rFonts w:ascii="Times New Roman" w:eastAsia="Times New Roman" w:hAnsi="Times New Roman"/>
          <w:sz w:val="28"/>
          <w:szCs w:val="28"/>
          <w:lang w:eastAsia="ru-RU"/>
        </w:rPr>
        <w:t>Иванович</w:t>
      </w:r>
      <w:r w:rsidR="006A1F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2946">
        <w:rPr>
          <w:rFonts w:ascii="Times New Roman" w:hAnsi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ч.1 ст. 15.6 Кодекса </w:t>
      </w:r>
      <w:r w:rsidRPr="00F1294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12946" w:rsidRPr="00F12946" w:rsidP="00F12946" w14:paraId="2154E468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12946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12946" w:rsidRPr="00F12946" w:rsidP="00F12946" w14:paraId="50CB372E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12946">
        <w:rPr>
          <w:rFonts w:ascii="Times New Roman" w:eastAsia="Times New Roman" w:hAnsi="Times New Roman"/>
          <w:sz w:val="28"/>
          <w:szCs w:val="28"/>
        </w:rPr>
        <w:t>Почтовый адрес: Россия, Республика Крым, 295000, г. Симферополь, ул. Набережная им.60-летия СССР, 28,</w:t>
      </w:r>
    </w:p>
    <w:p w:rsidR="00F12946" w:rsidRPr="00F12946" w:rsidP="00F12946" w14:paraId="1F10D1E7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HG Mincho Light J" w:hAnsi="Times New Roman"/>
          <w:sz w:val="28"/>
          <w:szCs w:val="28"/>
          <w:lang w:eastAsia="ar-SA"/>
        </w:rPr>
      </w:pPr>
      <w:r w:rsidRPr="00F12946">
        <w:rPr>
          <w:rFonts w:ascii="Times New Roman" w:eastAsia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Крым, л/с </w:t>
      </w:r>
      <w:r w:rsidRPr="00F12946">
        <w:rPr>
          <w:rFonts w:ascii="Times New Roman" w:hAnsi="Times New Roman"/>
          <w:sz w:val="28"/>
          <w:szCs w:val="28"/>
        </w:rPr>
        <w:t>04752203230</w:t>
      </w:r>
      <w:r w:rsidRPr="00F12946">
        <w:rPr>
          <w:rFonts w:ascii="Times New Roman" w:eastAsia="Times New Roman" w:hAnsi="Times New Roman"/>
          <w:sz w:val="28"/>
          <w:szCs w:val="28"/>
        </w:rPr>
        <w:t xml:space="preserve">), ИНН: </w:t>
      </w:r>
      <w:r w:rsidRPr="00F12946">
        <w:rPr>
          <w:rFonts w:ascii="Times New Roman" w:hAnsi="Times New Roman"/>
          <w:sz w:val="28"/>
          <w:szCs w:val="28"/>
        </w:rPr>
        <w:t xml:space="preserve">9102013284, </w:t>
      </w:r>
      <w:r w:rsidRPr="00F12946">
        <w:rPr>
          <w:rFonts w:ascii="Times New Roman" w:eastAsia="Times New Roman" w:hAnsi="Times New Roman"/>
          <w:sz w:val="28"/>
          <w:szCs w:val="28"/>
        </w:rPr>
        <w:t xml:space="preserve">КПП: </w:t>
      </w:r>
      <w:r w:rsidRPr="00F12946">
        <w:rPr>
          <w:rFonts w:ascii="Times New Roman" w:hAnsi="Times New Roman"/>
          <w:sz w:val="28"/>
          <w:szCs w:val="28"/>
        </w:rPr>
        <w:t xml:space="preserve">910201001, </w:t>
      </w:r>
      <w:r w:rsidRPr="00F12946">
        <w:rPr>
          <w:rFonts w:ascii="Times New Roman" w:eastAsia="Times New Roman" w:hAnsi="Times New Roman"/>
          <w:sz w:val="28"/>
          <w:szCs w:val="28"/>
        </w:rPr>
        <w:t xml:space="preserve">Банк получателя: Отделение по Республике Крым Южного главного управления ЦБРФ, БИК: 043510001, Счет: 40101810335100010001, ОКТМО: </w:t>
      </w:r>
      <w:r w:rsidRPr="00F12946">
        <w:rPr>
          <w:rFonts w:ascii="Times New Roman" w:hAnsi="Times New Roman"/>
          <w:sz w:val="28"/>
          <w:szCs w:val="28"/>
        </w:rPr>
        <w:t xml:space="preserve">35701000, </w:t>
      </w:r>
      <w:r w:rsidRPr="00F12946">
        <w:rPr>
          <w:rFonts w:ascii="Times New Roman" w:hAnsi="Times New Roman"/>
          <w:sz w:val="28"/>
          <w:szCs w:val="28"/>
          <w:lang w:eastAsia="ar-SA"/>
        </w:rPr>
        <w:t xml:space="preserve">КБК: </w:t>
      </w:r>
      <w:r w:rsidRPr="00F12946">
        <w:rPr>
          <w:rFonts w:ascii="Times New Roman" w:hAnsi="Times New Roman"/>
          <w:sz w:val="28"/>
          <w:szCs w:val="28"/>
        </w:rPr>
        <w:t>828 1 16 01153 01 0006 140.</w:t>
      </w:r>
    </w:p>
    <w:p w:rsidR="00F7333E" w:rsidRPr="00F12946" w:rsidP="00F12946" w14:paraId="63515DD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7333E" w:rsidRPr="00F12946" w:rsidP="00AA505C" w14:paraId="438AC4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46">
        <w:rPr>
          <w:rFonts w:ascii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7333E" w:rsidRPr="00F12946" w:rsidP="00AA505C" w14:paraId="3D8FD54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7333E" w:rsidRPr="00F12946" w:rsidP="00AA505C" w14:paraId="51F4F0B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F7333E" w:rsidRPr="00F12946" w:rsidP="00AA505C" w14:paraId="3CC4392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7333E" w:rsidRPr="00F12946" w:rsidP="00AA505C" w14:paraId="4ED0A93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33E" w:rsidRPr="00F12946" w:rsidP="00AA505C" w14:paraId="35F870F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946">
        <w:rPr>
          <w:rFonts w:ascii="Times New Roman" w:hAnsi="Times New Roman"/>
          <w:sz w:val="28"/>
          <w:szCs w:val="28"/>
        </w:rPr>
        <w:t xml:space="preserve">Мировой </w:t>
      </w:r>
      <w:r w:rsidRPr="00FB4B9A">
        <w:rPr>
          <w:rFonts w:ascii="Times New Roman" w:hAnsi="Times New Roman"/>
          <w:color w:val="000000" w:themeColor="text1"/>
          <w:sz w:val="28"/>
          <w:szCs w:val="28"/>
        </w:rPr>
        <w:t>судья</w:t>
      </w:r>
      <w:r w:rsidRPr="00FB4B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4B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4B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4B9A">
        <w:rPr>
          <w:rFonts w:ascii="Times New Roman" w:hAnsi="Times New Roman"/>
          <w:color w:val="000000" w:themeColor="text1"/>
          <w:sz w:val="28"/>
          <w:szCs w:val="28"/>
        </w:rPr>
        <w:tab/>
        <w:t>подпись</w:t>
      </w:r>
      <w:r w:rsidRPr="00FB4B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B4B9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1294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12946">
        <w:rPr>
          <w:rFonts w:ascii="Times New Roman" w:hAnsi="Times New Roman"/>
          <w:sz w:val="28"/>
          <w:szCs w:val="28"/>
        </w:rPr>
        <w:t xml:space="preserve"> Д.В. Киреев</w:t>
      </w:r>
    </w:p>
    <w:p w:rsidR="00F7333E" w:rsidP="00F7333E" w14:paraId="17132A66" w14:textId="77777777">
      <w:pPr>
        <w:spacing w:line="216" w:lineRule="auto"/>
        <w:jc w:val="both"/>
        <w:rPr>
          <w:sz w:val="28"/>
          <w:szCs w:val="28"/>
        </w:rPr>
      </w:pPr>
    </w:p>
    <w:p w:rsidR="00F7333E" w:rsidP="001E59EB" w14:paraId="554E3D0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EA"/>
    <w:rsid w:val="00017CB9"/>
    <w:rsid w:val="000377DF"/>
    <w:rsid w:val="00083D6B"/>
    <w:rsid w:val="00190C36"/>
    <w:rsid w:val="001E59EB"/>
    <w:rsid w:val="002902FB"/>
    <w:rsid w:val="002B07E5"/>
    <w:rsid w:val="00354EC1"/>
    <w:rsid w:val="00385919"/>
    <w:rsid w:val="003C0403"/>
    <w:rsid w:val="00640DEA"/>
    <w:rsid w:val="006A1FFE"/>
    <w:rsid w:val="006E64D1"/>
    <w:rsid w:val="007377C1"/>
    <w:rsid w:val="00804761"/>
    <w:rsid w:val="008115DD"/>
    <w:rsid w:val="00837CF4"/>
    <w:rsid w:val="0084271A"/>
    <w:rsid w:val="008F1D17"/>
    <w:rsid w:val="009007A8"/>
    <w:rsid w:val="00984B80"/>
    <w:rsid w:val="00986324"/>
    <w:rsid w:val="009A184C"/>
    <w:rsid w:val="009E5364"/>
    <w:rsid w:val="00A43020"/>
    <w:rsid w:val="00AA505C"/>
    <w:rsid w:val="00AF2C6F"/>
    <w:rsid w:val="00C1275D"/>
    <w:rsid w:val="00D36EC0"/>
    <w:rsid w:val="00D9679C"/>
    <w:rsid w:val="00EF23CD"/>
    <w:rsid w:val="00F12946"/>
    <w:rsid w:val="00F6011B"/>
    <w:rsid w:val="00F7333E"/>
    <w:rsid w:val="00FB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6FB29C-DC87-4F38-8115-0464BD22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73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F733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33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F73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F7333E"/>
  </w:style>
  <w:style w:type="character" w:customStyle="1" w:styleId="snippetequal">
    <w:name w:val="snippet_equal"/>
    <w:uiPriority w:val="99"/>
    <w:rsid w:val="00F7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