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EB7D57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6E7ABD">
        <w:rPr>
          <w:bdr w:val="none" w:sz="0" w:space="0" w:color="auto" w:frame="1"/>
        </w:rPr>
        <w:t>123</w:t>
      </w:r>
      <w:r w:rsidR="00C105BB">
        <w:rPr>
          <w:bdr w:val="none" w:sz="0" w:space="0" w:color="auto" w:frame="1"/>
        </w:rPr>
        <w:t>/4</w:t>
      </w:r>
      <w:r w:rsidR="00D2269B">
        <w:rPr>
          <w:bdr w:val="none" w:sz="0" w:space="0" w:color="auto" w:frame="1"/>
        </w:rPr>
        <w:t>/2024</w:t>
      </w:r>
    </w:p>
    <w:p w:rsidR="00EB7D57" w:rsidRPr="00E409E6" w:rsidP="006407A9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</w:t>
      </w:r>
      <w:r w:rsidR="00F57E21">
        <w:rPr>
          <w:bdr w:val="none" w:sz="0" w:space="0" w:color="auto" w:frame="1"/>
        </w:rPr>
        <w:t>я</w:t>
      </w:r>
      <w:r w:rsidR="00D2269B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EB7D57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8A24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>
        <w:rPr>
          <w:bdr w:val="none" w:sz="0" w:space="0" w:color="auto" w:frame="1"/>
        </w:rPr>
        <w:t>,</w:t>
      </w:r>
      <w:r w:rsidR="002B703C"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  <w:r w:rsidR="003E7239">
        <w:rPr>
          <w:bdr w:val="none" w:sz="0" w:space="0" w:color="auto" w:frame="1"/>
        </w:rPr>
        <w:t xml:space="preserve"> </w:t>
      </w:r>
    </w:p>
    <w:p w:rsidR="003579D0" w:rsidP="006407A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Абдуллаева </w:t>
      </w:r>
      <w:r>
        <w:rPr>
          <w:bdr w:val="none" w:sz="0" w:space="0" w:color="auto" w:frame="1"/>
        </w:rPr>
        <w:t>Техрана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Элхан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оглы</w:t>
      </w:r>
      <w:r w:rsidRPr="00E409E6" w:rsidR="00691925">
        <w:rPr>
          <w:bdr w:val="none" w:sz="0" w:space="0" w:color="auto" w:frame="1"/>
        </w:rPr>
        <w:t xml:space="preserve">, </w:t>
      </w:r>
      <w:r w:rsidRPr="00E17DD6" w:rsidR="00E17DD6">
        <w:rPr>
          <w:bdr w:val="none" w:sz="0" w:space="0" w:color="auto" w:frame="1"/>
        </w:rPr>
        <w:t xml:space="preserve">&lt;ДАННЫЕ ИЗЪЯТЫ&gt; 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="0009005F">
        <w:rPr>
          <w:bdr w:val="none" w:sz="0" w:space="0" w:color="auto" w:frame="1"/>
        </w:rPr>
        <w:t>урожен</w:t>
      </w:r>
      <w:r w:rsidR="00E86947">
        <w:rPr>
          <w:bdr w:val="none" w:sz="0" w:space="0" w:color="auto" w:frame="1"/>
        </w:rPr>
        <w:t>ца</w:t>
      </w:r>
      <w:r w:rsidR="008C5151">
        <w:rPr>
          <w:bdr w:val="none" w:sz="0" w:space="0" w:color="auto" w:frame="1"/>
        </w:rPr>
        <w:t xml:space="preserve">                            </w:t>
      </w:r>
      <w:r w:rsidR="0009005F">
        <w:rPr>
          <w:bdr w:val="none" w:sz="0" w:space="0" w:color="auto" w:frame="1"/>
        </w:rPr>
        <w:t xml:space="preserve"> </w:t>
      </w:r>
      <w:r w:rsidRPr="00E17DD6" w:rsidR="00E17DD6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2A6477">
        <w:rPr>
          <w:bdr w:val="none" w:sz="0" w:space="0" w:color="auto" w:frame="1"/>
        </w:rPr>
        <w:t>зарегистрированного</w:t>
      </w:r>
      <w:r w:rsidR="005B1D7E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по адресу: </w:t>
      </w:r>
      <w:r w:rsidRPr="00E17DD6" w:rsidR="00E17DD6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1F0FDC">
        <w:rPr>
          <w:bdr w:val="none" w:sz="0" w:space="0" w:color="auto" w:frame="1"/>
        </w:rPr>
        <w:t xml:space="preserve"> гражданина Российской Федерации</w:t>
      </w:r>
      <w:r w:rsidR="00A87DDA">
        <w:rPr>
          <w:bdr w:val="none" w:sz="0" w:space="0" w:color="auto" w:frame="1"/>
        </w:rPr>
        <w:t xml:space="preserve"> серии </w:t>
      </w:r>
      <w:r w:rsidRPr="00E17DD6" w:rsidR="00E17DD6">
        <w:rPr>
          <w:bdr w:val="none" w:sz="0" w:space="0" w:color="auto" w:frame="1"/>
        </w:rPr>
        <w:t>&lt;ДАННЫЕ ИЗЪЯТЫ&gt;</w:t>
      </w:r>
      <w:r w:rsidR="00151E92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F57E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6E7ABD">
        <w:rPr>
          <w:bCs/>
        </w:rPr>
        <w:t>19 дека</w:t>
      </w:r>
      <w:r w:rsidR="0005790D">
        <w:rPr>
          <w:bCs/>
        </w:rPr>
        <w:t>бр</w:t>
      </w:r>
      <w:r w:rsidR="00F92A8C">
        <w:rPr>
          <w:bCs/>
        </w:rPr>
        <w:t>я</w:t>
      </w:r>
      <w:r w:rsidR="009343C0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Pr="00E17DD6" w:rsidR="00E17DD6">
        <w:rPr>
          <w:bCs/>
        </w:rPr>
        <w:t xml:space="preserve">&lt;ДАННЫЕ ИЗЪЯТЫ&gt; </w:t>
      </w:r>
      <w:r w:rsidR="00F57E21">
        <w:rPr>
          <w:bCs/>
        </w:rPr>
        <w:t xml:space="preserve"> </w:t>
      </w:r>
      <w:r w:rsidR="0005790D">
        <w:rPr>
          <w:bCs/>
        </w:rPr>
        <w:t>по делу об административном правонарушении</w:t>
      </w:r>
      <w:r w:rsidRPr="00E409E6">
        <w:rPr>
          <w:bCs/>
        </w:rPr>
        <w:t xml:space="preserve"> </w:t>
      </w:r>
      <w:r w:rsidR="006E7ABD">
        <w:rPr>
          <w:bdr w:val="none" w:sz="0" w:space="0" w:color="auto" w:frame="1"/>
        </w:rPr>
        <w:t>Абдуллаева</w:t>
      </w:r>
      <w:r w:rsidRPr="006E7ABD" w:rsidR="006E7ABD">
        <w:rPr>
          <w:bdr w:val="none" w:sz="0" w:space="0" w:color="auto" w:frame="1"/>
        </w:rPr>
        <w:t xml:space="preserve"> </w:t>
      </w:r>
      <w:r w:rsidR="006E7ABD">
        <w:rPr>
          <w:bdr w:val="none" w:sz="0" w:space="0" w:color="auto" w:frame="1"/>
        </w:rPr>
        <w:t>Т.Э.</w:t>
      </w:r>
      <w:r w:rsidRPr="006E7ABD" w:rsidR="006E7ABD">
        <w:rPr>
          <w:bdr w:val="none" w:sz="0" w:space="0" w:color="auto" w:frame="1"/>
        </w:rPr>
        <w:t xml:space="preserve"> </w:t>
      </w:r>
      <w:r w:rsidRPr="006E7ABD" w:rsidR="006E7ABD">
        <w:rPr>
          <w:bdr w:val="none" w:sz="0" w:space="0" w:color="auto" w:frame="1"/>
        </w:rPr>
        <w:t>оглы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</w:t>
      </w:r>
      <w:r w:rsidR="006E7ABD">
        <w:rPr>
          <w:bCs/>
        </w:rPr>
        <w:t>ч. 6 ст. 12.9</w:t>
      </w:r>
      <w:r w:rsidR="00404148">
        <w:rPr>
          <w:bCs/>
        </w:rPr>
        <w:t xml:space="preserve"> КоАП РФ, </w:t>
      </w:r>
      <w:r w:rsidRPr="00E409E6">
        <w:rPr>
          <w:bCs/>
        </w:rPr>
        <w:t xml:space="preserve">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>штрафа в размере</w:t>
      </w:r>
      <w:r w:rsidR="009343C0">
        <w:rPr>
          <w:bCs/>
        </w:rPr>
        <w:t xml:space="preserve"> </w:t>
      </w:r>
      <w:r w:rsidR="00693073">
        <w:rPr>
          <w:bCs/>
        </w:rPr>
        <w:t xml:space="preserve">   </w:t>
      </w:r>
      <w:r w:rsidR="006E7ABD">
        <w:rPr>
          <w:bCs/>
        </w:rPr>
        <w:t>2</w:t>
      </w:r>
      <w:r w:rsidR="007F4049">
        <w:rPr>
          <w:bCs/>
        </w:rPr>
        <w:t>0</w:t>
      </w:r>
      <w:r w:rsidR="000E21EB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6E7ABD">
        <w:rPr>
          <w:bCs/>
        </w:rPr>
        <w:t>27 янва</w:t>
      </w:r>
      <w:r w:rsidR="0005790D">
        <w:rPr>
          <w:bCs/>
        </w:rPr>
        <w:t>р</w:t>
      </w:r>
      <w:r w:rsidR="000E21EB">
        <w:rPr>
          <w:bCs/>
        </w:rPr>
        <w:t>я</w:t>
      </w:r>
      <w:r w:rsidR="006E7ABD">
        <w:rPr>
          <w:bCs/>
        </w:rPr>
        <w:t xml:space="preserve"> 2024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1B5A6C">
        <w:rPr>
          <w:bCs/>
        </w:rPr>
        <w:t xml:space="preserve"> </w:t>
      </w:r>
      <w:r w:rsidR="006E7ABD">
        <w:rPr>
          <w:bCs/>
        </w:rPr>
        <w:t>26</w:t>
      </w:r>
      <w:r w:rsidR="007F4049">
        <w:rPr>
          <w:bCs/>
        </w:rPr>
        <w:t xml:space="preserve"> </w:t>
      </w:r>
      <w:r w:rsidR="006E7ABD">
        <w:rPr>
          <w:bCs/>
        </w:rPr>
        <w:t>марта</w:t>
      </w:r>
      <w:r>
        <w:rPr>
          <w:bCs/>
        </w:rPr>
        <w:t xml:space="preserve"> 202</w:t>
      </w:r>
      <w:r w:rsidR="0005790D">
        <w:rPr>
          <w:bCs/>
        </w:rPr>
        <w:t>4</w:t>
      </w:r>
      <w:r w:rsidRPr="00E409E6">
        <w:rPr>
          <w:bCs/>
        </w:rPr>
        <w:t xml:space="preserve"> года.</w:t>
      </w:r>
    </w:p>
    <w:p w:rsidR="00630E81" w:rsidP="00A4798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DD1620" w:rsidR="00DD1620">
        <w:rPr>
          <w:bCs/>
        </w:rPr>
        <w:t xml:space="preserve">Абдуллаева Т.Э. </w:t>
      </w:r>
      <w:r w:rsidRPr="00DD1620" w:rsidR="00DD1620">
        <w:rPr>
          <w:bCs/>
        </w:rPr>
        <w:t>оглы</w:t>
      </w:r>
      <w:r w:rsidR="00F92A8C">
        <w:rPr>
          <w:bCs/>
        </w:rPr>
        <w:t xml:space="preserve"> </w:t>
      </w:r>
      <w:r w:rsidR="00DD1620">
        <w:rPr>
          <w:bCs/>
        </w:rPr>
        <w:t>04</w:t>
      </w:r>
      <w:r w:rsidR="007F4049">
        <w:rPr>
          <w:bCs/>
        </w:rPr>
        <w:t xml:space="preserve"> </w:t>
      </w:r>
      <w:r w:rsidR="0005790D">
        <w:rPr>
          <w:bCs/>
        </w:rPr>
        <w:t>а</w:t>
      </w:r>
      <w:r w:rsidR="00DD1620">
        <w:rPr>
          <w:bCs/>
        </w:rPr>
        <w:t>пре</w:t>
      </w:r>
      <w:r w:rsidR="0005790D">
        <w:rPr>
          <w:bCs/>
        </w:rPr>
        <w:t>л</w:t>
      </w:r>
      <w:r w:rsidR="003579D0">
        <w:rPr>
          <w:bCs/>
        </w:rPr>
        <w:t>я</w:t>
      </w:r>
      <w:r w:rsidR="0005790D">
        <w:rPr>
          <w:bCs/>
        </w:rPr>
        <w:t xml:space="preserve"> 2024</w:t>
      </w:r>
      <w:r w:rsidR="00C75FE6">
        <w:rPr>
          <w:bCs/>
        </w:rPr>
        <w:t xml:space="preserve"> года </w:t>
      </w:r>
      <w:r w:rsidR="00DD1620">
        <w:rPr>
          <w:bCs/>
        </w:rPr>
        <w:t xml:space="preserve">инспектором ДПС </w:t>
      </w:r>
      <w:r w:rsidR="00E17DD6">
        <w:rPr>
          <w:bCs/>
        </w:rPr>
        <w:t>ФИО</w:t>
      </w:r>
      <w:r w:rsidR="00DD1620">
        <w:rPr>
          <w:bCs/>
        </w:rPr>
        <w:t xml:space="preserve"> </w:t>
      </w:r>
      <w:r w:rsidRPr="008C5151">
        <w:rPr>
          <w:bCs/>
        </w:rPr>
        <w:t xml:space="preserve">составлен протокол </w:t>
      </w:r>
      <w:r w:rsidR="00DD1620">
        <w:rPr>
          <w:bCs/>
        </w:rPr>
        <w:t xml:space="preserve">серии </w:t>
      </w:r>
      <w:r w:rsidRPr="00E17DD6" w:rsidR="00E17DD6">
        <w:rPr>
          <w:bCs/>
        </w:rPr>
        <w:t xml:space="preserve">&lt;ДАННЫЕ ИЗЪЯТЫ&gt;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Абдуллаев</w:t>
      </w:r>
      <w:r w:rsidRPr="00DD1620">
        <w:rPr>
          <w:bCs/>
        </w:rPr>
        <w:t xml:space="preserve"> Т.Э. </w:t>
      </w:r>
      <w:r w:rsidRPr="00DD1620">
        <w:rPr>
          <w:bCs/>
        </w:rPr>
        <w:t>оглы</w:t>
      </w:r>
      <w:r w:rsidRPr="0022319F">
        <w:rPr>
          <w:bCs/>
        </w:rPr>
        <w:t xml:space="preserve"> в судебное заседание не явился.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Из материалов административного дела следует, что извещение о времени и месте судебного заседания, которое состоял</w:t>
      </w:r>
      <w:r w:rsidR="0005790D">
        <w:rPr>
          <w:bCs/>
        </w:rPr>
        <w:t xml:space="preserve">ось </w:t>
      </w:r>
      <w:r w:rsidR="00DD1620">
        <w:rPr>
          <w:bCs/>
        </w:rPr>
        <w:t>13 ма</w:t>
      </w:r>
      <w:r w:rsidRPr="00A47987" w:rsidR="00A47987">
        <w:rPr>
          <w:bCs/>
        </w:rPr>
        <w:t>я 2024 года</w:t>
      </w:r>
      <w:r w:rsidR="00DD1620">
        <w:rPr>
          <w:bCs/>
        </w:rPr>
        <w:t xml:space="preserve"> в 10:15</w:t>
      </w:r>
      <w:r w:rsidR="0005790D">
        <w:rPr>
          <w:bCs/>
        </w:rPr>
        <w:t xml:space="preserve">, направлено </w:t>
      </w:r>
      <w:r w:rsidR="00DD1620">
        <w:rPr>
          <w:bCs/>
        </w:rPr>
        <w:t xml:space="preserve">       Абдуллаеву</w:t>
      </w:r>
      <w:r w:rsidRPr="00DD1620" w:rsidR="00DD1620">
        <w:rPr>
          <w:bCs/>
        </w:rPr>
        <w:t xml:space="preserve"> Т.Э. </w:t>
      </w:r>
      <w:r w:rsidRPr="00DD1620" w:rsidR="00DD1620">
        <w:rPr>
          <w:bCs/>
        </w:rPr>
        <w:t>оглы</w:t>
      </w:r>
      <w:r w:rsidRPr="0022319F">
        <w:rPr>
          <w:bCs/>
        </w:rPr>
        <w:t xml:space="preserve"> по адресу </w:t>
      </w:r>
      <w:r w:rsidR="001B3CCB">
        <w:rPr>
          <w:bCs/>
        </w:rPr>
        <w:t>регистрации (</w:t>
      </w:r>
      <w:r w:rsidRPr="0022319F">
        <w:rPr>
          <w:bCs/>
        </w:rPr>
        <w:t>проживания</w:t>
      </w:r>
      <w:r w:rsidR="001B3CCB">
        <w:rPr>
          <w:bCs/>
        </w:rPr>
        <w:t>)</w:t>
      </w:r>
      <w:r w:rsidRPr="0022319F">
        <w:rPr>
          <w:bCs/>
        </w:rPr>
        <w:t xml:space="preserve"> (</w:t>
      </w:r>
      <w:r w:rsidRPr="00E17DD6" w:rsidR="00E17DD6">
        <w:rPr>
          <w:bCs/>
        </w:rPr>
        <w:t>&lt;ДАННЫЕ ИЗЪЯТЫ&gt;</w:t>
      </w:r>
      <w:r w:rsidRPr="0022319F">
        <w:rPr>
          <w:bCs/>
        </w:rPr>
        <w:t>), указанному в протоколе об административном правонарушении</w:t>
      </w:r>
      <w:r w:rsidR="00DD1620">
        <w:rPr>
          <w:bCs/>
        </w:rPr>
        <w:t xml:space="preserve"> и в приложенной к материалу копии свидетельства о регистрации по месту пребывания.</w:t>
      </w:r>
      <w:r w:rsidRPr="0022319F">
        <w:rPr>
          <w:bCs/>
        </w:rPr>
        <w:t xml:space="preserve">  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Согласно вернувшемуся конверту, почтовое отправление возвращено отправителю в связи с истечением срока хранения.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В пункте 31 Правил оказания услуг почтовой связи, утвержденных приказом </w:t>
      </w:r>
      <w:r w:rsidRPr="0022319F">
        <w:rPr>
          <w:bCs/>
        </w:rPr>
        <w:t>Минцифры</w:t>
      </w:r>
      <w:r w:rsidRPr="0022319F">
        <w:rPr>
          <w:bCs/>
        </w:rPr>
        <w:t xml:space="preserve"> России от 17 апреля 2023 года № 382 (далее - Правила № 382), предусмотрено, что почтовые отправления и почтовые переводы доставляются (выплачиваются) в соответствии с указанными на них адресами или выдаются (выплачиваются) в объектах почтовой связи, а также иными способами, определенными оператором почтовой связи..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При отказе адресата (его уполномоченного представителя) от его получения почтовое отправление возвращается по обратному адресу (подпункт «б» пункта 35 Правил № 382).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Анализ разъяснений абзаца 3 пункта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правонарушениях», применимых по аналогии к данной ситуации, позволяет прийти к выводу о надлежащем извещении </w:t>
      </w:r>
      <w:r w:rsidRPr="00FF5D71" w:rsidR="00FF5D71">
        <w:rPr>
          <w:bCs/>
        </w:rPr>
        <w:t xml:space="preserve">Абдуллаева Т.Э. </w:t>
      </w:r>
      <w:r w:rsidRPr="00FF5D71" w:rsidR="00FF5D71">
        <w:rPr>
          <w:bCs/>
        </w:rPr>
        <w:t>оглы</w:t>
      </w:r>
      <w:r w:rsidRPr="0022319F">
        <w:rPr>
          <w:bCs/>
        </w:rPr>
        <w:t xml:space="preserve"> о времени и месте заседания,</w:t>
      </w:r>
      <w:r>
        <w:rPr>
          <w:bCs/>
        </w:rPr>
        <w:t xml:space="preserve"> которое состоялось </w:t>
      </w:r>
      <w:r w:rsidR="00FF5D71">
        <w:rPr>
          <w:bCs/>
        </w:rPr>
        <w:t>13 мая 2024 года в 10:15</w:t>
      </w:r>
      <w:r w:rsidRPr="0022319F">
        <w:rPr>
          <w:bCs/>
        </w:rPr>
        <w:t xml:space="preserve">. Сведений о наличии у </w:t>
      </w:r>
      <w:r w:rsidRPr="00FF5D71" w:rsidR="00FF5D71">
        <w:rPr>
          <w:bCs/>
        </w:rPr>
        <w:t xml:space="preserve">Абдуллаева Т.Э. </w:t>
      </w:r>
      <w:r w:rsidRPr="00FF5D71" w:rsidR="00FF5D71">
        <w:rPr>
          <w:bCs/>
        </w:rPr>
        <w:t>оглы</w:t>
      </w:r>
      <w:r w:rsidRPr="0022319F">
        <w:rPr>
          <w:bCs/>
        </w:rPr>
        <w:t xml:space="preserve"> защитника, при рассмотрении настоящего дела мировым судьёй, не представлено.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 Кроме того, сведения о дате, месте и времени судебного заседания по рассмотрению дела об административном правонарушении, предусмотренном ч. 1 ст. 20.25 КоАП РФ, в отношении </w:t>
      </w:r>
      <w:r w:rsidRPr="00FF5D71" w:rsidR="00FF5D71">
        <w:rPr>
          <w:bCs/>
        </w:rPr>
        <w:t xml:space="preserve">Абдуллаева Т.Э. </w:t>
      </w:r>
      <w:r w:rsidRPr="00FF5D71" w:rsidR="00FF5D71">
        <w:rPr>
          <w:bCs/>
        </w:rPr>
        <w:t>оглы</w:t>
      </w:r>
      <w:r w:rsidRPr="0022319F">
        <w:rPr>
          <w:bCs/>
        </w:rPr>
        <w:t>, размещены на официальном сайте мировых судей Республики Крым в сети «Интернет» - http://mirsud82.rk.gov.ru</w:t>
      </w:r>
      <w:r w:rsidR="00485049">
        <w:rPr>
          <w:bCs/>
        </w:rPr>
        <w:t>.</w:t>
      </w:r>
    </w:p>
    <w:p w:rsidR="00573CF9" w:rsidRPr="00573CF9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  <w:r w:rsidR="000975FE">
        <w:rPr>
          <w:bCs/>
        </w:rPr>
        <w:t xml:space="preserve"> </w:t>
      </w:r>
    </w:p>
    <w:p w:rsidR="00B96742" w:rsidRPr="00B96742" w:rsidP="00573CF9">
      <w:pPr>
        <w:ind w:firstLine="567"/>
        <w:jc w:val="both"/>
      </w:pPr>
      <w:r>
        <w:rPr>
          <w:bCs/>
        </w:rPr>
        <w:t>И</w:t>
      </w:r>
      <w:r w:rsidRPr="00573CF9" w:rsidR="00573CF9">
        <w:rPr>
          <w:bCs/>
        </w:rPr>
        <w:t>сследовав материалы дела об административном правонарушении, прихожу к следующему.</w:t>
      </w:r>
      <w:r w:rsidRPr="00B96742">
        <w:t xml:space="preserve">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96742">
        <w:t xml:space="preserve">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B9674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C9780F">
        <w:rPr>
          <w:bCs/>
        </w:rPr>
        <w:t xml:space="preserve">04 </w:t>
      </w:r>
      <w:r w:rsidR="00026806">
        <w:rPr>
          <w:bCs/>
        </w:rPr>
        <w:t>а</w:t>
      </w:r>
      <w:r w:rsidR="00C9780F">
        <w:rPr>
          <w:bCs/>
        </w:rPr>
        <w:t>пре</w:t>
      </w:r>
      <w:r w:rsidR="00026806">
        <w:rPr>
          <w:bCs/>
        </w:rPr>
        <w:t>ля 2024</w:t>
      </w:r>
      <w:r w:rsidRPr="00C576A6" w:rsidR="00C576A6">
        <w:rPr>
          <w:bCs/>
        </w:rPr>
        <w:t xml:space="preserve"> года</w:t>
      </w:r>
      <w:r w:rsidRPr="00E409E6">
        <w:rPr>
          <w:bCs/>
        </w:rPr>
        <w:t xml:space="preserve"> </w:t>
      </w:r>
      <w:r w:rsidRPr="00C9780F" w:rsidR="00C9780F">
        <w:rPr>
          <w:bCs/>
        </w:rPr>
        <w:t xml:space="preserve">серии </w:t>
      </w:r>
      <w:r w:rsidRPr="00E17DD6" w:rsidR="00E17DD6">
        <w:rPr>
          <w:bCs/>
        </w:rPr>
        <w:t xml:space="preserve">&lt;ДАННЫЕ ИЗЪЯТЫ&gt;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2E6C3D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Pr="00026806" w:rsidR="00026806">
        <w:rPr>
          <w:bCs/>
        </w:rPr>
        <w:t xml:space="preserve">от </w:t>
      </w:r>
      <w:r w:rsidRPr="00C9780F" w:rsidR="00C9780F">
        <w:rPr>
          <w:bCs/>
        </w:rPr>
        <w:t xml:space="preserve">19 декабря 2023 года № </w:t>
      </w:r>
      <w:r w:rsidRPr="00E17DD6" w:rsidR="00E17DD6">
        <w:rPr>
          <w:bCs/>
        </w:rPr>
        <w:t xml:space="preserve">&lt;ДАННЫЕ ИЗЪЯТЫ&gt; </w:t>
      </w:r>
      <w:r w:rsidRPr="00026806" w:rsidR="00026806">
        <w:rPr>
          <w:bCs/>
        </w:rPr>
        <w:t>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C9780F">
        <w:rPr>
          <w:bCs/>
        </w:rPr>
        <w:t>4-5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C9780F">
        <w:rPr>
          <w:bCs/>
        </w:rPr>
        <w:t>параметры поиска (л.д.7-8</w:t>
      </w:r>
      <w:r w:rsidR="0002680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="00C9780F">
        <w:rPr>
          <w:bCs/>
        </w:rPr>
        <w:t>Абдуллаев</w:t>
      </w:r>
      <w:r w:rsidRPr="00C9780F" w:rsidR="00C9780F">
        <w:rPr>
          <w:bCs/>
        </w:rPr>
        <w:t xml:space="preserve"> Т.Э. </w:t>
      </w:r>
      <w:r w:rsidRPr="00C9780F" w:rsidR="00C9780F">
        <w:rPr>
          <w:bCs/>
        </w:rPr>
        <w:t>оглы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C9780F" w:rsidR="00C9780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Абдуллаева Т.Э. </w:t>
      </w:r>
      <w:r w:rsidRPr="00C9780F" w:rsidR="00C9780F">
        <w:rPr>
          <w:rFonts w:ascii="Times New Roman" w:hAnsi="Times New Roman"/>
          <w:sz w:val="24"/>
          <w:szCs w:val="24"/>
          <w:bdr w:val="none" w:sz="0" w:space="0" w:color="auto" w:frame="1"/>
        </w:rPr>
        <w:t>оглы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EB7D57" w:rsidRPr="006407A9" w:rsidP="006407A9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C9780F" w:rsidR="00C9780F">
        <w:t xml:space="preserve">Абдуллаева </w:t>
      </w:r>
      <w:r w:rsidRPr="00C9780F" w:rsidR="00C9780F">
        <w:t>Техрана</w:t>
      </w:r>
      <w:r w:rsidRPr="00C9780F" w:rsidR="00C9780F">
        <w:t xml:space="preserve"> </w:t>
      </w:r>
      <w:r w:rsidRPr="00C9780F" w:rsidR="00C9780F">
        <w:t>Элхан</w:t>
      </w:r>
      <w:r w:rsidRPr="00C9780F" w:rsidR="00C9780F">
        <w:t xml:space="preserve"> </w:t>
      </w:r>
      <w:r w:rsidRPr="00C9780F" w:rsidR="00C9780F">
        <w:t>оглы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C9780F">
        <w:t>4</w:t>
      </w:r>
      <w:r w:rsidR="00077335">
        <w:t>0</w:t>
      </w:r>
      <w:r w:rsidR="00910701">
        <w:t>00</w:t>
      </w:r>
      <w:r w:rsidRPr="00E409E6">
        <w:t xml:space="preserve"> (</w:t>
      </w:r>
      <w:r w:rsidR="00C9780F">
        <w:t>четыре</w:t>
      </w:r>
      <w:r w:rsidR="00C576A6">
        <w:t xml:space="preserve"> тысяч</w:t>
      </w:r>
      <w:r w:rsidR="00C9780F">
        <w:t>и</w:t>
      </w:r>
      <w:r w:rsidRPr="00E409E6">
        <w:t>) рублей.</w:t>
      </w:r>
    </w:p>
    <w:p w:rsidR="00F500E2" w:rsidRPr="00C24A9C" w:rsidP="00F500E2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 xml:space="preserve">3000000017500, ОКТМО: 35701000, КБК: 828 1 16 01203 01 0025 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C9780F" w:rsidR="00C9780F">
        <w:rPr>
          <w:shd w:val="clear" w:color="auto" w:fill="FFFFFF"/>
        </w:rPr>
        <w:t>0410760300045001232420122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sectPr w:rsidSect="00693073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26806"/>
    <w:rsid w:val="0005790D"/>
    <w:rsid w:val="00077335"/>
    <w:rsid w:val="0009005F"/>
    <w:rsid w:val="000975FE"/>
    <w:rsid w:val="000A4942"/>
    <w:rsid w:val="000C05A3"/>
    <w:rsid w:val="000C76F4"/>
    <w:rsid w:val="000E21EB"/>
    <w:rsid w:val="0013238C"/>
    <w:rsid w:val="00151E92"/>
    <w:rsid w:val="0019337B"/>
    <w:rsid w:val="001B3CCB"/>
    <w:rsid w:val="001B5A6C"/>
    <w:rsid w:val="001C305C"/>
    <w:rsid w:val="001F0FDC"/>
    <w:rsid w:val="001F145C"/>
    <w:rsid w:val="001F29F7"/>
    <w:rsid w:val="00216D85"/>
    <w:rsid w:val="0022319F"/>
    <w:rsid w:val="002351C2"/>
    <w:rsid w:val="00244105"/>
    <w:rsid w:val="00245181"/>
    <w:rsid w:val="002812F7"/>
    <w:rsid w:val="002A6477"/>
    <w:rsid w:val="002B5028"/>
    <w:rsid w:val="002B703C"/>
    <w:rsid w:val="002E66F5"/>
    <w:rsid w:val="002E6C3D"/>
    <w:rsid w:val="00313C7E"/>
    <w:rsid w:val="003579D0"/>
    <w:rsid w:val="00394AFA"/>
    <w:rsid w:val="003B1D5D"/>
    <w:rsid w:val="003D5247"/>
    <w:rsid w:val="003E4CD1"/>
    <w:rsid w:val="003E7239"/>
    <w:rsid w:val="00404148"/>
    <w:rsid w:val="0041028B"/>
    <w:rsid w:val="00415511"/>
    <w:rsid w:val="00416C1F"/>
    <w:rsid w:val="0044483C"/>
    <w:rsid w:val="00485049"/>
    <w:rsid w:val="004858FF"/>
    <w:rsid w:val="00535785"/>
    <w:rsid w:val="00540CC9"/>
    <w:rsid w:val="005504C8"/>
    <w:rsid w:val="00551D1F"/>
    <w:rsid w:val="005622DC"/>
    <w:rsid w:val="00573CF9"/>
    <w:rsid w:val="005B1D7E"/>
    <w:rsid w:val="005D6F12"/>
    <w:rsid w:val="00630E81"/>
    <w:rsid w:val="006317ED"/>
    <w:rsid w:val="006407A9"/>
    <w:rsid w:val="00644EAF"/>
    <w:rsid w:val="00691925"/>
    <w:rsid w:val="00693073"/>
    <w:rsid w:val="006E7ABD"/>
    <w:rsid w:val="00743EE6"/>
    <w:rsid w:val="00767036"/>
    <w:rsid w:val="007B1263"/>
    <w:rsid w:val="007D56CE"/>
    <w:rsid w:val="007D604E"/>
    <w:rsid w:val="007F4049"/>
    <w:rsid w:val="00844D29"/>
    <w:rsid w:val="00882F50"/>
    <w:rsid w:val="008A2454"/>
    <w:rsid w:val="008C183B"/>
    <w:rsid w:val="008C5151"/>
    <w:rsid w:val="00910701"/>
    <w:rsid w:val="009219C4"/>
    <w:rsid w:val="009343C0"/>
    <w:rsid w:val="00940717"/>
    <w:rsid w:val="009A3577"/>
    <w:rsid w:val="009D75C5"/>
    <w:rsid w:val="009F3CD5"/>
    <w:rsid w:val="00A03858"/>
    <w:rsid w:val="00A47987"/>
    <w:rsid w:val="00A47D96"/>
    <w:rsid w:val="00A87DDA"/>
    <w:rsid w:val="00AC1DDA"/>
    <w:rsid w:val="00AC7B4D"/>
    <w:rsid w:val="00B038D8"/>
    <w:rsid w:val="00B273B1"/>
    <w:rsid w:val="00B47ABB"/>
    <w:rsid w:val="00B96742"/>
    <w:rsid w:val="00BB4847"/>
    <w:rsid w:val="00BD5E84"/>
    <w:rsid w:val="00C105BB"/>
    <w:rsid w:val="00C24A9C"/>
    <w:rsid w:val="00C576A6"/>
    <w:rsid w:val="00C75FE6"/>
    <w:rsid w:val="00C9780F"/>
    <w:rsid w:val="00CD7F9A"/>
    <w:rsid w:val="00CF6457"/>
    <w:rsid w:val="00D2269B"/>
    <w:rsid w:val="00D27B13"/>
    <w:rsid w:val="00D80FF8"/>
    <w:rsid w:val="00D85494"/>
    <w:rsid w:val="00D87BBE"/>
    <w:rsid w:val="00DB7BEC"/>
    <w:rsid w:val="00DD1620"/>
    <w:rsid w:val="00DE67CE"/>
    <w:rsid w:val="00E17DD6"/>
    <w:rsid w:val="00E409E6"/>
    <w:rsid w:val="00E40F9B"/>
    <w:rsid w:val="00E476F0"/>
    <w:rsid w:val="00E86947"/>
    <w:rsid w:val="00EB16EE"/>
    <w:rsid w:val="00EB7D57"/>
    <w:rsid w:val="00ED7775"/>
    <w:rsid w:val="00EF2913"/>
    <w:rsid w:val="00F058DC"/>
    <w:rsid w:val="00F34257"/>
    <w:rsid w:val="00F500E2"/>
    <w:rsid w:val="00F57E21"/>
    <w:rsid w:val="00F86100"/>
    <w:rsid w:val="00F92A8C"/>
    <w:rsid w:val="00FB2529"/>
    <w:rsid w:val="00FB71EF"/>
    <w:rsid w:val="00FD4468"/>
    <w:rsid w:val="00FF5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7196-071B-4552-94E3-85ECD54B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