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1D7" w:rsidP="006971D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</w:t>
      </w:r>
      <w:r w:rsidR="00DE52C9">
        <w:rPr>
          <w:sz w:val="28"/>
          <w:szCs w:val="28"/>
        </w:rPr>
        <w:t>143</w:t>
      </w:r>
      <w:r>
        <w:rPr>
          <w:sz w:val="28"/>
          <w:szCs w:val="28"/>
        </w:rPr>
        <w:t>/</w:t>
      </w:r>
      <w:r w:rsidR="00DE52C9">
        <w:rPr>
          <w:sz w:val="28"/>
          <w:szCs w:val="28"/>
        </w:rPr>
        <w:t>2020</w:t>
      </w:r>
    </w:p>
    <w:p w:rsidR="006971D7" w:rsidP="006971D7">
      <w:pPr>
        <w:jc w:val="both"/>
        <w:rPr>
          <w:sz w:val="28"/>
          <w:szCs w:val="28"/>
        </w:rPr>
      </w:pPr>
    </w:p>
    <w:p w:rsidR="006971D7" w:rsidP="006971D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6971D7" w:rsidP="006971D7">
      <w:pPr>
        <w:jc w:val="center"/>
        <w:rPr>
          <w:sz w:val="28"/>
          <w:szCs w:val="28"/>
        </w:rPr>
      </w:pPr>
    </w:p>
    <w:p w:rsidR="006971D7" w:rsidP="006971D7">
      <w:pPr>
        <w:jc w:val="both"/>
        <w:rPr>
          <w:sz w:val="28"/>
          <w:szCs w:val="28"/>
        </w:rPr>
      </w:pPr>
      <w:r>
        <w:rPr>
          <w:sz w:val="28"/>
          <w:szCs w:val="28"/>
        </w:rPr>
        <w:t>14 апреля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г. Симферополь</w:t>
      </w:r>
    </w:p>
    <w:p w:rsidR="006971D7" w:rsidP="006971D7">
      <w:pPr>
        <w:jc w:val="both"/>
        <w:rPr>
          <w:sz w:val="28"/>
          <w:szCs w:val="28"/>
        </w:rPr>
      </w:pPr>
    </w:p>
    <w:p w:rsidR="006971D7" w:rsidP="00697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DE52C9" w:rsidRPr="00DE52C9" w:rsidP="00DE52C9">
      <w:pPr>
        <w:ind w:left="2835" w:right="-1"/>
        <w:jc w:val="both"/>
        <w:rPr>
          <w:sz w:val="28"/>
          <w:szCs w:val="28"/>
        </w:rPr>
      </w:pPr>
      <w:r w:rsidRPr="00DE52C9">
        <w:rPr>
          <w:sz w:val="28"/>
          <w:szCs w:val="28"/>
        </w:rPr>
        <w:t xml:space="preserve">Ткаченко Виталия Викторовича, </w:t>
      </w:r>
      <w:r w:rsidRPr="00647100" w:rsidR="00647100">
        <w:rPr>
          <w:sz w:val="28"/>
          <w:szCs w:val="28"/>
        </w:rPr>
        <w:t>&lt;ДАННЫЕ ИЗЪЯТЫ&gt;</w:t>
      </w:r>
      <w:r w:rsidR="00647100">
        <w:rPr>
          <w:sz w:val="28"/>
          <w:szCs w:val="28"/>
        </w:rPr>
        <w:t xml:space="preserve"> </w:t>
      </w:r>
      <w:r w:rsidRPr="00DE52C9">
        <w:rPr>
          <w:sz w:val="28"/>
          <w:szCs w:val="28"/>
        </w:rPr>
        <w:t xml:space="preserve">года рождения, уроженца </w:t>
      </w:r>
      <w:r w:rsidR="00647100">
        <w:rPr>
          <w:sz w:val="28"/>
          <w:szCs w:val="28"/>
        </w:rPr>
        <w:t>&lt;ДАННЫЕ ИЗЪЯТЫ&gt;</w:t>
      </w:r>
      <w:r w:rsidRPr="00DE52C9">
        <w:rPr>
          <w:sz w:val="28"/>
          <w:szCs w:val="28"/>
        </w:rPr>
        <w:t>, гражданина Российской Федерации, директор</w:t>
      </w:r>
      <w:r w:rsidRPr="00DE52C9">
        <w:rPr>
          <w:sz w:val="28"/>
          <w:szCs w:val="28"/>
        </w:rPr>
        <w:t>а ООО</w:t>
      </w:r>
      <w:r w:rsidRPr="00DE52C9">
        <w:rPr>
          <w:sz w:val="28"/>
          <w:szCs w:val="28"/>
        </w:rPr>
        <w:t xml:space="preserve"> </w:t>
      </w:r>
      <w:r w:rsidR="00647100">
        <w:rPr>
          <w:sz w:val="28"/>
          <w:szCs w:val="28"/>
        </w:rPr>
        <w:t>&lt;ДАННЫЕ ИЗЪЯТЫ&gt;</w:t>
      </w:r>
      <w:r w:rsidRPr="00DE52C9" w:rsidR="00647100">
        <w:rPr>
          <w:sz w:val="28"/>
          <w:szCs w:val="28"/>
        </w:rPr>
        <w:t xml:space="preserve"> </w:t>
      </w:r>
      <w:r w:rsidRPr="00DE52C9">
        <w:rPr>
          <w:sz w:val="28"/>
          <w:szCs w:val="28"/>
        </w:rPr>
        <w:t>(</w:t>
      </w:r>
      <w:r w:rsidR="00647100">
        <w:rPr>
          <w:sz w:val="28"/>
          <w:szCs w:val="28"/>
        </w:rPr>
        <w:t>&lt;ДАННЫЕ ИЗЪЯТЫ&gt;</w:t>
      </w:r>
      <w:r w:rsidRPr="00DE52C9">
        <w:rPr>
          <w:sz w:val="28"/>
          <w:szCs w:val="28"/>
        </w:rPr>
        <w:t xml:space="preserve">), зарегистрированного по адресу: </w:t>
      </w:r>
      <w:r w:rsidR="00647100">
        <w:rPr>
          <w:sz w:val="28"/>
          <w:szCs w:val="28"/>
        </w:rPr>
        <w:t>&lt;ДАННЫЕ ИЗЪЯТЫ&gt;</w:t>
      </w:r>
      <w:r w:rsidRPr="00DE52C9">
        <w:rPr>
          <w:sz w:val="28"/>
          <w:szCs w:val="28"/>
        </w:rPr>
        <w:t xml:space="preserve">, </w:t>
      </w:r>
    </w:p>
    <w:p w:rsidR="006971D7" w:rsidP="00DE52C9">
      <w:pPr>
        <w:ind w:right="-1"/>
        <w:jc w:val="both"/>
        <w:rPr>
          <w:sz w:val="28"/>
          <w:szCs w:val="28"/>
        </w:rPr>
      </w:pPr>
      <w:r w:rsidRPr="00DE52C9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к административной ответственно</w:t>
      </w:r>
      <w:r w:rsidR="00C61085">
        <w:rPr>
          <w:sz w:val="28"/>
          <w:szCs w:val="28"/>
        </w:rPr>
        <w:t>сти, предусмотренной        ч. 4</w:t>
      </w:r>
      <w:r>
        <w:rPr>
          <w:sz w:val="28"/>
          <w:szCs w:val="28"/>
        </w:rPr>
        <w:t xml:space="preserve"> ст. 15.33. Кодекса Российской Федерации об административных правонарушениях,</w:t>
      </w:r>
    </w:p>
    <w:p w:rsidR="006971D7" w:rsidP="006971D7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971D7" w:rsidP="006971D7">
      <w:pPr>
        <w:suppressAutoHyphens/>
        <w:jc w:val="both"/>
        <w:rPr>
          <w:bCs/>
          <w:color w:val="000000"/>
          <w:sz w:val="28"/>
          <w:szCs w:val="28"/>
        </w:rPr>
      </w:pPr>
    </w:p>
    <w:p w:rsidR="006971D7" w:rsidP="006971D7">
      <w:pPr>
        <w:ind w:right="-1" w:firstLine="708"/>
        <w:jc w:val="both"/>
        <w:rPr>
          <w:sz w:val="28"/>
          <w:szCs w:val="28"/>
        </w:rPr>
      </w:pPr>
      <w:r w:rsidRPr="00DE52C9">
        <w:rPr>
          <w:sz w:val="28"/>
          <w:szCs w:val="28"/>
        </w:rPr>
        <w:t>Ткаченко Витали</w:t>
      </w:r>
      <w:r>
        <w:rPr>
          <w:sz w:val="28"/>
          <w:szCs w:val="28"/>
        </w:rPr>
        <w:t>й Викторович</w:t>
      </w:r>
      <w:r w:rsidR="00C61085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</w:t>
      </w:r>
      <w:r>
        <w:rPr>
          <w:sz w:val="28"/>
          <w:szCs w:val="28"/>
        </w:rPr>
        <w:t xml:space="preserve"> ООО </w:t>
      </w:r>
      <w:r w:rsidR="0064710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 расположенного по адресу: </w:t>
      </w:r>
      <w:r w:rsidR="0064710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соответствии с требованием о предоставлении документов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47100">
        <w:rPr>
          <w:sz w:val="28"/>
          <w:szCs w:val="28"/>
        </w:rPr>
        <w:t>&lt;</w:t>
      </w:r>
      <w:r w:rsidR="00647100">
        <w:rPr>
          <w:sz w:val="28"/>
          <w:szCs w:val="28"/>
        </w:rPr>
        <w:t>ДАННЫЕ</w:t>
      </w:r>
      <w:r w:rsidR="00647100">
        <w:rPr>
          <w:sz w:val="28"/>
          <w:szCs w:val="28"/>
        </w:rPr>
        <w:t xml:space="preserve"> ИЗЪЯТЫ&gt;</w:t>
      </w:r>
      <w:r>
        <w:rPr>
          <w:sz w:val="28"/>
          <w:szCs w:val="28"/>
        </w:rPr>
        <w:t>года №</w:t>
      </w:r>
      <w:r w:rsidR="0064710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предоставил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Филиал № 1 ГУ - РО ФСС РФ по Республике Крым </w:t>
      </w:r>
      <w:r>
        <w:rPr>
          <w:sz w:val="28"/>
          <w:szCs w:val="28"/>
          <w:shd w:val="clear" w:color="auto" w:fill="FFFFFF"/>
        </w:rPr>
        <w:t xml:space="preserve">не полный пакет документов, необходимых для назначения и выплаты пособия по временной нетрудоспособности  застрахованному лицу. К проверке не представлен листок </w:t>
      </w:r>
      <w:r>
        <w:rPr>
          <w:sz w:val="28"/>
          <w:szCs w:val="28"/>
          <w:shd w:val="clear" w:color="auto" w:fill="FFFFFF"/>
        </w:rPr>
        <w:t>нетрудоспособности</w:t>
      </w:r>
      <w:r>
        <w:rPr>
          <w:sz w:val="28"/>
          <w:szCs w:val="28"/>
          <w:shd w:val="clear" w:color="auto" w:fill="FFFFFF"/>
        </w:rPr>
        <w:t xml:space="preserve"> №</w:t>
      </w:r>
      <w:r w:rsidR="00647100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 xml:space="preserve">от </w:t>
      </w:r>
      <w:r w:rsidR="00647100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.</w:t>
      </w:r>
    </w:p>
    <w:p w:rsidR="00DE52C9" w:rsidP="00DE52C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</w:t>
      </w:r>
      <w:r w:rsidR="0064710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директором ООО </w:t>
      </w:r>
      <w:r w:rsidR="00647100">
        <w:rPr>
          <w:sz w:val="28"/>
          <w:szCs w:val="28"/>
        </w:rPr>
        <w:t>&lt;ДАННЫЕ ИЗЪЯТЫ&gt;</w:t>
      </w:r>
      <w:r>
        <w:rPr>
          <w:sz w:val="28"/>
          <w:szCs w:val="28"/>
          <w:shd w:val="clear" w:color="auto" w:fill="FFFFFF"/>
        </w:rPr>
        <w:t>Ткаченко В.В. нарушены ч.5 ст. 13, п.6 ч.2 ст. 4.1 Федерального закона от 29.12.2006 №255-ФЗ «Об обязательном социальном страховании на случай временной нетрудоспособности и в связи с материнством», п.1 ст. 29 Федерального закона от 06.11.2011 года № 402-ФЗ «О бухгалтерском учете».</w:t>
      </w:r>
    </w:p>
    <w:p w:rsidR="00DE52C9" w:rsidP="00DE5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  <w:shd w:val="clear" w:color="auto" w:fill="FFFFFF"/>
        </w:rPr>
        <w:t>Ткаченко В.В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не явился</w:t>
      </w:r>
      <w:r>
        <w:rPr>
          <w:sz w:val="28"/>
          <w:szCs w:val="28"/>
        </w:rPr>
        <w:t xml:space="preserve">, </w:t>
      </w:r>
      <w:r w:rsidRPr="00DE52C9">
        <w:rPr>
          <w:sz w:val="28"/>
          <w:szCs w:val="28"/>
        </w:rPr>
        <w:t>о времени и месте его проведения извещен надлежащим образом, просил рассмотреть дело без участия, вину в совершенном административном правонар</w:t>
      </w:r>
      <w:r w:rsidR="008C524F">
        <w:rPr>
          <w:sz w:val="28"/>
          <w:szCs w:val="28"/>
        </w:rPr>
        <w:t>ушении признал в полном объеме.</w:t>
      </w:r>
    </w:p>
    <w:p w:rsidR="008C524F" w:rsidP="008C524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лицо, в отношении которого ведется производство по делу </w:t>
      </w:r>
      <w:r>
        <w:rPr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месте</w:t>
      </w:r>
      <w:r>
        <w:rPr>
          <w:rFonts w:eastAsiaTheme="minorHAnsi"/>
          <w:sz w:val="28"/>
          <w:szCs w:val="28"/>
          <w:lang w:eastAsia="en-US"/>
        </w:rPr>
        <w:t xml:space="preserve"> рассмотрения дела об административном правонарушении.</w:t>
      </w:r>
    </w:p>
    <w:p w:rsidR="008C524F" w:rsidRPr="008C524F" w:rsidP="008C524F">
      <w:pPr>
        <w:suppressAutoHyphens/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8C524F" w:rsidRPr="008C524F" w:rsidP="008C524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6971D7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</w:t>
      </w:r>
      <w:r w:rsidRPr="008C524F" w:rsidR="006971D7">
        <w:rPr>
          <w:color w:val="000000" w:themeColor="text1"/>
          <w:sz w:val="28"/>
          <w:szCs w:val="28"/>
          <w:shd w:val="clear" w:color="auto" w:fill="FFFFFF"/>
        </w:rPr>
        <w:t xml:space="preserve">материалы дела, мировой судья приходит к выводу о том, что в действиях </w:t>
      </w:r>
      <w:r w:rsidRPr="008C524F">
        <w:rPr>
          <w:color w:val="000000" w:themeColor="text1"/>
          <w:sz w:val="28"/>
          <w:szCs w:val="28"/>
          <w:shd w:val="clear" w:color="auto" w:fill="FFFFFF"/>
        </w:rPr>
        <w:t>Ткаченко В.В.</w:t>
      </w:r>
      <w:r w:rsidRPr="008C524F" w:rsidR="006971D7">
        <w:rPr>
          <w:color w:val="000000" w:themeColor="text1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</w:t>
      </w:r>
      <w:r w:rsidRPr="008C524F" w:rsidR="006971D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ч.</w:t>
      </w:r>
      <w:r w:rsidRPr="008C524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4</w:t>
      </w:r>
      <w:r w:rsidRPr="008C524F" w:rsidR="006971D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524F" w:rsidR="006971D7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8C524F" w:rsidR="006971D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524F" w:rsidR="006971D7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</w:t>
      </w:r>
      <w:r w:rsidRPr="008C524F">
        <w:rPr>
          <w:color w:val="000000" w:themeColor="text1"/>
          <w:sz w:val="28"/>
          <w:szCs w:val="28"/>
          <w:shd w:val="clear" w:color="auto" w:fill="FFFFFF"/>
        </w:rPr>
        <w:t xml:space="preserve">дминистративных правонарушениях, </w:t>
      </w:r>
      <w:r w:rsidRPr="008C524F">
        <w:rPr>
          <w:color w:val="000000" w:themeColor="text1"/>
          <w:sz w:val="28"/>
          <w:szCs w:val="28"/>
          <w:lang w:eastAsia="ar-SA"/>
        </w:rPr>
        <w:t xml:space="preserve">а именно: </w:t>
      </w:r>
      <w:r w:rsidRPr="008C524F">
        <w:rPr>
          <w:color w:val="000000" w:themeColor="text1"/>
          <w:sz w:val="28"/>
          <w:szCs w:val="28"/>
          <w:shd w:val="clear" w:color="auto" w:fill="FFFFFF"/>
        </w:rPr>
        <w:t>н</w:t>
      </w:r>
      <w:r w:rsidRPr="008C524F">
        <w:rPr>
          <w:bCs/>
          <w:color w:val="000000" w:themeColor="text1"/>
          <w:sz w:val="28"/>
          <w:szCs w:val="28"/>
          <w:shd w:val="clear" w:color="auto" w:fill="FFFFFF"/>
        </w:rPr>
        <w:t>епредставление в</w:t>
      </w:r>
      <w:r w:rsidRPr="008C524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8C524F">
        <w:rPr>
          <w:bCs/>
          <w:color w:val="000000" w:themeColor="text1"/>
          <w:sz w:val="28"/>
          <w:szCs w:val="28"/>
          <w:shd w:val="clear" w:color="auto" w:fill="FFFFFF"/>
        </w:rPr>
        <w:t>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</w:t>
      </w:r>
      <w:r w:rsidRPr="008C524F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524F">
        <w:rPr>
          <w:bCs/>
          <w:color w:val="000000" w:themeColor="text1"/>
          <w:sz w:val="28"/>
          <w:szCs w:val="28"/>
          <w:shd w:val="clear" w:color="auto" w:fill="FFFFFF"/>
        </w:rPr>
        <w:t>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</w:t>
      </w:r>
      <w:r w:rsidRPr="008C524F">
        <w:rPr>
          <w:bCs/>
          <w:color w:val="000000" w:themeColor="text1"/>
          <w:sz w:val="28"/>
          <w:szCs w:val="28"/>
          <w:shd w:val="clear" w:color="auto" w:fill="FFFFFF"/>
        </w:rPr>
        <w:t xml:space="preserve"> вида пособия или исчисления его размера, а равно представление таких сведений в неполном объеме или в искаженном виде.</w:t>
      </w:r>
    </w:p>
    <w:p w:rsidR="008C524F" w:rsidRPr="008C524F" w:rsidP="008C524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  <w:shd w:val="clear" w:color="auto" w:fill="FFFFFF"/>
        </w:rPr>
        <w:t>Ткаченко В.В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в совершении административного прав</w:t>
      </w:r>
      <w:r w:rsidR="00C61085">
        <w:rPr>
          <w:sz w:val="28"/>
          <w:szCs w:val="28"/>
        </w:rPr>
        <w:t>онарушения, предусмотренного ч.4</w:t>
      </w:r>
      <w:r>
        <w:rPr>
          <w:sz w:val="28"/>
          <w:szCs w:val="28"/>
        </w:rPr>
        <w:t xml:space="preserve"> ст.15.33</w:t>
      </w:r>
      <w:r>
        <w:rPr>
          <w:sz w:val="28"/>
          <w:szCs w:val="28"/>
        </w:rPr>
        <w:t xml:space="preserve"> КоАП РФ, </w:t>
      </w:r>
      <w:r w:rsidRPr="008C524F">
        <w:rPr>
          <w:sz w:val="28"/>
          <w:szCs w:val="28"/>
        </w:rPr>
        <w:t>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6971D7" w:rsidP="006971D7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71D7" w:rsidP="006971D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8C524F">
        <w:rPr>
          <w:color w:val="000000"/>
          <w:sz w:val="28"/>
          <w:szCs w:val="28"/>
        </w:rPr>
        <w:t>Ткаченко В.В</w:t>
      </w:r>
      <w:r w:rsidR="00C61085">
        <w:rPr>
          <w:color w:val="000000"/>
          <w:sz w:val="28"/>
          <w:szCs w:val="28"/>
        </w:rPr>
        <w:t>., котор</w:t>
      </w:r>
      <w:r w:rsidR="001E0EDE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согласно матер</w:t>
      </w:r>
      <w:r w:rsidR="00C61085">
        <w:rPr>
          <w:color w:val="000000"/>
          <w:sz w:val="28"/>
          <w:szCs w:val="28"/>
        </w:rPr>
        <w:t>иал</w:t>
      </w:r>
      <w:r w:rsidR="001E0EDE">
        <w:rPr>
          <w:color w:val="000000"/>
          <w:sz w:val="28"/>
          <w:szCs w:val="28"/>
        </w:rPr>
        <w:t>ам</w:t>
      </w:r>
      <w:r w:rsidR="00C61085">
        <w:rPr>
          <w:color w:val="000000"/>
          <w:sz w:val="28"/>
          <w:szCs w:val="28"/>
        </w:rPr>
        <w:t xml:space="preserve"> дела, ранее не привлекал</w:t>
      </w:r>
      <w:r w:rsidR="001E0EDE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к административной  ответственности, мировой судья считает необходимым назначить </w:t>
      </w:r>
      <w:r w:rsidR="001E0EDE">
        <w:rPr>
          <w:sz w:val="28"/>
          <w:szCs w:val="28"/>
        </w:rPr>
        <w:t>ему</w:t>
      </w:r>
      <w:r>
        <w:rPr>
          <w:color w:val="000000"/>
          <w:sz w:val="28"/>
          <w:szCs w:val="28"/>
        </w:rPr>
        <w:t xml:space="preserve"> административное н</w:t>
      </w:r>
      <w:r w:rsidR="00C61085">
        <w:rPr>
          <w:color w:val="000000"/>
          <w:sz w:val="28"/>
          <w:szCs w:val="28"/>
        </w:rPr>
        <w:t>аказание в пределах санкции ч. 4</w:t>
      </w:r>
      <w:r>
        <w:rPr>
          <w:color w:val="000000"/>
          <w:sz w:val="28"/>
          <w:szCs w:val="28"/>
        </w:rPr>
        <w:t xml:space="preserve">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</w:t>
      </w:r>
      <w:r>
        <w:rPr>
          <w:color w:val="000000"/>
          <w:sz w:val="28"/>
          <w:szCs w:val="28"/>
        </w:rPr>
        <w:t xml:space="preserve"> КоАП РФ.</w:t>
      </w:r>
    </w:p>
    <w:p w:rsidR="006971D7" w:rsidP="006971D7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6971D7" w:rsidP="006971D7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6971D7" w:rsidP="006971D7">
      <w:pPr>
        <w:pStyle w:val="BodyTextIndent"/>
        <w:ind w:firstLine="708"/>
        <w:rPr>
          <w:szCs w:val="28"/>
        </w:rPr>
      </w:pPr>
    </w:p>
    <w:p w:rsidR="006971D7" w:rsidP="006971D7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Ткаченко Виталия Викторовича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директора</w:t>
      </w:r>
      <w:r w:rsidR="00C61085">
        <w:rPr>
          <w:sz w:val="28"/>
          <w:szCs w:val="28"/>
        </w:rPr>
        <w:t xml:space="preserve"> ООО </w:t>
      </w:r>
      <w:r w:rsidR="00647100">
        <w:rPr>
          <w:sz w:val="28"/>
          <w:szCs w:val="28"/>
        </w:rPr>
        <w:t>&lt;ДАННЫЕ ИЗЪЯТЫ&gt;</w:t>
      </w:r>
      <w:r w:rsidR="00C61085">
        <w:rPr>
          <w:sz w:val="28"/>
          <w:szCs w:val="28"/>
        </w:rPr>
        <w:t>, признать виновн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</w:t>
      </w:r>
      <w:r w:rsidR="00C61085">
        <w:rPr>
          <w:sz w:val="28"/>
          <w:szCs w:val="28"/>
        </w:rPr>
        <w:t>онарушения, предусмотренного ч.4</w:t>
      </w:r>
      <w:r>
        <w:rPr>
          <w:sz w:val="28"/>
          <w:szCs w:val="28"/>
        </w:rPr>
        <w:t xml:space="preserve"> ст. 15.33 </w:t>
      </w:r>
      <w:r>
        <w:rPr>
          <w:sz w:val="28"/>
          <w:szCs w:val="28"/>
        </w:rPr>
        <w:t xml:space="preserve">Кодекса Российской Федерации об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дминистративных правонарушениях,</w:t>
      </w:r>
      <w:r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300 (триста) рублей.</w:t>
      </w:r>
    </w:p>
    <w:p w:rsidR="006971D7" w:rsidP="006971D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1E0EDE" w:rsidP="001E0EDE">
      <w:pPr>
        <w:pStyle w:val="BodyTextIndent"/>
        <w:ind w:firstLine="708"/>
        <w:rPr>
          <w:szCs w:val="28"/>
        </w:rPr>
      </w:pPr>
      <w:r w:rsidRPr="001E0EDE">
        <w:rPr>
          <w:szCs w:val="28"/>
        </w:rPr>
        <w:t>Получатель:  УФК по Республике Крым (Министерство юстиции Республики Крым, л/с 04752203230</w:t>
      </w:r>
      <w:r>
        <w:rPr>
          <w:szCs w:val="28"/>
        </w:rPr>
        <w:t xml:space="preserve">) </w:t>
      </w:r>
    </w:p>
    <w:p w:rsidR="001E0EDE" w:rsidP="001E0EDE">
      <w:pPr>
        <w:pStyle w:val="BodyTextIndent"/>
        <w:ind w:firstLine="708"/>
        <w:rPr>
          <w:szCs w:val="28"/>
        </w:rPr>
      </w:pPr>
      <w:r w:rsidRPr="001E0EDE">
        <w:rPr>
          <w:szCs w:val="28"/>
        </w:rPr>
        <w:t>ИНН: 9102013284</w:t>
      </w:r>
    </w:p>
    <w:p w:rsidR="001E0EDE" w:rsidP="001E0EDE">
      <w:pPr>
        <w:pStyle w:val="BodyTextIndent"/>
        <w:ind w:firstLine="708"/>
        <w:rPr>
          <w:szCs w:val="28"/>
        </w:rPr>
      </w:pPr>
      <w:r w:rsidRPr="001E0EDE">
        <w:rPr>
          <w:szCs w:val="28"/>
        </w:rPr>
        <w:t xml:space="preserve">КПП: 910201001 </w:t>
      </w:r>
    </w:p>
    <w:p w:rsidR="001E0EDE" w:rsidP="001E0EDE">
      <w:pPr>
        <w:pStyle w:val="BodyTextIndent"/>
        <w:ind w:firstLine="708"/>
        <w:rPr>
          <w:szCs w:val="28"/>
        </w:rPr>
      </w:pPr>
      <w:r w:rsidRPr="001E0EDE">
        <w:rPr>
          <w:szCs w:val="28"/>
        </w:rPr>
        <w:t xml:space="preserve">Банк получателя: Отделение по Республике Крым Южного главного управления ЦБРФ </w:t>
      </w:r>
    </w:p>
    <w:p w:rsidR="001E0EDE" w:rsidP="001E0EDE">
      <w:pPr>
        <w:pStyle w:val="BodyTextIndent"/>
        <w:ind w:firstLine="708"/>
        <w:rPr>
          <w:szCs w:val="28"/>
        </w:rPr>
      </w:pPr>
      <w:r>
        <w:rPr>
          <w:szCs w:val="28"/>
        </w:rPr>
        <w:t>БИК: 043510001</w:t>
      </w:r>
    </w:p>
    <w:p w:rsidR="001E0EDE" w:rsidRPr="001E0EDE" w:rsidP="001E0EDE">
      <w:pPr>
        <w:pStyle w:val="BodyTextIndent"/>
        <w:ind w:firstLine="708"/>
        <w:rPr>
          <w:szCs w:val="28"/>
        </w:rPr>
      </w:pPr>
      <w:r w:rsidRPr="001E0EDE">
        <w:rPr>
          <w:szCs w:val="28"/>
        </w:rPr>
        <w:t>Счет: 40101810335100010001</w:t>
      </w:r>
    </w:p>
    <w:p w:rsidR="001E0EDE" w:rsidP="001E0EDE">
      <w:pPr>
        <w:pStyle w:val="BodyTextIndent"/>
        <w:ind w:firstLine="708"/>
        <w:rPr>
          <w:szCs w:val="28"/>
        </w:rPr>
      </w:pPr>
      <w:r w:rsidRPr="001E0EDE">
        <w:rPr>
          <w:szCs w:val="28"/>
        </w:rPr>
        <w:t>ОКТМО: 35701000</w:t>
      </w:r>
    </w:p>
    <w:p w:rsidR="006971D7" w:rsidRPr="001E0EDE" w:rsidP="001E0EDE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КБК </w:t>
      </w:r>
      <w:r w:rsidRPr="001E0EDE" w:rsidR="001E0EDE">
        <w:rPr>
          <w:szCs w:val="28"/>
        </w:rPr>
        <w:t>828 1 16 01153 01 9000 140</w:t>
      </w:r>
    </w:p>
    <w:p w:rsidR="006971D7" w:rsidP="00697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</w:t>
      </w:r>
      <w:r>
        <w:rPr>
          <w:sz w:val="28"/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6971D7" w:rsidP="00697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971D7" w:rsidP="00697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971D7" w:rsidP="00697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="001E0EDE">
        <w:rPr>
          <w:rFonts w:eastAsia="Calibri"/>
          <w:sz w:val="28"/>
          <w:szCs w:val="28"/>
          <w:lang w:eastAsia="en-US"/>
        </w:rPr>
        <w:t>ая, 55/2, четвертый этаж, каб.44</w:t>
      </w:r>
      <w:r>
        <w:rPr>
          <w:rFonts w:eastAsia="Calibri"/>
          <w:sz w:val="28"/>
          <w:szCs w:val="28"/>
          <w:lang w:eastAsia="en-US"/>
        </w:rPr>
        <w:t>.</w:t>
      </w:r>
    </w:p>
    <w:p w:rsidR="006971D7" w:rsidP="006971D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971D7" w:rsidP="006971D7">
      <w:pPr>
        <w:ind w:firstLine="708"/>
        <w:jc w:val="both"/>
        <w:rPr>
          <w:sz w:val="28"/>
          <w:szCs w:val="28"/>
        </w:rPr>
      </w:pPr>
    </w:p>
    <w:p w:rsidR="006971D7" w:rsidP="006971D7">
      <w:pPr>
        <w:ind w:firstLine="708"/>
        <w:jc w:val="both"/>
        <w:rPr>
          <w:sz w:val="28"/>
          <w:szCs w:val="28"/>
        </w:rPr>
      </w:pPr>
    </w:p>
    <w:p w:rsidR="006971D7" w:rsidRPr="001E0EDE" w:rsidP="006971D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0EDE">
        <w:rPr>
          <w:color w:val="000000" w:themeColor="text1"/>
          <w:sz w:val="28"/>
          <w:szCs w:val="28"/>
        </w:rPr>
        <w:tab/>
      </w:r>
      <w:r w:rsidRPr="001E0EDE">
        <w:rPr>
          <w:color w:val="000000" w:themeColor="text1"/>
          <w:sz w:val="28"/>
          <w:szCs w:val="28"/>
        </w:rPr>
        <w:tab/>
        <w:t>подпись</w:t>
      </w:r>
      <w:r w:rsidRPr="001E0EDE">
        <w:rPr>
          <w:color w:val="000000" w:themeColor="text1"/>
          <w:sz w:val="28"/>
          <w:szCs w:val="28"/>
        </w:rPr>
        <w:tab/>
      </w:r>
      <w:r w:rsidRPr="001E0EDE">
        <w:rPr>
          <w:color w:val="000000" w:themeColor="text1"/>
          <w:sz w:val="28"/>
          <w:szCs w:val="28"/>
        </w:rPr>
        <w:tab/>
      </w:r>
      <w:r w:rsidRPr="001E0EDE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1E0EDE">
      <w:pPr>
        <w:rPr>
          <w:color w:val="000000" w:themeColor="text1"/>
        </w:rPr>
      </w:pPr>
    </w:p>
    <w:sectPr w:rsidSect="001E0EDE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9A"/>
    <w:rsid w:val="0008084C"/>
    <w:rsid w:val="001E0EDE"/>
    <w:rsid w:val="00647100"/>
    <w:rsid w:val="006971D7"/>
    <w:rsid w:val="008C524F"/>
    <w:rsid w:val="00C61085"/>
    <w:rsid w:val="00C9749A"/>
    <w:rsid w:val="00DE52C9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71D7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6971D7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unhideWhenUsed/>
    <w:rsid w:val="006971D7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6971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6971D7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971D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6971D7"/>
  </w:style>
  <w:style w:type="character" w:customStyle="1" w:styleId="snippetequal">
    <w:name w:val="snippet_equal"/>
    <w:rsid w:val="006971D7"/>
  </w:style>
  <w:style w:type="paragraph" w:styleId="BalloonText">
    <w:name w:val="Balloon Text"/>
    <w:basedOn w:val="Normal"/>
    <w:link w:val="a1"/>
    <w:uiPriority w:val="99"/>
    <w:semiHidden/>
    <w:unhideWhenUsed/>
    <w:rsid w:val="0008084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084C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1E0E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