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DD6" w:rsidP="00B93DD6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№5-4-175/2019</w:t>
      </w:r>
    </w:p>
    <w:p w:rsidR="00B93DD6" w:rsidP="00B93DD6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B93DD6" w:rsidP="00B93DD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93DD6" w:rsidP="00B93DD6">
      <w:pPr>
        <w:jc w:val="center"/>
        <w:rPr>
          <w:sz w:val="28"/>
          <w:szCs w:val="28"/>
        </w:rPr>
      </w:pPr>
    </w:p>
    <w:p w:rsidR="00B93DD6" w:rsidP="00B93DD6">
      <w:pPr>
        <w:jc w:val="both"/>
        <w:rPr>
          <w:sz w:val="28"/>
          <w:szCs w:val="28"/>
        </w:rPr>
      </w:pPr>
      <w:r>
        <w:rPr>
          <w:sz w:val="28"/>
          <w:szCs w:val="28"/>
        </w:rPr>
        <w:t>18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B93DD6" w:rsidP="00B93DD6">
      <w:pPr>
        <w:jc w:val="both"/>
        <w:rPr>
          <w:sz w:val="28"/>
          <w:szCs w:val="28"/>
        </w:rPr>
      </w:pPr>
    </w:p>
    <w:p w:rsidR="00B93DD6" w:rsidP="00B93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93DD6" w:rsidP="00B93DD6">
      <w:pPr>
        <w:spacing w:line="21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Шамсутдинова </w:t>
      </w:r>
      <w:r>
        <w:rPr>
          <w:sz w:val="28"/>
          <w:szCs w:val="28"/>
        </w:rPr>
        <w:t>Вагиза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Равилевича</w:t>
      </w:r>
      <w:r>
        <w:rPr>
          <w:sz w:val="28"/>
          <w:szCs w:val="28"/>
        </w:rPr>
        <w:t xml:space="preserve">, 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зарегистрированного по адресу: 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B93DD6" w:rsidP="00B93D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B93DD6" w:rsidP="00B93DD6">
      <w:pPr>
        <w:ind w:right="-1"/>
        <w:jc w:val="both"/>
        <w:rPr>
          <w:sz w:val="28"/>
          <w:szCs w:val="28"/>
        </w:rPr>
      </w:pPr>
    </w:p>
    <w:p w:rsidR="00B93DD6" w:rsidP="00B93DD6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93DD6" w:rsidP="00B93DD6">
      <w:pPr>
        <w:suppressAutoHyphens/>
        <w:jc w:val="both"/>
        <w:rPr>
          <w:bCs/>
          <w:sz w:val="28"/>
          <w:szCs w:val="28"/>
        </w:rPr>
      </w:pPr>
    </w:p>
    <w:p w:rsidR="00B93DD6" w:rsidP="00B93DD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Шамсутдинова </w:t>
      </w:r>
      <w:r>
        <w:rPr>
          <w:sz w:val="28"/>
          <w:szCs w:val="28"/>
        </w:rPr>
        <w:t>Вагиза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Равилевича</w:t>
      </w:r>
      <w:r>
        <w:rPr>
          <w:sz w:val="28"/>
          <w:szCs w:val="28"/>
        </w:rPr>
        <w:t>, являясь генеральным директором ООО «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апрель 2018 года.</w:t>
      </w:r>
    </w:p>
    <w:p w:rsidR="00B93DD6" w:rsidP="00B93D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rPr>
          <w:sz w:val="28"/>
          <w:szCs w:val="28"/>
          <w:shd w:val="clear" w:color="auto" w:fill="FFFFFF"/>
        </w:rPr>
        <w:t>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93DD6" w:rsidP="00B93D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Указанные сведения за апрель 2018 года, были предоставлены индивидуальным предпринимателем - 20.06.2018 года, предельным сроком предоставления которых, является 15.05.2018 года, то есть с пропуском установленного законом срока.</w:t>
      </w:r>
    </w:p>
    <w:p w:rsidR="00B93DD6" w:rsidP="00B93D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B93DD6" w:rsidP="00B93D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Шамсутдинов В.Р.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B93DD6" w:rsidP="00B93DD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93DD6" w:rsidP="00B93DD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генеральный директор ООО «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Шамсутдинов В.Р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B93DD6" w:rsidP="00B93DD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B93DD6" w:rsidP="00B93D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генерального директора ООО «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Шамсутдинова В.Р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B93DD6" w:rsidP="00B93DD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 Шамсутдинова В.Р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апрель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(1-2); извещением о доставке (л.д.8,9) иными материалами дела.</w:t>
      </w:r>
    </w:p>
    <w:p w:rsidR="00B93DD6" w:rsidP="00B93DD6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6319AA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6319AA">
        <w:rPr>
          <w:szCs w:val="28"/>
        </w:rPr>
        <w:t>&lt;ДАННЫЕ ИЗЪЯТЫ&gt;</w:t>
      </w:r>
      <w:r>
        <w:rPr>
          <w:szCs w:val="28"/>
        </w:rPr>
        <w:t xml:space="preserve"> года, Шамсутдинов В.Р.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генеральным директором ООО «</w:t>
      </w:r>
      <w:r w:rsidR="006319AA">
        <w:rPr>
          <w:szCs w:val="28"/>
        </w:rPr>
        <w:t>&lt;ДАННЫЕ ИЗЪЯТЫ&gt;</w:t>
      </w:r>
      <w:r>
        <w:rPr>
          <w:szCs w:val="28"/>
        </w:rPr>
        <w:t>». Данных о том, что Шамсутдинов В.Р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B93DD6" w:rsidP="00B93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генерального директора ООО «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Шамсутдинова В.Р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93DD6" w:rsidP="00B93DD6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B93DD6" w:rsidP="00B93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Шамсутдинова В.Р</w:t>
      </w:r>
      <w:r>
        <w:rPr>
          <w:sz w:val="28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генеральному директору ООО «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Шамсутдинову В.Р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B93DD6" w:rsidP="00B93DD6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–</w:t>
      </w:r>
    </w:p>
    <w:p w:rsidR="00B93DD6" w:rsidP="00B93DD6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B93DD6" w:rsidP="00B93DD6">
      <w:pPr>
        <w:pStyle w:val="BodyTextIndent"/>
        <w:ind w:firstLine="708"/>
        <w:rPr>
          <w:szCs w:val="28"/>
        </w:rPr>
      </w:pPr>
    </w:p>
    <w:p w:rsidR="00B93DD6" w:rsidP="00B93DD6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Шамсутдинова </w:t>
      </w:r>
      <w:r>
        <w:rPr>
          <w:sz w:val="28"/>
          <w:szCs w:val="28"/>
        </w:rPr>
        <w:t>Вагиза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Равилевича</w:t>
      </w:r>
      <w:r>
        <w:rPr>
          <w:sz w:val="28"/>
          <w:szCs w:val="28"/>
        </w:rPr>
        <w:t>, генерального директора ООО «</w:t>
      </w:r>
      <w:r w:rsidR="006319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признать виновным в совершении </w:t>
      </w:r>
      <w:r>
        <w:rPr>
          <w:sz w:val="28"/>
          <w:szCs w:val="28"/>
        </w:rPr>
        <w:t>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93DD6" w:rsidP="00B93DD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93DD6" w:rsidP="00B93DD6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B93DD6" w:rsidP="00B93DD6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B93DD6" w:rsidP="00B93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Шамсутдинову В.Р.,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93DD6" w:rsidP="00B93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Шамсутдинову В.Р.,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93DD6" w:rsidP="00B93D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93DD6" w:rsidP="00B93D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93DD6" w:rsidP="00B93DD6">
      <w:pPr>
        <w:ind w:firstLine="708"/>
        <w:jc w:val="both"/>
        <w:rPr>
          <w:sz w:val="28"/>
          <w:szCs w:val="28"/>
        </w:rPr>
      </w:pPr>
    </w:p>
    <w:p w:rsidR="00B93DD6" w:rsidP="00B93DD6">
      <w:pPr>
        <w:ind w:firstLine="708"/>
        <w:jc w:val="both"/>
        <w:rPr>
          <w:sz w:val="28"/>
          <w:szCs w:val="28"/>
        </w:rPr>
      </w:pPr>
    </w:p>
    <w:p w:rsidR="00B93DD6" w:rsidP="00B93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5775">
        <w:rPr>
          <w:sz w:val="28"/>
          <w:szCs w:val="28"/>
        </w:rPr>
        <w:tab/>
      </w:r>
      <w:r w:rsidRPr="00FF5775">
        <w:rPr>
          <w:sz w:val="28"/>
          <w:szCs w:val="28"/>
        </w:rPr>
        <w:tab/>
      </w:r>
      <w:r w:rsidRPr="00FF5775">
        <w:rPr>
          <w:sz w:val="28"/>
          <w:szCs w:val="28"/>
        </w:rPr>
        <w:tab/>
      </w:r>
      <w:r w:rsidRPr="00FF577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319A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Д.В. Киреев</w:t>
      </w:r>
    </w:p>
    <w:p w:rsidR="00284C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A4"/>
    <w:rsid w:val="002249A4"/>
    <w:rsid w:val="00284C0A"/>
    <w:rsid w:val="006319AA"/>
    <w:rsid w:val="00B93DD6"/>
    <w:rsid w:val="00FF5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95AA97-DBFB-4226-82BF-CB64004E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93DD6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93DD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B93DD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93D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B93DD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93D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B93DD6"/>
  </w:style>
  <w:style w:type="character" w:customStyle="1" w:styleId="snippetequal">
    <w:name w:val="snippet_equal"/>
    <w:rsid w:val="00B93DD6"/>
  </w:style>
  <w:style w:type="paragraph" w:styleId="BalloonText">
    <w:name w:val="Balloon Text"/>
    <w:basedOn w:val="Normal"/>
    <w:link w:val="a1"/>
    <w:uiPriority w:val="99"/>
    <w:semiHidden/>
    <w:unhideWhenUsed/>
    <w:rsid w:val="006319A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1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