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0FE" w:rsidRPr="00657944" w:rsidP="00657944" w14:paraId="2651DF3B" w14:textId="5CF432A2">
      <w:pPr>
        <w:spacing w:line="228" w:lineRule="auto"/>
        <w:jc w:val="right"/>
        <w:rPr>
          <w:sz w:val="28"/>
          <w:szCs w:val="28"/>
        </w:rPr>
      </w:pPr>
      <w:r w:rsidRPr="00657944">
        <w:rPr>
          <w:sz w:val="28"/>
          <w:szCs w:val="28"/>
        </w:rPr>
        <w:t>Дело № 5-4-</w:t>
      </w:r>
      <w:r w:rsidRPr="00657944" w:rsidR="00353CC5">
        <w:rPr>
          <w:sz w:val="28"/>
          <w:szCs w:val="28"/>
        </w:rPr>
        <w:t>2</w:t>
      </w:r>
      <w:r w:rsidRPr="00657944" w:rsidR="00AC06D1">
        <w:rPr>
          <w:sz w:val="28"/>
          <w:szCs w:val="28"/>
        </w:rPr>
        <w:t>06</w:t>
      </w:r>
      <w:r w:rsidRPr="00657944">
        <w:rPr>
          <w:sz w:val="28"/>
          <w:szCs w:val="28"/>
        </w:rPr>
        <w:t>/20</w:t>
      </w:r>
      <w:r w:rsidRPr="00657944" w:rsidR="00FD31FF">
        <w:rPr>
          <w:sz w:val="28"/>
          <w:szCs w:val="28"/>
        </w:rPr>
        <w:t>2</w:t>
      </w:r>
      <w:r w:rsidRPr="00657944" w:rsidR="00EF0A1E">
        <w:rPr>
          <w:sz w:val="28"/>
          <w:szCs w:val="28"/>
        </w:rPr>
        <w:t>1</w:t>
      </w:r>
    </w:p>
    <w:p w:rsidR="009A20FE" w:rsidRPr="00657944" w:rsidP="00657944" w14:paraId="2DED9EC5" w14:textId="77777777">
      <w:pPr>
        <w:spacing w:line="228" w:lineRule="auto"/>
        <w:jc w:val="center"/>
        <w:rPr>
          <w:sz w:val="28"/>
          <w:szCs w:val="28"/>
        </w:rPr>
      </w:pPr>
      <w:r w:rsidRPr="00657944">
        <w:rPr>
          <w:sz w:val="28"/>
          <w:szCs w:val="28"/>
        </w:rPr>
        <w:t>П О С Т А Н О В Л Е Н И Е</w:t>
      </w:r>
    </w:p>
    <w:p w:rsidR="009A20FE" w:rsidRPr="00657944" w:rsidP="00657944" w14:paraId="0FF0B839" w14:textId="77777777">
      <w:pPr>
        <w:spacing w:line="228" w:lineRule="auto"/>
        <w:rPr>
          <w:sz w:val="28"/>
          <w:szCs w:val="28"/>
        </w:rPr>
      </w:pPr>
    </w:p>
    <w:p w:rsidR="009A20FE" w:rsidRPr="00657944" w:rsidP="00657944" w14:paraId="20D80F37" w14:textId="3FAEB963">
      <w:pPr>
        <w:spacing w:line="228" w:lineRule="auto"/>
        <w:rPr>
          <w:sz w:val="28"/>
          <w:szCs w:val="28"/>
        </w:rPr>
      </w:pPr>
      <w:r w:rsidRPr="00657944">
        <w:rPr>
          <w:color w:val="auto"/>
          <w:sz w:val="28"/>
          <w:szCs w:val="28"/>
        </w:rPr>
        <w:t>1</w:t>
      </w:r>
      <w:r w:rsidRPr="00657944" w:rsidR="00353CC5">
        <w:rPr>
          <w:color w:val="auto"/>
          <w:sz w:val="28"/>
          <w:szCs w:val="28"/>
        </w:rPr>
        <w:t xml:space="preserve">0 июня </w:t>
      </w:r>
      <w:r w:rsidRPr="00657944">
        <w:rPr>
          <w:color w:val="auto"/>
          <w:sz w:val="28"/>
          <w:szCs w:val="28"/>
        </w:rPr>
        <w:t>20</w:t>
      </w:r>
      <w:r w:rsidRPr="00657944" w:rsidR="00FD31FF">
        <w:rPr>
          <w:color w:val="auto"/>
          <w:sz w:val="28"/>
          <w:szCs w:val="28"/>
        </w:rPr>
        <w:t>2</w:t>
      </w:r>
      <w:r w:rsidRPr="00657944" w:rsidR="00BE21C6">
        <w:rPr>
          <w:color w:val="auto"/>
          <w:sz w:val="28"/>
          <w:szCs w:val="28"/>
        </w:rPr>
        <w:t>1</w:t>
      </w:r>
      <w:r w:rsidRPr="00657944" w:rsidR="00FD31FF">
        <w:rPr>
          <w:color w:val="auto"/>
          <w:sz w:val="28"/>
          <w:szCs w:val="28"/>
        </w:rPr>
        <w:t xml:space="preserve"> </w:t>
      </w:r>
      <w:r w:rsidRPr="00657944">
        <w:rPr>
          <w:sz w:val="28"/>
          <w:szCs w:val="28"/>
        </w:rPr>
        <w:t>года</w:t>
      </w:r>
      <w:r w:rsidRPr="00657944">
        <w:rPr>
          <w:sz w:val="28"/>
          <w:szCs w:val="28"/>
        </w:rPr>
        <w:tab/>
      </w:r>
      <w:r w:rsidRPr="00657944">
        <w:rPr>
          <w:sz w:val="28"/>
          <w:szCs w:val="28"/>
        </w:rPr>
        <w:tab/>
      </w:r>
      <w:r w:rsidRPr="00657944">
        <w:rPr>
          <w:sz w:val="28"/>
          <w:szCs w:val="28"/>
        </w:rPr>
        <w:t xml:space="preserve">           </w:t>
      </w:r>
      <w:r w:rsidRPr="00657944">
        <w:rPr>
          <w:sz w:val="28"/>
          <w:szCs w:val="28"/>
        </w:rPr>
        <w:tab/>
      </w:r>
      <w:r w:rsidRPr="00657944">
        <w:rPr>
          <w:sz w:val="28"/>
          <w:szCs w:val="28"/>
        </w:rPr>
        <w:tab/>
      </w:r>
      <w:r w:rsidRPr="00657944">
        <w:rPr>
          <w:sz w:val="28"/>
          <w:szCs w:val="28"/>
        </w:rPr>
        <w:tab/>
      </w:r>
      <w:r w:rsidRPr="00657944">
        <w:rPr>
          <w:sz w:val="28"/>
          <w:szCs w:val="28"/>
        </w:rPr>
        <w:tab/>
        <w:t xml:space="preserve">     г. Симферополь</w:t>
      </w:r>
    </w:p>
    <w:p w:rsidR="009A20FE" w:rsidRPr="00657944" w:rsidP="00657944" w14:paraId="1BCC86C7" w14:textId="77777777">
      <w:pPr>
        <w:spacing w:line="228" w:lineRule="auto"/>
        <w:rPr>
          <w:sz w:val="28"/>
          <w:szCs w:val="28"/>
        </w:rPr>
      </w:pPr>
    </w:p>
    <w:p w:rsidR="009A20FE" w:rsidRPr="00657944" w:rsidP="00657944" w14:paraId="105B32F3" w14:textId="77777777">
      <w:pPr>
        <w:spacing w:line="228" w:lineRule="auto"/>
        <w:ind w:firstLine="709"/>
        <w:jc w:val="both"/>
        <w:rPr>
          <w:sz w:val="28"/>
          <w:szCs w:val="28"/>
        </w:rPr>
      </w:pPr>
      <w:r w:rsidRPr="00657944">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материалы дела об административном правонарушении в отношении:</w:t>
      </w:r>
    </w:p>
    <w:p w:rsidR="00AC06D1" w:rsidRPr="00657944" w:rsidP="00657944" w14:paraId="3ABF40BF" w14:textId="51E16E11">
      <w:pPr>
        <w:spacing w:line="228" w:lineRule="auto"/>
        <w:ind w:left="3402"/>
        <w:jc w:val="both"/>
        <w:rPr>
          <w:rFonts w:eastAsia="Calibri"/>
          <w:sz w:val="28"/>
          <w:szCs w:val="28"/>
        </w:rPr>
      </w:pPr>
      <w:r w:rsidRPr="00657944">
        <w:rPr>
          <w:sz w:val="28"/>
          <w:szCs w:val="28"/>
        </w:rPr>
        <w:t xml:space="preserve">Пискарёва Виталия Александровича, </w:t>
      </w:r>
      <w:r w:rsidRPr="00B964B0" w:rsidR="00B964B0">
        <w:rPr>
          <w:sz w:val="28"/>
          <w:szCs w:val="28"/>
        </w:rPr>
        <w:t>ДАННЫЕ ИЗЪЯТЫ</w:t>
      </w:r>
      <w:r w:rsidRPr="00657944">
        <w:rPr>
          <w:sz w:val="28"/>
          <w:szCs w:val="28"/>
        </w:rPr>
        <w:t xml:space="preserve">, </w:t>
      </w:r>
    </w:p>
    <w:p w:rsidR="009A20FE" w:rsidRPr="00657944" w:rsidP="00657944" w14:paraId="3E9D16C1" w14:textId="77777777">
      <w:pPr>
        <w:spacing w:line="228" w:lineRule="auto"/>
        <w:ind w:firstLine="708"/>
        <w:jc w:val="both"/>
        <w:rPr>
          <w:sz w:val="28"/>
          <w:szCs w:val="28"/>
        </w:rPr>
      </w:pPr>
      <w:r w:rsidRPr="00657944">
        <w:rPr>
          <w:sz w:val="28"/>
          <w:szCs w:val="28"/>
        </w:rPr>
        <w:t>о привлечении к административной ответственности по ч.1 ст.12.8. Кодекса Российской Федерации об административных правонарушениях,</w:t>
      </w:r>
    </w:p>
    <w:p w:rsidR="00A40D88" w:rsidRPr="00657944" w:rsidP="00657944" w14:paraId="2B7EB438" w14:textId="77777777">
      <w:pPr>
        <w:spacing w:line="228" w:lineRule="auto"/>
        <w:jc w:val="center"/>
        <w:rPr>
          <w:sz w:val="28"/>
          <w:szCs w:val="28"/>
        </w:rPr>
      </w:pPr>
    </w:p>
    <w:p w:rsidR="00A40D88" w:rsidRPr="00657944" w:rsidP="00657944" w14:paraId="36D49479" w14:textId="77777777">
      <w:pPr>
        <w:spacing w:line="228" w:lineRule="auto"/>
        <w:jc w:val="center"/>
        <w:rPr>
          <w:rFonts w:eastAsia="Times New Roman"/>
          <w:color w:val="auto"/>
          <w:sz w:val="28"/>
          <w:szCs w:val="28"/>
        </w:rPr>
      </w:pPr>
      <w:r w:rsidRPr="00657944">
        <w:rPr>
          <w:sz w:val="28"/>
          <w:szCs w:val="28"/>
        </w:rPr>
        <w:t>УСТАНОВИЛ:</w:t>
      </w:r>
    </w:p>
    <w:p w:rsidR="00A40D88" w:rsidRPr="00657944" w:rsidP="00657944" w14:paraId="1450AE6A" w14:textId="77777777">
      <w:pPr>
        <w:spacing w:line="228" w:lineRule="auto"/>
        <w:jc w:val="both"/>
        <w:rPr>
          <w:sz w:val="28"/>
          <w:szCs w:val="28"/>
        </w:rPr>
      </w:pPr>
    </w:p>
    <w:p w:rsidR="00BE21C6" w:rsidRPr="00657944" w:rsidP="00657944" w14:paraId="7230D299" w14:textId="7D65113B">
      <w:pPr>
        <w:spacing w:line="228" w:lineRule="auto"/>
        <w:ind w:firstLine="708"/>
        <w:jc w:val="both"/>
        <w:rPr>
          <w:sz w:val="28"/>
          <w:szCs w:val="28"/>
        </w:rPr>
      </w:pPr>
      <w:r w:rsidRPr="00657944">
        <w:rPr>
          <w:sz w:val="28"/>
          <w:szCs w:val="28"/>
        </w:rPr>
        <w:t>Пискарёв Виталий Александрович</w:t>
      </w:r>
      <w:r w:rsidRPr="00657944" w:rsidR="005252BE">
        <w:rPr>
          <w:sz w:val="28"/>
          <w:szCs w:val="28"/>
        </w:rPr>
        <w:t xml:space="preserve">, </w:t>
      </w:r>
      <w:r w:rsidRPr="00B964B0" w:rsidR="00B964B0">
        <w:rPr>
          <w:sz w:val="28"/>
          <w:szCs w:val="28"/>
        </w:rPr>
        <w:t>ДАННЫЕ ИЗЪЯТЫ</w:t>
      </w:r>
      <w:r w:rsidR="00B964B0">
        <w:rPr>
          <w:sz w:val="28"/>
          <w:szCs w:val="28"/>
        </w:rPr>
        <w:t xml:space="preserve"> </w:t>
      </w:r>
      <w:r w:rsidRPr="00657944" w:rsidR="00A40D88">
        <w:rPr>
          <w:sz w:val="28"/>
          <w:szCs w:val="28"/>
        </w:rPr>
        <w:t xml:space="preserve">в </w:t>
      </w:r>
      <w:r w:rsidRPr="00657944">
        <w:rPr>
          <w:sz w:val="28"/>
          <w:szCs w:val="28"/>
        </w:rPr>
        <w:t xml:space="preserve">03 </w:t>
      </w:r>
      <w:r w:rsidRPr="00657944">
        <w:rPr>
          <w:sz w:val="28"/>
          <w:szCs w:val="28"/>
        </w:rPr>
        <w:t>час</w:t>
      </w:r>
      <w:r w:rsidRPr="00657944">
        <w:rPr>
          <w:sz w:val="28"/>
          <w:szCs w:val="28"/>
        </w:rPr>
        <w:t xml:space="preserve">а 52 </w:t>
      </w:r>
      <w:r w:rsidRPr="00657944">
        <w:rPr>
          <w:sz w:val="28"/>
          <w:szCs w:val="28"/>
        </w:rPr>
        <w:t>минут</w:t>
      </w:r>
      <w:r w:rsidRPr="00657944">
        <w:rPr>
          <w:sz w:val="28"/>
          <w:szCs w:val="28"/>
        </w:rPr>
        <w:t>ы</w:t>
      </w:r>
      <w:r w:rsidRPr="00657944" w:rsidR="00A40D88">
        <w:rPr>
          <w:sz w:val="28"/>
          <w:szCs w:val="28"/>
        </w:rPr>
        <w:t xml:space="preserve"> в городе Симферополе </w:t>
      </w:r>
      <w:r w:rsidRPr="00657944" w:rsidR="00EF0A1E">
        <w:rPr>
          <w:sz w:val="28"/>
          <w:szCs w:val="28"/>
        </w:rPr>
        <w:t xml:space="preserve">на ул. </w:t>
      </w:r>
      <w:r w:rsidRPr="00B964B0" w:rsidR="00B964B0">
        <w:rPr>
          <w:sz w:val="28"/>
          <w:szCs w:val="28"/>
        </w:rPr>
        <w:t>ДАННЫЕ ИЗЪЯТЫ</w:t>
      </w:r>
      <w:r w:rsidRPr="00657944">
        <w:rPr>
          <w:sz w:val="28"/>
          <w:szCs w:val="28"/>
        </w:rPr>
        <w:t xml:space="preserve">, </w:t>
      </w:r>
      <w:r w:rsidRPr="00657944" w:rsidR="00A40D88">
        <w:rPr>
          <w:sz w:val="28"/>
          <w:szCs w:val="28"/>
        </w:rPr>
        <w:t xml:space="preserve">управлял транспортным средством автомобилем марки </w:t>
      </w:r>
      <w:r w:rsidRPr="00B964B0" w:rsidR="00B964B0">
        <w:rPr>
          <w:sz w:val="28"/>
          <w:szCs w:val="28"/>
        </w:rPr>
        <w:t>ДАННЫЕ ИЗЪЯТЫ</w:t>
      </w:r>
      <w:r w:rsidRPr="00657944" w:rsidR="00A40D88">
        <w:rPr>
          <w:sz w:val="28"/>
          <w:szCs w:val="28"/>
        </w:rPr>
        <w:t xml:space="preserve">, государственный регистрационный знак </w:t>
      </w:r>
      <w:r w:rsidRPr="00B964B0" w:rsidR="00B964B0">
        <w:rPr>
          <w:sz w:val="28"/>
          <w:szCs w:val="28"/>
        </w:rPr>
        <w:t>ДАННЫЕ ИЗЪЯТЫ</w:t>
      </w:r>
      <w:r w:rsidRPr="00657944" w:rsidR="00A40D88">
        <w:rPr>
          <w:sz w:val="28"/>
          <w:szCs w:val="28"/>
        </w:rPr>
        <w:t xml:space="preserve">, принадлежащим </w:t>
      </w:r>
      <w:r w:rsidRPr="00B964B0" w:rsidR="00B964B0">
        <w:rPr>
          <w:sz w:val="28"/>
          <w:szCs w:val="28"/>
        </w:rPr>
        <w:t>ДАННЫЕ ИЗЪЯТЫ</w:t>
      </w:r>
      <w:r w:rsidR="00B964B0">
        <w:rPr>
          <w:sz w:val="28"/>
          <w:szCs w:val="28"/>
        </w:rPr>
        <w:t xml:space="preserve"> </w:t>
      </w:r>
      <w:r w:rsidRPr="00657944" w:rsidR="00DE3628">
        <w:rPr>
          <w:sz w:val="28"/>
          <w:szCs w:val="28"/>
        </w:rPr>
        <w:t>на праве собственности</w:t>
      </w:r>
      <w:r w:rsidRPr="00657944" w:rsidR="00A40D88">
        <w:rPr>
          <w:sz w:val="28"/>
          <w:szCs w:val="28"/>
        </w:rPr>
        <w:t>, в состоянии алкогольного опьянения, чем нарушил п. 2.7</w:t>
      </w:r>
      <w:r w:rsidRPr="00657944" w:rsidR="00735DA3">
        <w:rPr>
          <w:sz w:val="28"/>
          <w:szCs w:val="28"/>
        </w:rPr>
        <w:t>.</w:t>
      </w:r>
      <w:r w:rsidRPr="00657944" w:rsidR="00A40D88">
        <w:rPr>
          <w:sz w:val="28"/>
          <w:szCs w:val="28"/>
        </w:rPr>
        <w:t xml:space="preserve"> ПДД Российской Федерации.</w:t>
      </w:r>
    </w:p>
    <w:p w:rsidR="00BE21C6" w:rsidRPr="00657944" w:rsidP="00657944" w14:paraId="2325B907" w14:textId="77777777">
      <w:pPr>
        <w:spacing w:line="228" w:lineRule="auto"/>
        <w:ind w:firstLine="708"/>
        <w:jc w:val="both"/>
        <w:rPr>
          <w:rFonts w:eastAsiaTheme="minorHAnsi"/>
          <w:color w:val="auto"/>
          <w:sz w:val="28"/>
          <w:szCs w:val="28"/>
        </w:rPr>
      </w:pPr>
      <w:r w:rsidRPr="00657944">
        <w:rPr>
          <w:rFonts w:eastAsiaTheme="minorHAnsi"/>
          <w:color w:val="auto"/>
          <w:sz w:val="28"/>
          <w:szCs w:val="28"/>
        </w:rPr>
        <w:t xml:space="preserve">Пунктом 2.7. </w:t>
      </w:r>
      <w:r w:rsidRPr="00657944">
        <w:rPr>
          <w:color w:val="auto"/>
          <w:sz w:val="28"/>
          <w:szCs w:val="28"/>
        </w:rPr>
        <w:t>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w:t>
      </w:r>
      <w:r w:rsidRPr="00657944">
        <w:rPr>
          <w:rFonts w:eastAsiaTheme="minorHAnsi"/>
          <w:color w:val="auto"/>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5C4A" w:rsidRPr="00657944" w:rsidP="00657944" w14:paraId="7993AB9D" w14:textId="47B919F5">
      <w:pPr>
        <w:spacing w:line="228" w:lineRule="auto"/>
        <w:ind w:firstLine="708"/>
        <w:jc w:val="both"/>
        <w:rPr>
          <w:rFonts w:eastAsiaTheme="minorHAnsi"/>
          <w:color w:val="auto"/>
          <w:sz w:val="28"/>
          <w:szCs w:val="28"/>
        </w:rPr>
      </w:pPr>
      <w:r w:rsidRPr="00657944">
        <w:rPr>
          <w:rFonts w:eastAsiaTheme="minorHAnsi"/>
          <w:bCs/>
          <w:color w:val="auto"/>
          <w:sz w:val="28"/>
          <w:szCs w:val="28"/>
        </w:rPr>
        <w:t xml:space="preserve">Согласно ч. 1 ст. 12.8. </w:t>
      </w:r>
      <w:r w:rsidRPr="00657944">
        <w:rPr>
          <w:rFonts w:eastAsia="Times New Roman"/>
          <w:color w:val="auto"/>
          <w:sz w:val="28"/>
          <w:szCs w:val="28"/>
        </w:rPr>
        <w:t>Кодекса Российской Федерации об административных правонарушениях</w:t>
      </w:r>
      <w:r w:rsidRPr="00657944">
        <w:rPr>
          <w:rFonts w:eastAsiaTheme="minorHAnsi"/>
          <w:bCs/>
          <w:color w:val="auto"/>
          <w:sz w:val="28"/>
          <w:szCs w:val="28"/>
        </w:rPr>
        <w:t xml:space="preserve"> у</w:t>
      </w:r>
      <w:r w:rsidRPr="00657944">
        <w:rPr>
          <w:rFonts w:eastAsiaTheme="minorHAnsi"/>
          <w:color w:val="auto"/>
          <w:sz w:val="28"/>
          <w:szCs w:val="28"/>
        </w:rPr>
        <w:t xml:space="preserve">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57944">
          <w:rPr>
            <w:rStyle w:val="Hyperlink"/>
            <w:rFonts w:eastAsiaTheme="minorHAnsi"/>
            <w:color w:val="auto"/>
            <w:sz w:val="28"/>
            <w:szCs w:val="28"/>
            <w:u w:val="none"/>
          </w:rPr>
          <w:t>деяния</w:t>
        </w:r>
      </w:hyperlink>
      <w:r w:rsidRPr="00657944">
        <w:rPr>
          <w:rFonts w:eastAsiaTheme="minorHAnsi"/>
          <w:color w:val="auto"/>
          <w:sz w:val="28"/>
          <w:szCs w:val="28"/>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75C4A" w:rsidRPr="00657944" w:rsidP="00657944" w14:paraId="312BAA82" w14:textId="77777777">
      <w:pPr>
        <w:widowControl/>
        <w:suppressAutoHyphens w:val="0"/>
        <w:autoSpaceDE w:val="0"/>
        <w:autoSpaceDN w:val="0"/>
        <w:adjustRightInd w:val="0"/>
        <w:spacing w:line="228" w:lineRule="auto"/>
        <w:ind w:firstLine="708"/>
        <w:jc w:val="both"/>
        <w:rPr>
          <w:rFonts w:eastAsiaTheme="minorHAnsi"/>
          <w:color w:val="auto"/>
          <w:sz w:val="28"/>
          <w:szCs w:val="28"/>
        </w:rPr>
      </w:pPr>
      <w:r w:rsidRPr="00657944">
        <w:rPr>
          <w:rFonts w:eastAsiaTheme="minorHAnsi"/>
          <w:color w:val="auto"/>
          <w:sz w:val="28"/>
          <w:szCs w:val="28"/>
        </w:rPr>
        <w:t xml:space="preserve">В соответствии с примечанием к ст. 12.8. </w:t>
      </w:r>
      <w:r w:rsidRPr="00657944">
        <w:rPr>
          <w:rFonts w:eastAsia="Times New Roman"/>
          <w:color w:val="auto"/>
          <w:sz w:val="28"/>
          <w:szCs w:val="28"/>
        </w:rPr>
        <w:t>Кодекса Российской Федерации об административных правонарушениях у</w:t>
      </w:r>
      <w:r w:rsidRPr="00657944">
        <w:rPr>
          <w:rFonts w:eastAsiaTheme="minorHAnsi"/>
          <w:color w:val="auto"/>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history="1">
        <w:r w:rsidRPr="00657944">
          <w:rPr>
            <w:rStyle w:val="Hyperlink"/>
            <w:rFonts w:eastAsiaTheme="minorHAnsi"/>
            <w:color w:val="auto"/>
            <w:sz w:val="28"/>
            <w:szCs w:val="28"/>
            <w:u w:val="none"/>
          </w:rPr>
          <w:t>частью 3 статьи 12.27</w:t>
        </w:r>
      </w:hyperlink>
      <w:r w:rsidRPr="00657944">
        <w:rPr>
          <w:rFonts w:eastAsiaTheme="minorHAnsi"/>
          <w:color w:val="auto"/>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75C4A" w:rsidRPr="00657944" w:rsidP="00657944" w14:paraId="73391C75" w14:textId="496DB7C1">
      <w:pPr>
        <w:spacing w:line="228" w:lineRule="auto"/>
        <w:ind w:firstLine="708"/>
        <w:jc w:val="both"/>
        <w:rPr>
          <w:color w:val="auto"/>
          <w:sz w:val="28"/>
          <w:szCs w:val="28"/>
        </w:rPr>
      </w:pPr>
      <w:r w:rsidRPr="00657944">
        <w:rPr>
          <w:color w:val="auto"/>
          <w:sz w:val="28"/>
          <w:szCs w:val="28"/>
        </w:rPr>
        <w:t xml:space="preserve">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w:t>
      </w:r>
      <w:r w:rsidRPr="00657944">
        <w:rPr>
          <w:color w:val="auto"/>
          <w:sz w:val="28"/>
          <w:szCs w:val="28"/>
        </w:rPr>
        <w:t>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5C4A" w:rsidRPr="00657944" w:rsidP="00657944" w14:paraId="7105AF89"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657944">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6" w:history="1">
        <w:r w:rsidRPr="00657944">
          <w:rPr>
            <w:rStyle w:val="Hyperlink"/>
            <w:rFonts w:eastAsia="Calibri"/>
            <w:color w:val="000000" w:themeColor="text1"/>
            <w:sz w:val="28"/>
            <w:szCs w:val="28"/>
            <w:u w:val="none"/>
            <w:lang w:eastAsia="ru-RU"/>
          </w:rPr>
          <w:t>главой 12</w:t>
        </w:r>
      </w:hyperlink>
      <w:r w:rsidRPr="00657944">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975C4A" w:rsidRPr="00657944" w:rsidP="00657944" w14:paraId="022BFE81"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7" w:history="1">
        <w:r w:rsidRPr="00657944">
          <w:rPr>
            <w:rStyle w:val="Hyperlink"/>
            <w:rFonts w:eastAsia="Calibri"/>
            <w:color w:val="000000" w:themeColor="text1"/>
            <w:sz w:val="28"/>
            <w:szCs w:val="28"/>
            <w:u w:val="none"/>
            <w:lang w:eastAsia="ru-RU"/>
          </w:rPr>
          <w:t>статье 12.8</w:t>
        </w:r>
      </w:hyperlink>
      <w:r w:rsidRPr="00657944">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history="1">
        <w:r w:rsidRPr="00657944">
          <w:rPr>
            <w:rStyle w:val="Hyperlink"/>
            <w:rFonts w:eastAsia="Calibri"/>
            <w:color w:val="000000" w:themeColor="text1"/>
            <w:sz w:val="28"/>
            <w:szCs w:val="28"/>
            <w:u w:val="none"/>
            <w:lang w:eastAsia="ru-RU"/>
          </w:rPr>
          <w:t>статье 12.26</w:t>
        </w:r>
      </w:hyperlink>
      <w:r w:rsidRPr="00657944">
        <w:rPr>
          <w:rFonts w:eastAsia="Calibri"/>
          <w:color w:val="000000" w:themeColor="text1"/>
          <w:sz w:val="28"/>
          <w:szCs w:val="28"/>
          <w:lang w:eastAsia="ru-RU"/>
        </w:rPr>
        <w:t xml:space="preserve"> данного кодекса. </w:t>
      </w:r>
    </w:p>
    <w:p w:rsidR="00975C4A" w:rsidRPr="00657944" w:rsidP="00657944" w14:paraId="6CCF4558"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975C4A" w:rsidRPr="00657944" w:rsidP="00657944" w14:paraId="66A440CC"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C54997" w:rsidRPr="00657944" w:rsidP="00657944" w14:paraId="0BDB24CA"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57944">
        <w:rPr>
          <w:rFonts w:eastAsia="Calibri"/>
          <w:color w:val="000000" w:themeColor="text1"/>
          <w:sz w:val="28"/>
          <w:szCs w:val="28"/>
          <w:lang w:eastAsia="ru-RU"/>
        </w:rPr>
        <w:t>Доказательством наличия у водителя состояния опьянения является</w:t>
      </w:r>
      <w:r w:rsidRPr="00657944">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C54997" w:rsidRPr="00657944" w:rsidP="00657944" w14:paraId="711F0028"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57944">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54997" w:rsidRPr="00657944" w:rsidP="00657944" w14:paraId="4D55EB84"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auto"/>
          <w:sz w:val="28"/>
          <w:szCs w:val="28"/>
          <w:lang w:eastAsia="ru-RU"/>
        </w:rPr>
        <w:t xml:space="preserve">Обстоятельства, послужившие законным основанием для направления водителя </w:t>
      </w:r>
      <w:r w:rsidRPr="00657944">
        <w:rPr>
          <w:rFonts w:eastAsia="Calibri"/>
          <w:color w:val="000000" w:themeColor="text1"/>
          <w:sz w:val="28"/>
          <w:szCs w:val="28"/>
          <w:lang w:eastAsia="ru-RU"/>
        </w:rPr>
        <w:t xml:space="preserve">на медицинское освидетельствование, должны быть указаны в протоколе </w:t>
      </w:r>
      <w:r w:rsidRPr="00657944">
        <w:rPr>
          <w:rFonts w:eastAsia="Calibri"/>
          <w:color w:val="000000" w:themeColor="text1"/>
          <w:sz w:val="28"/>
          <w:szCs w:val="28"/>
          <w:lang w:eastAsia="ru-RU"/>
        </w:rPr>
        <w:t>о направлении на медицинское освидетельствование на состояние опьянения (</w:t>
      </w:r>
      <w:hyperlink r:id="rId9" w:history="1">
        <w:r w:rsidRPr="00657944">
          <w:rPr>
            <w:rStyle w:val="Hyperlink"/>
            <w:rFonts w:eastAsia="Calibri"/>
            <w:color w:val="000000" w:themeColor="text1"/>
            <w:sz w:val="28"/>
            <w:szCs w:val="28"/>
            <w:u w:val="none"/>
            <w:lang w:eastAsia="ru-RU"/>
          </w:rPr>
          <w:t>часть 4 статьи 27.12</w:t>
        </w:r>
      </w:hyperlink>
      <w:r w:rsidRPr="00657944">
        <w:rPr>
          <w:rFonts w:eastAsia="Calibri"/>
          <w:color w:val="000000" w:themeColor="text1"/>
          <w:sz w:val="28"/>
          <w:szCs w:val="28"/>
          <w:lang w:eastAsia="ru-RU"/>
        </w:rPr>
        <w:t xml:space="preserve"> КоАП РФ).</w:t>
      </w:r>
    </w:p>
    <w:p w:rsidR="00C54997" w:rsidRPr="00657944" w:rsidP="00657944" w14:paraId="7438F540"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C54997" w:rsidRPr="00657944" w:rsidP="00657944" w14:paraId="48259155"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657944">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657944">
          <w:rPr>
            <w:rStyle w:val="Hyperlink"/>
            <w:rFonts w:eastAsia="Calibri"/>
            <w:color w:val="000000" w:themeColor="text1"/>
            <w:sz w:val="28"/>
            <w:szCs w:val="28"/>
            <w:u w:val="none"/>
            <w:lang w:eastAsia="ru-RU"/>
          </w:rPr>
          <w:t>статьей 12.26</w:t>
        </w:r>
      </w:hyperlink>
      <w:r w:rsidRPr="00657944">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C54997" w:rsidRPr="00657944" w:rsidP="00657944" w14:paraId="64455819" w14:textId="77777777">
      <w:pPr>
        <w:widowControl/>
        <w:suppressAutoHyphens w:val="0"/>
        <w:autoSpaceDE w:val="0"/>
        <w:autoSpaceDN w:val="0"/>
        <w:adjustRightInd w:val="0"/>
        <w:spacing w:line="228" w:lineRule="auto"/>
        <w:ind w:firstLine="708"/>
        <w:jc w:val="both"/>
        <w:rPr>
          <w:rFonts w:eastAsia="Calibri"/>
          <w:color w:val="auto"/>
          <w:sz w:val="28"/>
          <w:szCs w:val="28"/>
        </w:rPr>
      </w:pPr>
      <w:r w:rsidRPr="00657944">
        <w:rPr>
          <w:rFonts w:eastAsia="Calibri"/>
          <w:color w:val="auto"/>
          <w:sz w:val="28"/>
          <w:szCs w:val="28"/>
          <w:lang w:eastAsia="ru-RU"/>
        </w:rPr>
        <w:t xml:space="preserve">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w:t>
      </w:r>
      <w:r w:rsidRPr="00657944">
        <w:rPr>
          <w:rFonts w:eastAsia="Calibri"/>
          <w:color w:val="000000" w:themeColor="text1"/>
          <w:sz w:val="28"/>
          <w:szCs w:val="28"/>
          <w:lang w:eastAsia="ru-RU"/>
        </w:rPr>
        <w:t>человека (</w:t>
      </w:r>
      <w:hyperlink r:id="rId10" w:history="1">
        <w:r w:rsidRPr="00657944">
          <w:rPr>
            <w:rStyle w:val="Hyperlink"/>
            <w:rFonts w:eastAsia="Calibri"/>
            <w:color w:val="000000" w:themeColor="text1"/>
            <w:sz w:val="28"/>
            <w:szCs w:val="28"/>
            <w:u w:val="none"/>
            <w:lang w:eastAsia="ru-RU"/>
          </w:rPr>
          <w:t>примечание к статье 12.8</w:t>
        </w:r>
      </w:hyperlink>
      <w:r w:rsidRPr="00657944">
        <w:rPr>
          <w:rFonts w:eastAsia="Calibri"/>
          <w:color w:val="000000" w:themeColor="text1"/>
          <w:sz w:val="28"/>
          <w:szCs w:val="28"/>
          <w:lang w:eastAsia="ru-RU"/>
        </w:rPr>
        <w:t xml:space="preserve"> КоАП </w:t>
      </w:r>
      <w:r w:rsidRPr="00657944">
        <w:rPr>
          <w:rFonts w:eastAsia="Calibri"/>
          <w:color w:val="auto"/>
          <w:sz w:val="28"/>
          <w:szCs w:val="28"/>
          <w:lang w:eastAsia="ru-RU"/>
        </w:rPr>
        <w:t>РФ).</w:t>
      </w:r>
    </w:p>
    <w:p w:rsidR="00C54997" w:rsidRPr="00657944" w:rsidP="00657944" w14:paraId="53519857"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57944">
        <w:rPr>
          <w:rFonts w:eastAsia="Calibri"/>
          <w:color w:val="auto"/>
          <w:sz w:val="28"/>
          <w:szCs w:val="28"/>
          <w:lang w:eastAsia="ru-RU"/>
        </w:rPr>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C54997" w:rsidRPr="00657944" w:rsidP="00657944" w14:paraId="7C4E1299"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57944">
        <w:rPr>
          <w:rFonts w:eastAsia="Calibri"/>
          <w:color w:val="auto"/>
          <w:sz w:val="28"/>
          <w:szCs w:val="28"/>
          <w:lang w:eastAsia="ru-RU"/>
        </w:rPr>
        <w:t xml:space="preserve">При этом необходимо учитывать, что химико-токсикологическое исследование биологического объекта, осуществляемое в рамках медицинского </w:t>
      </w:r>
      <w:r w:rsidRPr="00657944">
        <w:rPr>
          <w:rFonts w:eastAsia="Calibri"/>
          <w:color w:val="auto"/>
          <w:sz w:val="28"/>
          <w:szCs w:val="28"/>
          <w:lang w:eastAsia="ru-RU"/>
        </w:rPr>
        <w:t>освидетельствования на состояние опьянения, является одним из элементов процедуры проведения такого освидетельствования, в связи с чем не может расцениваться как проведение по делу об административном правонарушении административного расследования.</w:t>
      </w:r>
    </w:p>
    <w:p w:rsidR="00C54997" w:rsidRPr="00657944" w:rsidP="00657944" w14:paraId="5A2C8558"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657944">
        <w:rPr>
          <w:rFonts w:eastAsia="Times New Roman"/>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657944">
        <w:rPr>
          <w:rFonts w:eastAsia="Calibri"/>
          <w:color w:val="auto"/>
          <w:sz w:val="28"/>
          <w:szCs w:val="28"/>
          <w:lang w:eastAsia="ru-RU"/>
        </w:rPr>
        <w:t xml:space="preserve"> </w:t>
      </w:r>
    </w:p>
    <w:p w:rsidR="00C54997" w:rsidRPr="00657944" w:rsidP="00657944" w14:paraId="79047448" w14:textId="77777777">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657944">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54997" w:rsidRPr="00657944" w:rsidP="00657944" w14:paraId="3AEDDCE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54997" w:rsidRPr="00657944" w:rsidP="00657944" w14:paraId="52404F60"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54997" w:rsidRPr="00657944" w:rsidP="00657944" w14:paraId="0831FE54" w14:textId="77777777">
      <w:pPr>
        <w:widowControl/>
        <w:suppressAutoHyphens w:val="0"/>
        <w:autoSpaceDE w:val="0"/>
        <w:autoSpaceDN w:val="0"/>
        <w:adjustRightInd w:val="0"/>
        <w:spacing w:line="228" w:lineRule="auto"/>
        <w:ind w:firstLine="709"/>
        <w:jc w:val="both"/>
        <w:rPr>
          <w:rFonts w:eastAsia="Calibri"/>
          <w:color w:val="000000" w:themeColor="text1"/>
          <w:sz w:val="28"/>
          <w:szCs w:val="28"/>
        </w:rPr>
      </w:pPr>
      <w:r w:rsidRPr="00657944">
        <w:rPr>
          <w:rFonts w:eastAsia="Times New Roman"/>
          <w:color w:val="auto"/>
          <w:sz w:val="28"/>
          <w:szCs w:val="28"/>
          <w:lang w:eastAsia="ru-RU"/>
        </w:rPr>
        <w:t xml:space="preserve">Подпунктом 1 пункта 5 </w:t>
      </w:r>
      <w:r w:rsidRPr="00657944">
        <w:rPr>
          <w:rFonts w:eastAsia="Calibri"/>
          <w:color w:val="auto"/>
          <w:sz w:val="28"/>
          <w:szCs w:val="28"/>
          <w:lang w:eastAsia="ru-RU"/>
        </w:rPr>
        <w:t xml:space="preserve">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w:t>
      </w:r>
      <w:r w:rsidRPr="00657944">
        <w:rPr>
          <w:rFonts w:eastAsia="Calibri"/>
          <w:color w:val="000000" w:themeColor="text1"/>
          <w:sz w:val="28"/>
          <w:szCs w:val="28"/>
          <w:lang w:eastAsia="ru-RU"/>
        </w:rPr>
        <w:t xml:space="preserve">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1" w:history="1">
        <w:r w:rsidRPr="00657944">
          <w:rPr>
            <w:rStyle w:val="Hyperlink"/>
            <w:rFonts w:eastAsia="Calibri"/>
            <w:color w:val="000000" w:themeColor="text1"/>
            <w:sz w:val="28"/>
            <w:szCs w:val="28"/>
            <w:u w:val="none"/>
            <w:lang w:eastAsia="ru-RU"/>
          </w:rPr>
          <w:t>статьи 27.12</w:t>
        </w:r>
      </w:hyperlink>
      <w:r w:rsidRPr="00657944">
        <w:rPr>
          <w:rFonts w:eastAsia="Calibri"/>
          <w:color w:val="000000" w:themeColor="text1"/>
          <w:sz w:val="28"/>
          <w:szCs w:val="28"/>
          <w:lang w:eastAsia="ru-RU"/>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C54997" w:rsidRPr="00657944" w:rsidP="00657944" w14:paraId="00F697F0" w14:textId="1A7F6D0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000000" w:themeColor="text1"/>
          <w:sz w:val="28"/>
          <w:szCs w:val="28"/>
          <w:lang w:eastAsia="ru-RU"/>
        </w:rPr>
        <w:t xml:space="preserve">Как усматривается из протокола о направлении на медицинское освидетельствование на состояние опьянения </w:t>
      </w:r>
      <w:r w:rsidR="00B964B0">
        <w:rPr>
          <w:rFonts w:eastAsia="Times New Roman"/>
          <w:color w:val="000000" w:themeColor="text1"/>
          <w:sz w:val="28"/>
          <w:szCs w:val="28"/>
          <w:lang w:eastAsia="ru-RU"/>
        </w:rPr>
        <w:t>№_</w:t>
      </w:r>
      <w:r w:rsidRPr="00657944" w:rsidR="00AC06D1">
        <w:rPr>
          <w:rFonts w:eastAsia="Times New Roman"/>
          <w:color w:val="000000" w:themeColor="text1"/>
          <w:sz w:val="28"/>
          <w:szCs w:val="28"/>
          <w:lang w:eastAsia="ru-RU"/>
        </w:rPr>
        <w:t xml:space="preserve"> </w:t>
      </w:r>
      <w:r w:rsidRPr="00657944">
        <w:rPr>
          <w:rFonts w:eastAsia="Times New Roman"/>
          <w:color w:val="000000" w:themeColor="text1"/>
          <w:sz w:val="28"/>
          <w:szCs w:val="28"/>
          <w:lang w:eastAsia="ru-RU"/>
        </w:rPr>
        <w:t xml:space="preserve">от </w:t>
      </w:r>
      <w:r w:rsidRPr="00B964B0" w:rsidR="00B964B0">
        <w:rPr>
          <w:rFonts w:eastAsia="Times New Roman"/>
          <w:color w:val="000000" w:themeColor="text1"/>
          <w:sz w:val="28"/>
          <w:szCs w:val="28"/>
          <w:lang w:eastAsia="ru-RU"/>
        </w:rPr>
        <w:t>ДАННЫЕ ИЗЪЯТЫ</w:t>
      </w:r>
      <w:r w:rsidRPr="00657944">
        <w:rPr>
          <w:rFonts w:eastAsia="Times New Roman"/>
          <w:color w:val="000000" w:themeColor="text1"/>
          <w:sz w:val="28"/>
          <w:szCs w:val="28"/>
          <w:lang w:eastAsia="ru-RU"/>
        </w:rPr>
        <w:t>,</w:t>
      </w:r>
      <w:r w:rsidRPr="00657944">
        <w:rPr>
          <w:rFonts w:eastAsia="Calibri"/>
          <w:color w:val="000000" w:themeColor="text1"/>
          <w:sz w:val="28"/>
          <w:szCs w:val="28"/>
          <w:lang w:eastAsia="ru-RU"/>
        </w:rPr>
        <w:t xml:space="preserve"> </w:t>
      </w:r>
      <w:r w:rsidRPr="00657944">
        <w:rPr>
          <w:rFonts w:eastAsia="Calibri"/>
          <w:color w:val="000000" w:themeColor="text1"/>
          <w:sz w:val="28"/>
          <w:szCs w:val="28"/>
          <w:lang w:eastAsia="ru-RU"/>
        </w:rPr>
        <w:t xml:space="preserve">составленного в соответствии с требованиями </w:t>
      </w:r>
      <w:hyperlink r:id="rId11" w:history="1">
        <w:r w:rsidRPr="00657944">
          <w:rPr>
            <w:rStyle w:val="Hyperlink"/>
            <w:rFonts w:eastAsia="Calibri"/>
            <w:color w:val="000000" w:themeColor="text1"/>
            <w:sz w:val="28"/>
            <w:szCs w:val="28"/>
            <w:lang w:eastAsia="ru-RU"/>
          </w:rPr>
          <w:t>статьи 27.12</w:t>
        </w:r>
      </w:hyperlink>
      <w:r w:rsidRPr="00657944">
        <w:rPr>
          <w:rFonts w:eastAsia="Calibri"/>
          <w:color w:val="000000" w:themeColor="text1"/>
          <w:sz w:val="28"/>
          <w:szCs w:val="28"/>
          <w:lang w:eastAsia="ru-RU"/>
        </w:rPr>
        <w:t xml:space="preserve"> Кодекса Российской Федерации об административных правонарушениях должностным </w:t>
      </w:r>
      <w:r w:rsidRPr="00657944">
        <w:rPr>
          <w:rFonts w:eastAsia="Calibri"/>
          <w:color w:val="auto"/>
          <w:sz w:val="28"/>
          <w:szCs w:val="28"/>
          <w:lang w:eastAsia="ru-RU"/>
        </w:rPr>
        <w:t>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r w:rsidRPr="00657944">
        <w:rPr>
          <w:rFonts w:eastAsia="Times New Roman"/>
          <w:color w:val="auto"/>
          <w:sz w:val="28"/>
          <w:szCs w:val="28"/>
          <w:lang w:eastAsia="ru-RU"/>
        </w:rPr>
        <w:t xml:space="preserve"> основанием для направления сотрудником ГИБДД на медицинское освидетельствование на состояние опьянения </w:t>
      </w:r>
      <w:r w:rsidRPr="00657944" w:rsidR="00AC06D1">
        <w:rPr>
          <w:rFonts w:eastAsia="Times New Roman"/>
          <w:color w:val="auto"/>
          <w:sz w:val="28"/>
          <w:szCs w:val="28"/>
          <w:lang w:eastAsia="ru-RU"/>
        </w:rPr>
        <w:t xml:space="preserve">Пискарева В.А. </w:t>
      </w:r>
      <w:r w:rsidRPr="00657944">
        <w:rPr>
          <w:rFonts w:eastAsia="Times New Roman"/>
          <w:color w:val="auto"/>
          <w:sz w:val="28"/>
          <w:szCs w:val="28"/>
          <w:lang w:eastAsia="ru-RU"/>
        </w:rPr>
        <w:t>при наличии у него признаков опьянения (</w:t>
      </w:r>
      <w:r w:rsidRPr="00657944" w:rsidR="00AC06D1">
        <w:rPr>
          <w:rFonts w:eastAsia="Times New Roman"/>
          <w:color w:val="auto"/>
          <w:sz w:val="28"/>
          <w:szCs w:val="28"/>
          <w:lang w:eastAsia="ru-RU"/>
        </w:rPr>
        <w:t>запах алкоголя изо рта, неустойчивость позы</w:t>
      </w:r>
      <w:r w:rsidRPr="00657944">
        <w:rPr>
          <w:rFonts w:eastAsia="Times New Roman"/>
          <w:color w:val="auto"/>
          <w:sz w:val="28"/>
          <w:szCs w:val="28"/>
          <w:lang w:eastAsia="ru-RU"/>
        </w:rPr>
        <w:t xml:space="preserve">), послужил отказ от прохождения освидетельствования на состояние алкогольного опьянения. В графе указанного протокола о прохождении медицинского освидетельствования </w:t>
      </w:r>
      <w:r w:rsidRPr="00657944" w:rsidR="00AC06D1">
        <w:rPr>
          <w:rFonts w:eastAsia="Times New Roman"/>
          <w:color w:val="auto"/>
          <w:sz w:val="28"/>
          <w:szCs w:val="28"/>
          <w:lang w:eastAsia="ru-RU"/>
        </w:rPr>
        <w:t xml:space="preserve">Пискаревым В.А. </w:t>
      </w:r>
      <w:r w:rsidRPr="00657944">
        <w:rPr>
          <w:rFonts w:eastAsia="Times New Roman"/>
          <w:color w:val="auto"/>
          <w:sz w:val="28"/>
          <w:szCs w:val="28"/>
          <w:lang w:eastAsia="ru-RU"/>
        </w:rPr>
        <w:t xml:space="preserve">собственноручно сделана отметка о согласии пройти медицинское освидетельствование, скрепленная его подписью. Факт согласия пройти медицинское освидетельствование на состояние опьянения и фактического проведения процедуры такого освидетельствования не отрицал </w:t>
      </w:r>
      <w:r w:rsidRPr="00657944" w:rsidR="00AC06D1">
        <w:rPr>
          <w:rFonts w:eastAsia="Times New Roman"/>
          <w:color w:val="auto"/>
          <w:sz w:val="28"/>
          <w:szCs w:val="28"/>
          <w:lang w:eastAsia="ru-RU"/>
        </w:rPr>
        <w:t xml:space="preserve">Пискарев В.А. </w:t>
      </w:r>
      <w:r w:rsidRPr="00657944">
        <w:rPr>
          <w:rFonts w:eastAsia="Times New Roman"/>
          <w:color w:val="auto"/>
          <w:sz w:val="28"/>
          <w:szCs w:val="28"/>
          <w:lang w:eastAsia="ru-RU"/>
        </w:rPr>
        <w:t xml:space="preserve">в судебном заседании 10 июня 2021 года. В материалах дела не имеется каких-либо доказательств о наличии у </w:t>
      </w:r>
      <w:r w:rsidRPr="00657944" w:rsidR="00AC06D1">
        <w:rPr>
          <w:rFonts w:eastAsia="Times New Roman"/>
          <w:color w:val="auto"/>
          <w:sz w:val="28"/>
          <w:szCs w:val="28"/>
          <w:lang w:eastAsia="ru-RU"/>
        </w:rPr>
        <w:t xml:space="preserve">Пискарева В.А. </w:t>
      </w:r>
      <w:r w:rsidRPr="00657944">
        <w:rPr>
          <w:rFonts w:eastAsia="Times New Roman"/>
          <w:color w:val="auto"/>
          <w:sz w:val="28"/>
          <w:szCs w:val="28"/>
          <w:lang w:eastAsia="ru-RU"/>
        </w:rPr>
        <w:t>в момент проведения медицинского освидетельствования замечаний или возражений относительно порядка проведения медицинского освидетельствования на состояние опьянения. В указанном протоколе содержится указание о производстве видеозаписи при направлении на медицинское освидетельствование водителя.</w:t>
      </w:r>
    </w:p>
    <w:p w:rsidR="00C54997" w:rsidRPr="00657944" w:rsidP="00657944" w14:paraId="0F2F873D" w14:textId="55E6730C">
      <w:pPr>
        <w:widowControl/>
        <w:suppressAutoHyphens w:val="0"/>
        <w:autoSpaceDE w:val="0"/>
        <w:autoSpaceDN w:val="0"/>
        <w:adjustRightInd w:val="0"/>
        <w:spacing w:line="228" w:lineRule="auto"/>
        <w:ind w:firstLine="708"/>
        <w:jc w:val="both"/>
        <w:rPr>
          <w:rFonts w:eastAsia="Calibri"/>
          <w:color w:val="auto"/>
          <w:sz w:val="28"/>
          <w:szCs w:val="28"/>
        </w:rPr>
      </w:pPr>
      <w:r w:rsidRPr="00657944">
        <w:rPr>
          <w:rFonts w:eastAsia="Calibri"/>
          <w:color w:val="auto"/>
          <w:sz w:val="28"/>
          <w:szCs w:val="28"/>
          <w:lang w:eastAsia="ru-RU"/>
        </w:rPr>
        <w:t>Также, суд отмечает, что обстоятельства, послужившие законным основанием для направления водителя</w:t>
      </w:r>
      <w:r w:rsidRPr="00657944">
        <w:rPr>
          <w:rFonts w:eastAsia="Times New Roman"/>
          <w:color w:val="auto"/>
          <w:sz w:val="28"/>
          <w:szCs w:val="28"/>
          <w:lang w:eastAsia="ru-RU"/>
        </w:rPr>
        <w:t xml:space="preserve"> </w:t>
      </w:r>
      <w:r w:rsidRPr="00657944" w:rsidR="00AC06D1">
        <w:rPr>
          <w:rFonts w:eastAsia="Times New Roman"/>
          <w:color w:val="auto"/>
          <w:sz w:val="28"/>
          <w:szCs w:val="28"/>
          <w:lang w:eastAsia="ru-RU"/>
        </w:rPr>
        <w:t xml:space="preserve">Пискарева В.А. </w:t>
      </w:r>
      <w:r w:rsidRPr="00657944">
        <w:rPr>
          <w:rFonts w:eastAsia="Calibri"/>
          <w:color w:val="000000" w:themeColor="text1"/>
          <w:sz w:val="28"/>
          <w:szCs w:val="28"/>
          <w:lang w:eastAsia="ru-RU"/>
        </w:rPr>
        <w:t xml:space="preserve">на медицинское освидетельствование, указаны в протоколе о направлении на медицинское освидетельствование на состояние опьянения, а указанные инспектором ДПС признаки опьянения, установленные у водителя, соответствуют критериям, </w:t>
      </w:r>
      <w:r w:rsidRPr="00657944">
        <w:rPr>
          <w:rFonts w:eastAsia="Calibri"/>
          <w:color w:val="auto"/>
          <w:sz w:val="28"/>
          <w:szCs w:val="28"/>
          <w:lang w:eastAsia="ru-RU"/>
        </w:rPr>
        <w:t xml:space="preserve">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которые </w:t>
      </w:r>
      <w:r w:rsidRPr="00657944">
        <w:rPr>
          <w:rFonts w:eastAsia="Calibri"/>
          <w:color w:val="000000" w:themeColor="text1"/>
          <w:sz w:val="28"/>
          <w:szCs w:val="28"/>
          <w:lang w:eastAsia="ru-RU"/>
        </w:rPr>
        <w:t>определенны в П</w:t>
      </w:r>
      <w:r w:rsidRPr="00657944">
        <w:rPr>
          <w:rFonts w:eastAsia="Calibri"/>
          <w:color w:val="auto"/>
          <w:sz w:val="28"/>
          <w:szCs w:val="28"/>
          <w:lang w:eastAsia="ru-RU"/>
        </w:rPr>
        <w:t>риказе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 а именно: а) запах алкоголя изо рта; б) неустойчивость позы и шаткость походки; в) нарушение речи; г) резкое изменение окраски кожных покровов лица (п.6 Порядка проведения медицинского освидетельствования).</w:t>
      </w:r>
    </w:p>
    <w:p w:rsidR="00C54997" w:rsidRPr="00657944" w:rsidP="00657944" w14:paraId="2D63F9B7" w14:textId="04F15341">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Calibri"/>
          <w:color w:val="auto"/>
          <w:sz w:val="28"/>
          <w:szCs w:val="28"/>
          <w:lang w:eastAsia="ru-RU"/>
        </w:rPr>
        <w:t xml:space="preserve">Суд учитывает и то, что у инспектора ДПС ГИБДД были </w:t>
      </w:r>
      <w:r w:rsidRPr="00657944">
        <w:rPr>
          <w:rFonts w:eastAsia="Times New Roman"/>
          <w:color w:val="auto"/>
          <w:sz w:val="28"/>
          <w:szCs w:val="28"/>
          <w:lang w:eastAsia="ru-RU"/>
        </w:rPr>
        <w:t xml:space="preserve">достаточные основания полагать, что водитель транспортного средства </w:t>
      </w:r>
      <w:r w:rsidRPr="00657944" w:rsidR="00AC06D1">
        <w:rPr>
          <w:rFonts w:eastAsia="Times New Roman"/>
          <w:color w:val="auto"/>
          <w:sz w:val="28"/>
          <w:szCs w:val="28"/>
          <w:lang w:eastAsia="ru-RU"/>
        </w:rPr>
        <w:t>Пискарев В.А.</w:t>
      </w:r>
      <w:r w:rsidRPr="00657944">
        <w:rPr>
          <w:rFonts w:eastAsia="Times New Roman"/>
          <w:color w:val="auto"/>
          <w:sz w:val="28"/>
          <w:szCs w:val="28"/>
          <w:lang w:eastAsia="ru-RU"/>
        </w:rPr>
        <w:t xml:space="preserve">  находится в состоянии опьянения, так как у него были выявлены признаки опьянения, указанные в протоколе о направлении на медицинское освидетельствование на состояние опьянения от </w:t>
      </w:r>
      <w:r w:rsidRPr="00B964B0" w:rsidR="00B964B0">
        <w:rPr>
          <w:rFonts w:eastAsia="Times New Roman"/>
          <w:color w:val="auto"/>
          <w:sz w:val="28"/>
          <w:szCs w:val="28"/>
          <w:lang w:eastAsia="ru-RU"/>
        </w:rPr>
        <w:t>ДАННЫЕ ИЗЪЯТЫ</w:t>
      </w:r>
      <w:r w:rsidRPr="00657944">
        <w:rPr>
          <w:rFonts w:eastAsia="Times New Roman"/>
          <w:color w:val="auto"/>
          <w:sz w:val="28"/>
          <w:szCs w:val="28"/>
          <w:lang w:eastAsia="ru-RU"/>
        </w:rPr>
        <w:t xml:space="preserve">. Процедуры отстранения от управления транспортным средством водителя и направления на медицинское освидетельствование на состояние опьянения были проведены инспектором ДПС ГИБДД </w:t>
      </w:r>
      <w:r w:rsidRPr="00B964B0" w:rsidR="00B964B0">
        <w:rPr>
          <w:rFonts w:eastAsia="Times New Roman"/>
          <w:color w:val="auto"/>
          <w:sz w:val="28"/>
          <w:szCs w:val="28"/>
          <w:lang w:eastAsia="ru-RU"/>
        </w:rPr>
        <w:t>ДАННЫЕ ИЗЪЯТЫ</w:t>
      </w:r>
      <w:r w:rsidR="00B964B0">
        <w:rPr>
          <w:rFonts w:eastAsia="Times New Roman"/>
          <w:color w:val="auto"/>
          <w:sz w:val="28"/>
          <w:szCs w:val="28"/>
          <w:lang w:eastAsia="ru-RU"/>
        </w:rPr>
        <w:t xml:space="preserve"> </w:t>
      </w:r>
      <w:r w:rsidRPr="00657944">
        <w:rPr>
          <w:rFonts w:eastAsia="Times New Roman"/>
          <w:color w:val="auto"/>
          <w:sz w:val="28"/>
          <w:szCs w:val="28"/>
          <w:lang w:eastAsia="ru-RU"/>
        </w:rPr>
        <w:t xml:space="preserve">с применением видеофиксации, что отвечает требованиям, предусмотренным ч.2 ст.27.12. КоАП РФ, в которой закреплено,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w:t>
      </w:r>
      <w:r w:rsidRPr="00657944">
        <w:rPr>
          <w:rFonts w:eastAsia="Times New Roman"/>
          <w:color w:val="auto"/>
          <w:sz w:val="28"/>
          <w:szCs w:val="28"/>
          <w:lang w:eastAsia="ru-RU"/>
        </w:rPr>
        <w:t xml:space="preserve">видеозаписи. От прохождения освидетельствования на состояние алкогольного опьянения </w:t>
      </w:r>
      <w:r w:rsidRPr="00657944" w:rsidR="00AC06D1">
        <w:rPr>
          <w:rFonts w:eastAsia="Times New Roman"/>
          <w:color w:val="auto"/>
          <w:sz w:val="28"/>
          <w:szCs w:val="28"/>
          <w:lang w:eastAsia="ru-RU"/>
        </w:rPr>
        <w:t xml:space="preserve">Пискарев В.А. </w:t>
      </w:r>
      <w:r w:rsidRPr="00657944">
        <w:rPr>
          <w:rFonts w:eastAsia="Times New Roman"/>
          <w:color w:val="auto"/>
          <w:sz w:val="28"/>
          <w:szCs w:val="28"/>
          <w:lang w:eastAsia="ru-RU"/>
        </w:rPr>
        <w:t xml:space="preserve">отказался, что послужило основанием для направления его на медицинское освидетельствование на состояние опьянения и отражено в протоколе о направлении на медицинское освидетельствование на состояние опьянения от </w:t>
      </w:r>
      <w:r w:rsidRPr="00B964B0" w:rsidR="00B964B0">
        <w:rPr>
          <w:rFonts w:eastAsia="Times New Roman"/>
          <w:color w:val="auto"/>
          <w:sz w:val="28"/>
          <w:szCs w:val="28"/>
          <w:lang w:eastAsia="ru-RU"/>
        </w:rPr>
        <w:t>ДАННЫЕ ИЗЪЯТЫ</w:t>
      </w:r>
      <w:r w:rsidRPr="00657944">
        <w:rPr>
          <w:rFonts w:eastAsia="Times New Roman"/>
          <w:color w:val="auto"/>
          <w:sz w:val="28"/>
          <w:szCs w:val="28"/>
          <w:lang w:eastAsia="ru-RU"/>
        </w:rPr>
        <w:t xml:space="preserve">, который подписал </w:t>
      </w:r>
      <w:r w:rsidRPr="00657944" w:rsidR="006265BD">
        <w:rPr>
          <w:rFonts w:eastAsia="Times New Roman"/>
          <w:color w:val="auto"/>
          <w:sz w:val="28"/>
          <w:szCs w:val="28"/>
          <w:lang w:eastAsia="ru-RU"/>
        </w:rPr>
        <w:t>Пискарев В.А.</w:t>
      </w:r>
    </w:p>
    <w:p w:rsidR="00C54997" w:rsidRPr="00657944" w:rsidP="00657944" w14:paraId="6F6FBC8E" w14:textId="5DE0B0EF">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 xml:space="preserve">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водителя </w:t>
      </w:r>
      <w:r w:rsidRPr="00657944" w:rsidR="006265BD">
        <w:rPr>
          <w:rFonts w:eastAsia="Times New Roman"/>
          <w:color w:val="auto"/>
          <w:sz w:val="28"/>
          <w:szCs w:val="28"/>
          <w:lang w:eastAsia="ru-RU"/>
        </w:rPr>
        <w:t xml:space="preserve">Пискарева В.А. </w:t>
      </w:r>
      <w:r w:rsidRPr="00657944">
        <w:rPr>
          <w:rFonts w:eastAsia="Times New Roman"/>
          <w:color w:val="auto"/>
          <w:sz w:val="28"/>
          <w:szCs w:val="28"/>
          <w:lang w:eastAsia="ru-RU"/>
        </w:rPr>
        <w:t>на медицинское освидетельствование был соблюден.</w:t>
      </w:r>
    </w:p>
    <w:p w:rsidR="00C54997" w:rsidRPr="00657944" w:rsidP="00657944" w14:paraId="2CA17854" w14:textId="77777777">
      <w:pPr>
        <w:widowControl/>
        <w:suppressAutoHyphens w:val="0"/>
        <w:autoSpaceDE w:val="0"/>
        <w:autoSpaceDN w:val="0"/>
        <w:adjustRightInd w:val="0"/>
        <w:spacing w:line="228" w:lineRule="auto"/>
        <w:ind w:firstLine="708"/>
        <w:jc w:val="both"/>
        <w:rPr>
          <w:rFonts w:eastAsia="Calibri"/>
          <w:bCs/>
          <w:color w:val="auto"/>
          <w:sz w:val="28"/>
          <w:szCs w:val="28"/>
        </w:rPr>
      </w:pPr>
      <w:r w:rsidRPr="00657944">
        <w:rPr>
          <w:rFonts w:eastAsia="Calibri"/>
          <w:bCs/>
          <w:color w:val="auto"/>
          <w:sz w:val="28"/>
          <w:szCs w:val="28"/>
          <w:lang w:eastAsia="ru-RU"/>
        </w:rPr>
        <w:t xml:space="preserve">В пункте 2.3.2. </w:t>
      </w:r>
      <w:r w:rsidRPr="00657944">
        <w:rPr>
          <w:rFonts w:eastAsia="Calibri"/>
          <w:color w:val="auto"/>
          <w:sz w:val="28"/>
          <w:szCs w:val="28"/>
          <w:lang w:eastAsia="ru-RU"/>
        </w:rPr>
        <w:t>Правил дорожного движения, утвержденных постановлением Правительства РФ от 23.10.1993 N 1090 закреплено, что водитель транспортного средства обязан п</w:t>
      </w:r>
      <w:r w:rsidRPr="00657944">
        <w:rPr>
          <w:rFonts w:eastAsia="Calibri"/>
          <w:bCs/>
          <w:color w:val="auto"/>
          <w:sz w:val="28"/>
          <w:szCs w:val="28"/>
          <w:lang w:eastAsia="ru-RU"/>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12" w:history="1">
        <w:r w:rsidRPr="00657944">
          <w:rPr>
            <w:rStyle w:val="Hyperlink"/>
            <w:rFonts w:eastAsia="Calibri"/>
            <w:bCs/>
            <w:color w:val="000000" w:themeColor="text1"/>
            <w:sz w:val="28"/>
            <w:szCs w:val="28"/>
            <w:u w:val="none"/>
            <w:lang w:eastAsia="ru-RU"/>
          </w:rPr>
          <w:t>медицинское освидетельствование</w:t>
        </w:r>
      </w:hyperlink>
      <w:r w:rsidRPr="00657944">
        <w:rPr>
          <w:rFonts w:eastAsia="Calibri"/>
          <w:bCs/>
          <w:color w:val="auto"/>
          <w:sz w:val="28"/>
          <w:szCs w:val="28"/>
          <w:lang w:eastAsia="ru-RU"/>
        </w:rPr>
        <w:t xml:space="preserve"> на состояние опьянения.</w:t>
      </w:r>
    </w:p>
    <w:p w:rsidR="00C54997" w:rsidRPr="00657944" w:rsidP="00657944" w14:paraId="4991FD91" w14:textId="77777777">
      <w:pPr>
        <w:widowControl/>
        <w:suppressAutoHyphens w:val="0"/>
        <w:autoSpaceDE w:val="0"/>
        <w:autoSpaceDN w:val="0"/>
        <w:adjustRightInd w:val="0"/>
        <w:spacing w:line="228" w:lineRule="auto"/>
        <w:ind w:firstLine="708"/>
        <w:jc w:val="both"/>
        <w:rPr>
          <w:color w:val="auto"/>
          <w:sz w:val="28"/>
          <w:szCs w:val="28"/>
          <w:shd w:val="clear" w:color="auto" w:fill="FFFFFF"/>
          <w:lang w:eastAsia="ru-RU"/>
        </w:rPr>
      </w:pPr>
      <w:r w:rsidRPr="00657944">
        <w:rPr>
          <w:rFonts w:eastAsia="Times New Roman"/>
          <w:color w:val="000000" w:themeColor="text1"/>
          <w:sz w:val="28"/>
          <w:szCs w:val="28"/>
          <w:shd w:val="clear" w:color="auto" w:fill="FFFFFF"/>
          <w:lang w:eastAsia="ru-RU"/>
        </w:rPr>
        <w:t>Согласно п. п. 227.1 п. 227</w:t>
      </w:r>
      <w:r w:rsidRPr="00657944">
        <w:rPr>
          <w:rFonts w:eastAsia="Times New Roman"/>
          <w:b/>
          <w:color w:val="000000" w:themeColor="text1"/>
          <w:sz w:val="28"/>
          <w:szCs w:val="28"/>
          <w:shd w:val="clear" w:color="auto" w:fill="FFFFFF"/>
          <w:lang w:eastAsia="ru-RU"/>
        </w:rPr>
        <w:t xml:space="preserve"> </w:t>
      </w:r>
      <w:r w:rsidRPr="00657944">
        <w:rPr>
          <w:rFonts w:eastAsia="Times New Roman"/>
          <w:color w:val="000000" w:themeColor="text1"/>
          <w:sz w:val="28"/>
          <w:szCs w:val="28"/>
          <w:shd w:val="clear" w:color="auto" w:fill="FFFFFF"/>
          <w:lang w:eastAsia="ru-RU"/>
        </w:rPr>
        <w:t xml:space="preserve">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w:t>
      </w:r>
      <w:r w:rsidRPr="00657944">
        <w:rPr>
          <w:rFonts w:eastAsia="Times New Roman"/>
          <w:color w:val="auto"/>
          <w:sz w:val="28"/>
          <w:szCs w:val="28"/>
          <w:shd w:val="clear" w:color="auto" w:fill="FFFFFF"/>
          <w:lang w:eastAsia="ru-RU"/>
        </w:rPr>
        <w:t>соответствующие обстановке.</w:t>
      </w:r>
    </w:p>
    <w:p w:rsidR="00C54997" w:rsidRPr="00657944" w:rsidP="00657944" w14:paraId="00B96F5C" w14:textId="403A537E">
      <w:pPr>
        <w:spacing w:line="228" w:lineRule="auto"/>
        <w:ind w:firstLine="708"/>
        <w:jc w:val="both"/>
        <w:rPr>
          <w:rFonts w:eastAsia="Times New Roman"/>
          <w:color w:val="auto"/>
          <w:sz w:val="28"/>
          <w:szCs w:val="28"/>
          <w:lang w:eastAsia="ru-RU"/>
        </w:rPr>
      </w:pPr>
      <w:r w:rsidRPr="00657944">
        <w:rPr>
          <w:sz w:val="28"/>
          <w:szCs w:val="28"/>
        </w:rPr>
        <w:t xml:space="preserve">Пискарев В.А. </w:t>
      </w:r>
      <w:r w:rsidRPr="00657944" w:rsidR="008F1E94">
        <w:rPr>
          <w:sz w:val="28"/>
          <w:szCs w:val="28"/>
        </w:rPr>
        <w:t xml:space="preserve">в судебное заседание явился, свою вину в совершенном административном правонарушении признал в полном объеме. В содеянном раскаялся и подтвердил обстоятельства, указанные в протоколе об административном правонарушении. Пояснил то, что он, </w:t>
      </w:r>
      <w:r w:rsidRPr="00B964B0" w:rsidR="00B964B0">
        <w:rPr>
          <w:sz w:val="28"/>
          <w:szCs w:val="28"/>
        </w:rPr>
        <w:t>ДАННЫЕ ИЗЪЯТЫ</w:t>
      </w:r>
      <w:r w:rsidR="00B964B0">
        <w:rPr>
          <w:sz w:val="28"/>
          <w:szCs w:val="28"/>
        </w:rPr>
        <w:t xml:space="preserve"> </w:t>
      </w:r>
      <w:r w:rsidRPr="00657944">
        <w:rPr>
          <w:sz w:val="28"/>
          <w:szCs w:val="28"/>
        </w:rPr>
        <w:t xml:space="preserve">в 03 часа 52 минуты в городе Симферополе на ул. </w:t>
      </w:r>
      <w:r w:rsidRPr="00B964B0" w:rsidR="00B964B0">
        <w:rPr>
          <w:sz w:val="28"/>
          <w:szCs w:val="28"/>
        </w:rPr>
        <w:t>ДАННЫЕ ИЗЪЯТЫ</w:t>
      </w:r>
      <w:r w:rsidRPr="00657944">
        <w:rPr>
          <w:sz w:val="28"/>
          <w:szCs w:val="28"/>
        </w:rPr>
        <w:t xml:space="preserve">, управлял транспортным средством автомобилем марки </w:t>
      </w:r>
      <w:r w:rsidRPr="00B964B0" w:rsidR="00B964B0">
        <w:rPr>
          <w:sz w:val="28"/>
          <w:szCs w:val="28"/>
        </w:rPr>
        <w:t>ДАННЫЕ ИЗЪЯТЫ</w:t>
      </w:r>
      <w:r w:rsidRPr="00657944">
        <w:rPr>
          <w:sz w:val="28"/>
          <w:szCs w:val="28"/>
        </w:rPr>
        <w:t xml:space="preserve">, государственный регистрационный знак </w:t>
      </w:r>
      <w:r w:rsidRPr="00B964B0" w:rsidR="00B964B0">
        <w:rPr>
          <w:sz w:val="28"/>
          <w:szCs w:val="28"/>
        </w:rPr>
        <w:t>ДАННЫЕ ИЗЪЯТЫ</w:t>
      </w:r>
      <w:r w:rsidRPr="00657944">
        <w:rPr>
          <w:sz w:val="28"/>
          <w:szCs w:val="28"/>
        </w:rPr>
        <w:t xml:space="preserve">, принадлежащим </w:t>
      </w:r>
      <w:r w:rsidRPr="00B964B0" w:rsidR="00B964B0">
        <w:rPr>
          <w:sz w:val="28"/>
          <w:szCs w:val="28"/>
        </w:rPr>
        <w:t>ДАННЫЕ ИЗЪЯТЫ</w:t>
      </w:r>
      <w:r w:rsidRPr="00657944">
        <w:rPr>
          <w:sz w:val="28"/>
          <w:szCs w:val="28"/>
        </w:rPr>
        <w:t xml:space="preserve"> на праве собственности, в состоянии алкогольного опьянения. </w:t>
      </w:r>
      <w:r w:rsidRPr="00657944">
        <w:rPr>
          <w:rFonts w:eastAsia="Times New Roman"/>
          <w:color w:val="auto"/>
          <w:sz w:val="28"/>
          <w:szCs w:val="28"/>
          <w:lang w:eastAsia="ru-RU"/>
        </w:rPr>
        <w:t xml:space="preserve">На месте остановки, по законному требованию сотрудника ГИБДД он от прохождения освидетельствование на состояние алкогольного опьянения, отказался и по законному требованию сотрудника ГИБДД с его согласия проехал в медицинское учреждение, где добровольно прошел медицинское освидетельствование на состояние опьянения, по результатам проведения которого у него было установлено состояние наркотического опьянения. </w:t>
      </w:r>
    </w:p>
    <w:p w:rsidR="00C54997" w:rsidRPr="00657944" w:rsidP="00657944" w14:paraId="64F1BB11" w14:textId="5F486217">
      <w:pPr>
        <w:widowControl/>
        <w:suppressAutoHyphens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 xml:space="preserve">Также, </w:t>
      </w:r>
      <w:r w:rsidRPr="00657944" w:rsidR="006265BD">
        <w:rPr>
          <w:rFonts w:eastAsia="Times New Roman"/>
          <w:color w:val="auto"/>
          <w:sz w:val="28"/>
          <w:szCs w:val="28"/>
          <w:lang w:eastAsia="ru-RU"/>
        </w:rPr>
        <w:t xml:space="preserve">Пискарев В.А. </w:t>
      </w:r>
      <w:r w:rsidRPr="00657944">
        <w:rPr>
          <w:rFonts w:eastAsia="Times New Roman"/>
          <w:color w:val="auto"/>
          <w:sz w:val="28"/>
          <w:szCs w:val="28"/>
          <w:lang w:eastAsia="ru-RU"/>
        </w:rPr>
        <w:t>пояснил, что он был отстранен от управления автомобилем, ознакомлен с положениями ч.1 ст.12.8. КоАП РФ и ему сотрудником ГИБДД были разъяснены права лица, привлекаемого к административной ответственности перед отстранением от управления автомобилем, направлени</w:t>
      </w:r>
      <w:r w:rsidRPr="00657944" w:rsidR="008F1E94">
        <w:rPr>
          <w:rFonts w:eastAsia="Times New Roman"/>
          <w:color w:val="auto"/>
          <w:sz w:val="28"/>
          <w:szCs w:val="28"/>
          <w:lang w:eastAsia="ru-RU"/>
        </w:rPr>
        <w:t>ем</w:t>
      </w:r>
      <w:r w:rsidRPr="00657944">
        <w:rPr>
          <w:rFonts w:eastAsia="Times New Roman"/>
          <w:color w:val="auto"/>
          <w:sz w:val="28"/>
          <w:szCs w:val="28"/>
          <w:lang w:eastAsia="ru-RU"/>
        </w:rPr>
        <w:t xml:space="preserve"> на медицинское освидетельствование и составлении всех протоколов. </w:t>
      </w:r>
    </w:p>
    <w:p w:rsidR="00C54997" w:rsidRPr="00657944" w:rsidP="00657944" w14:paraId="28A2602F" w14:textId="7F78E7F6">
      <w:pPr>
        <w:widowControl/>
        <w:suppressAutoHyphens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 xml:space="preserve">Выслушав </w:t>
      </w:r>
      <w:r w:rsidRPr="00657944" w:rsidR="006265BD">
        <w:rPr>
          <w:rFonts w:eastAsia="Times New Roman"/>
          <w:color w:val="auto"/>
          <w:sz w:val="28"/>
          <w:szCs w:val="28"/>
          <w:lang w:eastAsia="ru-RU"/>
        </w:rPr>
        <w:t>Пискарева В.А.</w:t>
      </w:r>
      <w:r w:rsidRPr="00657944">
        <w:rPr>
          <w:rFonts w:eastAsia="Times New Roman"/>
          <w:color w:val="auto"/>
          <w:sz w:val="28"/>
          <w:szCs w:val="28"/>
          <w:lang w:eastAsia="ru-RU"/>
        </w:rPr>
        <w:t>,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ст.12.8. КоАП Российской Федерации.</w:t>
      </w:r>
    </w:p>
    <w:p w:rsidR="00C54997" w:rsidRPr="00657944" w:rsidP="00657944" w14:paraId="7850A451" w14:textId="4ED134C7">
      <w:pPr>
        <w:widowControl/>
        <w:suppressAutoHyphens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 xml:space="preserve">Кроме признания своей вины </w:t>
      </w:r>
      <w:r w:rsidRPr="00657944" w:rsidR="006265BD">
        <w:rPr>
          <w:rFonts w:eastAsia="Times New Roman"/>
          <w:color w:val="auto"/>
          <w:sz w:val="28"/>
          <w:szCs w:val="28"/>
          <w:lang w:eastAsia="ru-RU"/>
        </w:rPr>
        <w:t>Пискаревым В.А.</w:t>
      </w:r>
      <w:r w:rsidRPr="00657944">
        <w:rPr>
          <w:rFonts w:eastAsia="Times New Roman"/>
          <w:color w:val="auto"/>
          <w:sz w:val="28"/>
          <w:szCs w:val="28"/>
          <w:lang w:eastAsia="ru-RU"/>
        </w:rPr>
        <w:t xml:space="preserve">, факт совершения им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w:t>
      </w:r>
      <w:r w:rsidR="00B964B0">
        <w:rPr>
          <w:rFonts w:eastAsia="Times New Roman"/>
          <w:color w:val="auto"/>
          <w:sz w:val="28"/>
          <w:szCs w:val="28"/>
          <w:lang w:eastAsia="ru-RU"/>
        </w:rPr>
        <w:t>№</w:t>
      </w:r>
      <w:r w:rsidRPr="00657944">
        <w:rPr>
          <w:rFonts w:eastAsia="Times New Roman"/>
          <w:color w:val="auto"/>
          <w:sz w:val="28"/>
          <w:szCs w:val="28"/>
          <w:lang w:eastAsia="ru-RU"/>
        </w:rPr>
        <w:t xml:space="preserve"> от </w:t>
      </w:r>
      <w:r w:rsidRPr="00B964B0" w:rsidR="00B964B0">
        <w:rPr>
          <w:rFonts w:eastAsia="Times New Roman"/>
          <w:color w:val="auto"/>
          <w:sz w:val="28"/>
          <w:szCs w:val="28"/>
          <w:lang w:eastAsia="ru-RU"/>
        </w:rPr>
        <w:t>ДАННЫЕ ИЗЪЯТЫ</w:t>
      </w:r>
      <w:r w:rsidRPr="00657944">
        <w:rPr>
          <w:rFonts w:eastAsia="Times New Roman"/>
          <w:color w:val="auto"/>
          <w:sz w:val="28"/>
          <w:szCs w:val="28"/>
          <w:lang w:eastAsia="ru-RU"/>
        </w:rPr>
        <w:t>, составленным в отношении</w:t>
      </w:r>
      <w:r w:rsidRPr="00657944" w:rsidR="00C233AD">
        <w:rPr>
          <w:rFonts w:eastAsia="Times New Roman"/>
          <w:color w:val="auto"/>
          <w:sz w:val="28"/>
          <w:szCs w:val="28"/>
          <w:lang w:eastAsia="ru-RU"/>
        </w:rPr>
        <w:t xml:space="preserve"> </w:t>
      </w:r>
      <w:r w:rsidRPr="00657944" w:rsidR="006265BD">
        <w:rPr>
          <w:rFonts w:eastAsia="Times New Roman"/>
          <w:color w:val="auto"/>
          <w:sz w:val="28"/>
          <w:szCs w:val="28"/>
          <w:lang w:eastAsia="ru-RU"/>
        </w:rPr>
        <w:t xml:space="preserve">Пискарева В.А. </w:t>
      </w:r>
      <w:r w:rsidRPr="00657944">
        <w:rPr>
          <w:rFonts w:eastAsia="Times New Roman"/>
          <w:color w:val="auto"/>
          <w:sz w:val="28"/>
          <w:szCs w:val="28"/>
          <w:lang w:eastAsia="ru-RU"/>
        </w:rPr>
        <w:t>компетентным лицом в соответствии с требованиями ст. 28.2. КоАП РФ, подтверждающим факт совершения им административного правонарушения, в котором имеются подписи</w:t>
      </w:r>
      <w:r w:rsidRPr="00657944" w:rsidR="00C233AD">
        <w:rPr>
          <w:rFonts w:eastAsia="Times New Roman"/>
          <w:color w:val="auto"/>
          <w:sz w:val="28"/>
          <w:szCs w:val="28"/>
          <w:lang w:eastAsia="ru-RU"/>
        </w:rPr>
        <w:t xml:space="preserve"> </w:t>
      </w:r>
      <w:r w:rsidRPr="00657944" w:rsidR="006265BD">
        <w:rPr>
          <w:rFonts w:eastAsia="Times New Roman"/>
          <w:color w:val="auto"/>
          <w:sz w:val="28"/>
          <w:szCs w:val="28"/>
          <w:lang w:eastAsia="ru-RU"/>
        </w:rPr>
        <w:t>Пискарева В.А.</w:t>
      </w:r>
      <w:r w:rsidRPr="00657944">
        <w:rPr>
          <w:rFonts w:eastAsia="Times New Roman"/>
          <w:color w:val="auto"/>
          <w:sz w:val="28"/>
          <w:szCs w:val="28"/>
          <w:lang w:eastAsia="ru-RU"/>
        </w:rPr>
        <w:t>, о разъяснении ему прав и обязанностей, об ознакомлении с протоколом, о получении копии протокола</w:t>
      </w:r>
      <w:r w:rsidRPr="00657944" w:rsidR="00C233AD">
        <w:rPr>
          <w:rFonts w:eastAsia="Times New Roman"/>
          <w:color w:val="auto"/>
          <w:sz w:val="28"/>
          <w:szCs w:val="28"/>
          <w:lang w:eastAsia="ru-RU"/>
        </w:rPr>
        <w:t xml:space="preserve"> и согласии с нарушением</w:t>
      </w:r>
      <w:r w:rsidRPr="00657944">
        <w:rPr>
          <w:rFonts w:eastAsia="Times New Roman"/>
          <w:color w:val="auto"/>
          <w:sz w:val="28"/>
          <w:szCs w:val="28"/>
          <w:lang w:eastAsia="ru-RU"/>
        </w:rPr>
        <w:t xml:space="preserve"> (л.д.1); протоколом </w:t>
      </w:r>
      <w:r w:rsidR="00B964B0">
        <w:rPr>
          <w:rFonts w:eastAsia="Times New Roman"/>
          <w:color w:val="auto"/>
          <w:sz w:val="28"/>
          <w:szCs w:val="28"/>
          <w:lang w:eastAsia="ru-RU"/>
        </w:rPr>
        <w:t>№</w:t>
      </w:r>
      <w:r w:rsidRPr="00657944" w:rsidR="006265BD">
        <w:rPr>
          <w:rFonts w:eastAsia="Times New Roman"/>
          <w:color w:val="auto"/>
          <w:sz w:val="28"/>
          <w:szCs w:val="28"/>
          <w:lang w:eastAsia="ru-RU"/>
        </w:rPr>
        <w:t xml:space="preserve"> </w:t>
      </w:r>
      <w:r w:rsidRPr="00657944">
        <w:rPr>
          <w:rFonts w:eastAsia="Times New Roman"/>
          <w:color w:val="auto"/>
          <w:sz w:val="28"/>
          <w:szCs w:val="28"/>
          <w:lang w:eastAsia="ru-RU"/>
        </w:rPr>
        <w:t xml:space="preserve">от </w:t>
      </w:r>
      <w:r w:rsidRPr="00B964B0" w:rsidR="00B964B0">
        <w:rPr>
          <w:rFonts w:eastAsia="Times New Roman"/>
          <w:color w:val="auto"/>
          <w:sz w:val="28"/>
          <w:szCs w:val="28"/>
          <w:lang w:eastAsia="ru-RU"/>
        </w:rPr>
        <w:t>ДАННЫЕ ИЗЪЯТЫ</w:t>
      </w:r>
      <w:r w:rsidR="00B964B0">
        <w:rPr>
          <w:rFonts w:eastAsia="Times New Roman"/>
          <w:color w:val="auto"/>
          <w:sz w:val="28"/>
          <w:szCs w:val="28"/>
          <w:lang w:eastAsia="ru-RU"/>
        </w:rPr>
        <w:t xml:space="preserve"> </w:t>
      </w:r>
      <w:r w:rsidRPr="00657944">
        <w:rPr>
          <w:rFonts w:eastAsia="Times New Roman"/>
          <w:color w:val="auto"/>
          <w:sz w:val="28"/>
          <w:szCs w:val="28"/>
          <w:lang w:eastAsia="ru-RU"/>
        </w:rPr>
        <w:t>об отстранении от управления транспортным средством (</w:t>
      </w:r>
      <w:r w:rsidRPr="00657944">
        <w:rPr>
          <w:rFonts w:eastAsia="Times New Roman"/>
          <w:color w:val="auto"/>
          <w:sz w:val="28"/>
          <w:szCs w:val="28"/>
          <w:lang w:eastAsia="ru-RU"/>
        </w:rPr>
        <w:t>л.д</w:t>
      </w:r>
      <w:r w:rsidRPr="00657944">
        <w:rPr>
          <w:rFonts w:eastAsia="Times New Roman"/>
          <w:color w:val="auto"/>
          <w:sz w:val="28"/>
          <w:szCs w:val="28"/>
          <w:lang w:eastAsia="ru-RU"/>
        </w:rPr>
        <w:t xml:space="preserve">. </w:t>
      </w:r>
      <w:r w:rsidRPr="00657944" w:rsidR="006265BD">
        <w:rPr>
          <w:rFonts w:eastAsia="Times New Roman"/>
          <w:color w:val="auto"/>
          <w:sz w:val="28"/>
          <w:szCs w:val="28"/>
          <w:lang w:eastAsia="ru-RU"/>
        </w:rPr>
        <w:t>2</w:t>
      </w:r>
      <w:r w:rsidRPr="00657944">
        <w:rPr>
          <w:rFonts w:eastAsia="Times New Roman"/>
          <w:color w:val="auto"/>
          <w:sz w:val="28"/>
          <w:szCs w:val="28"/>
          <w:lang w:eastAsia="ru-RU"/>
        </w:rPr>
        <w:t xml:space="preserve">); протоколом </w:t>
      </w:r>
      <w:r w:rsidR="00B964B0">
        <w:rPr>
          <w:rFonts w:eastAsia="Times New Roman"/>
          <w:color w:val="auto"/>
          <w:sz w:val="28"/>
          <w:szCs w:val="28"/>
          <w:lang w:eastAsia="ru-RU"/>
        </w:rPr>
        <w:t>№</w:t>
      </w:r>
      <w:r w:rsidRPr="00657944" w:rsidR="006265BD">
        <w:rPr>
          <w:rFonts w:eastAsia="Times New Roman"/>
          <w:color w:val="auto"/>
          <w:sz w:val="28"/>
          <w:szCs w:val="28"/>
          <w:lang w:eastAsia="ru-RU"/>
        </w:rPr>
        <w:t xml:space="preserve"> о</w:t>
      </w:r>
      <w:r w:rsidRPr="00657944">
        <w:rPr>
          <w:rFonts w:eastAsia="Times New Roman"/>
          <w:color w:val="auto"/>
          <w:sz w:val="28"/>
          <w:szCs w:val="28"/>
          <w:lang w:eastAsia="ru-RU"/>
        </w:rPr>
        <w:t xml:space="preserve">т </w:t>
      </w:r>
      <w:r w:rsidRPr="00B964B0" w:rsidR="00B964B0">
        <w:rPr>
          <w:rFonts w:eastAsia="Times New Roman"/>
          <w:color w:val="auto"/>
          <w:sz w:val="28"/>
          <w:szCs w:val="28"/>
          <w:lang w:eastAsia="ru-RU"/>
        </w:rPr>
        <w:t>ДАННЫЕ ИЗЪЯТЫ</w:t>
      </w:r>
      <w:r w:rsidR="00B964B0">
        <w:rPr>
          <w:rFonts w:eastAsia="Times New Roman"/>
          <w:color w:val="auto"/>
          <w:sz w:val="28"/>
          <w:szCs w:val="28"/>
          <w:lang w:eastAsia="ru-RU"/>
        </w:rPr>
        <w:t xml:space="preserve"> </w:t>
      </w:r>
      <w:r w:rsidRPr="00657944">
        <w:rPr>
          <w:rFonts w:eastAsia="Times New Roman"/>
          <w:color w:val="auto"/>
          <w:sz w:val="28"/>
          <w:szCs w:val="28"/>
          <w:lang w:eastAsia="ru-RU"/>
        </w:rPr>
        <w:t>о направлении на медицинское освидетельствование на состояние опьянения (л.д.</w:t>
      </w:r>
      <w:r w:rsidRPr="00657944" w:rsidR="006265BD">
        <w:rPr>
          <w:rFonts w:eastAsia="Times New Roman"/>
          <w:color w:val="auto"/>
          <w:sz w:val="28"/>
          <w:szCs w:val="28"/>
          <w:lang w:eastAsia="ru-RU"/>
        </w:rPr>
        <w:t>4</w:t>
      </w:r>
      <w:r w:rsidRPr="00657944">
        <w:rPr>
          <w:rFonts w:eastAsia="Times New Roman"/>
          <w:color w:val="auto"/>
          <w:sz w:val="28"/>
          <w:szCs w:val="28"/>
          <w:lang w:eastAsia="ru-RU"/>
        </w:rPr>
        <w:t xml:space="preserve">); актом медицинского освидетельствования на состояние опьянения (алкогольного, наркотического или иного токсического) № от </w:t>
      </w:r>
      <w:r w:rsidRPr="00B964B0" w:rsidR="00B964B0">
        <w:rPr>
          <w:rFonts w:eastAsia="Times New Roman"/>
          <w:color w:val="auto"/>
          <w:sz w:val="28"/>
          <w:szCs w:val="28"/>
          <w:lang w:eastAsia="ru-RU"/>
        </w:rPr>
        <w:t>ДАННЫЕ ИЗЪЯТЫ</w:t>
      </w:r>
      <w:r w:rsidRPr="00657944">
        <w:rPr>
          <w:rFonts w:eastAsia="Times New Roman"/>
          <w:color w:val="auto"/>
          <w:sz w:val="28"/>
          <w:szCs w:val="28"/>
          <w:lang w:eastAsia="ru-RU"/>
        </w:rPr>
        <w:t>, выводами которого подтверждено состояние опьянения у водителя</w:t>
      </w:r>
      <w:r w:rsidRPr="00657944" w:rsidR="00C233AD">
        <w:rPr>
          <w:rFonts w:eastAsia="Times New Roman"/>
          <w:color w:val="auto"/>
          <w:sz w:val="28"/>
          <w:szCs w:val="28"/>
          <w:lang w:eastAsia="ru-RU"/>
        </w:rPr>
        <w:t xml:space="preserve"> </w:t>
      </w:r>
      <w:r w:rsidRPr="00657944" w:rsidR="006265BD">
        <w:rPr>
          <w:rFonts w:eastAsia="Times New Roman"/>
          <w:color w:val="auto"/>
          <w:sz w:val="28"/>
          <w:szCs w:val="28"/>
          <w:lang w:eastAsia="ru-RU"/>
        </w:rPr>
        <w:t xml:space="preserve">Пискарева В.А. </w:t>
      </w:r>
      <w:r w:rsidRPr="00657944">
        <w:rPr>
          <w:rFonts w:eastAsia="Times New Roman"/>
          <w:color w:val="auto"/>
          <w:sz w:val="28"/>
          <w:szCs w:val="28"/>
          <w:lang w:eastAsia="ru-RU"/>
        </w:rPr>
        <w:t>(л.д.</w:t>
      </w:r>
      <w:r w:rsidRPr="00657944" w:rsidR="006265BD">
        <w:rPr>
          <w:rFonts w:eastAsia="Times New Roman"/>
          <w:color w:val="auto"/>
          <w:sz w:val="28"/>
          <w:szCs w:val="28"/>
          <w:lang w:eastAsia="ru-RU"/>
        </w:rPr>
        <w:t>8</w:t>
      </w:r>
      <w:r w:rsidRPr="00657944">
        <w:rPr>
          <w:rFonts w:eastAsia="Times New Roman"/>
          <w:color w:val="auto"/>
          <w:sz w:val="28"/>
          <w:szCs w:val="28"/>
          <w:lang w:eastAsia="ru-RU"/>
        </w:rPr>
        <w:t>);</w:t>
      </w:r>
      <w:r w:rsidRPr="00657944" w:rsidR="00FA2D42">
        <w:rPr>
          <w:rFonts w:eastAsia="Times New Roman"/>
          <w:color w:val="auto"/>
          <w:sz w:val="28"/>
          <w:szCs w:val="28"/>
          <w:lang w:eastAsia="ru-RU"/>
        </w:rPr>
        <w:t xml:space="preserve"> </w:t>
      </w:r>
      <w:r w:rsidRPr="00657944">
        <w:rPr>
          <w:rFonts w:eastAsia="Times New Roman"/>
          <w:color w:val="auto"/>
          <w:sz w:val="28"/>
          <w:szCs w:val="28"/>
          <w:lang w:eastAsia="ru-RU"/>
        </w:rPr>
        <w:t>видеозаписью (л.д.1</w:t>
      </w:r>
      <w:r w:rsidRPr="00657944" w:rsidR="006265BD">
        <w:rPr>
          <w:rFonts w:eastAsia="Times New Roman"/>
          <w:color w:val="auto"/>
          <w:sz w:val="28"/>
          <w:szCs w:val="28"/>
          <w:lang w:eastAsia="ru-RU"/>
        </w:rPr>
        <w:t>4</w:t>
      </w:r>
      <w:r w:rsidRPr="00657944">
        <w:rPr>
          <w:rFonts w:eastAsia="Times New Roman"/>
          <w:color w:val="auto"/>
          <w:sz w:val="28"/>
          <w:szCs w:val="28"/>
          <w:lang w:eastAsia="ru-RU"/>
        </w:rPr>
        <w:t>) и иными материалами дела.</w:t>
      </w:r>
    </w:p>
    <w:p w:rsidR="00C54997" w:rsidRPr="00657944" w:rsidP="00657944" w14:paraId="48BCAEF0" w14:textId="5EEFE494">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Таким образом, вина</w:t>
      </w:r>
      <w:r w:rsidRPr="00657944" w:rsidR="00C233AD">
        <w:rPr>
          <w:rFonts w:eastAsia="Times New Roman"/>
          <w:color w:val="auto"/>
          <w:sz w:val="28"/>
          <w:szCs w:val="28"/>
          <w:lang w:eastAsia="ru-RU"/>
        </w:rPr>
        <w:t xml:space="preserve"> </w:t>
      </w:r>
      <w:r w:rsidRPr="00657944" w:rsidR="006265BD">
        <w:rPr>
          <w:rFonts w:eastAsia="Times New Roman"/>
          <w:color w:val="auto"/>
          <w:sz w:val="28"/>
          <w:szCs w:val="28"/>
          <w:lang w:eastAsia="ru-RU"/>
        </w:rPr>
        <w:t>Пискарева В.А.</w:t>
      </w:r>
      <w:r w:rsidRPr="00657944">
        <w:rPr>
          <w:rFonts w:eastAsia="Times New Roman"/>
          <w:color w:val="auto"/>
          <w:sz w:val="28"/>
          <w:szCs w:val="28"/>
          <w:lang w:eastAsia="ru-RU"/>
        </w:rPr>
        <w:t>,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находящимся в состоянии опьянения.</w:t>
      </w:r>
    </w:p>
    <w:p w:rsidR="00C54997" w:rsidRPr="00657944" w:rsidP="00657944" w14:paraId="098FFC3E"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Pr="00657944">
        <w:rPr>
          <w:rFonts w:eastAsia="Times New Roman"/>
          <w:color w:val="auto"/>
          <w:sz w:val="28"/>
          <w:szCs w:val="28"/>
          <w:lang w:eastAsia="ru-RU"/>
        </w:rPr>
        <w:t>обстоятельства</w:t>
      </w:r>
      <w:r w:rsidRPr="00657944">
        <w:rPr>
          <w:rFonts w:eastAsia="Times New Roman"/>
          <w:color w:val="auto"/>
          <w:sz w:val="28"/>
          <w:szCs w:val="28"/>
          <w:lang w:eastAsia="ru-RU"/>
        </w:rPr>
        <w:t xml:space="preserve"> смягчающие и отягчающие административную ответственность.</w:t>
      </w:r>
    </w:p>
    <w:p w:rsidR="00C54997" w:rsidRPr="00657944" w:rsidP="00657944" w14:paraId="73CC7BD6"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657944">
        <w:rPr>
          <w:rFonts w:eastAsia="Times New Roman"/>
          <w:color w:val="auto"/>
          <w:sz w:val="28"/>
          <w:szCs w:val="28"/>
          <w:lang w:eastAsia="ru-RU"/>
        </w:rPr>
        <w:t>Принимая во внимание характер совершенного административного правонарушения, данные о личности лица, в отношении которого возбуждено дело об административном правонарушении, раскаявшегося в содеянном, его имущественное положение, отсутствие отягчающих вину обстоятельств, мировой судья считает возможным назначить ему минимальное наказание, в пределах санкции ч.1 ст.12.8. КоАП РФ.</w:t>
      </w:r>
    </w:p>
    <w:p w:rsidR="003B7A56" w:rsidRPr="00657944" w:rsidP="00657944" w14:paraId="66700F47" w14:textId="77777777">
      <w:pPr>
        <w:autoSpaceDE w:val="0"/>
        <w:autoSpaceDN w:val="0"/>
        <w:adjustRightInd w:val="0"/>
        <w:spacing w:line="228" w:lineRule="auto"/>
        <w:ind w:firstLine="708"/>
        <w:jc w:val="both"/>
        <w:rPr>
          <w:sz w:val="28"/>
          <w:szCs w:val="28"/>
        </w:rPr>
      </w:pPr>
      <w:r w:rsidRPr="00657944">
        <w:rPr>
          <w:sz w:val="28"/>
          <w:szCs w:val="28"/>
        </w:rPr>
        <w:t>На основании изложенного, руководствуясь ст. ст. 29.9, 29.10 Кодекса Российской Федерации об административных правонарушениях, -</w:t>
      </w:r>
    </w:p>
    <w:p w:rsidR="003B7A56" w:rsidRPr="00657944" w:rsidP="00657944" w14:paraId="74070203" w14:textId="77777777">
      <w:pPr>
        <w:autoSpaceDE w:val="0"/>
        <w:autoSpaceDN w:val="0"/>
        <w:adjustRightInd w:val="0"/>
        <w:spacing w:line="228" w:lineRule="auto"/>
        <w:jc w:val="both"/>
        <w:rPr>
          <w:sz w:val="28"/>
          <w:szCs w:val="28"/>
        </w:rPr>
      </w:pPr>
    </w:p>
    <w:p w:rsidR="003B7A56" w:rsidRPr="00657944" w:rsidP="00657944" w14:paraId="4BE52A85" w14:textId="77777777">
      <w:pPr>
        <w:autoSpaceDE w:val="0"/>
        <w:autoSpaceDN w:val="0"/>
        <w:adjustRightInd w:val="0"/>
        <w:spacing w:line="228" w:lineRule="auto"/>
        <w:jc w:val="center"/>
        <w:rPr>
          <w:sz w:val="28"/>
          <w:szCs w:val="28"/>
        </w:rPr>
      </w:pPr>
      <w:r w:rsidRPr="00657944">
        <w:rPr>
          <w:sz w:val="28"/>
          <w:szCs w:val="28"/>
        </w:rPr>
        <w:t>ПОСТАНОВИЛ:</w:t>
      </w:r>
    </w:p>
    <w:p w:rsidR="003B7A56" w:rsidRPr="00657944" w:rsidP="00657944" w14:paraId="319D0CDB" w14:textId="77777777">
      <w:pPr>
        <w:autoSpaceDE w:val="0"/>
        <w:autoSpaceDN w:val="0"/>
        <w:adjustRightInd w:val="0"/>
        <w:spacing w:line="228" w:lineRule="auto"/>
        <w:jc w:val="center"/>
        <w:rPr>
          <w:sz w:val="28"/>
          <w:szCs w:val="28"/>
        </w:rPr>
      </w:pPr>
    </w:p>
    <w:p w:rsidR="003B7A56" w:rsidRPr="00657944" w:rsidP="00657944" w14:paraId="7102ED8B" w14:textId="34B736C5">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Признать</w:t>
      </w:r>
      <w:r w:rsidRPr="00657944" w:rsidR="009F3248">
        <w:rPr>
          <w:rFonts w:ascii="Times New Roman" w:hAnsi="Times New Roman"/>
          <w:sz w:val="28"/>
          <w:szCs w:val="28"/>
        </w:rPr>
        <w:t xml:space="preserve"> </w:t>
      </w:r>
      <w:r w:rsidRPr="00657944" w:rsidR="006265BD">
        <w:rPr>
          <w:rFonts w:ascii="Times New Roman" w:hAnsi="Times New Roman"/>
          <w:sz w:val="28"/>
          <w:szCs w:val="28"/>
        </w:rPr>
        <w:t xml:space="preserve">Пискарева Виталия Александровича </w:t>
      </w:r>
      <w:r w:rsidRPr="00657944">
        <w:rPr>
          <w:rFonts w:ascii="Times New Roman" w:hAnsi="Times New Roman"/>
          <w:sz w:val="28"/>
          <w:szCs w:val="28"/>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B7A56" w:rsidRPr="00657944" w:rsidP="00657944" w14:paraId="185FF259" w14:textId="77777777">
      <w:pPr>
        <w:pStyle w:val="NormalWeb"/>
        <w:spacing w:before="0" w:beforeAutospacing="0" w:after="0" w:afterAutospacing="0" w:line="228" w:lineRule="auto"/>
        <w:ind w:firstLine="708"/>
        <w:jc w:val="both"/>
        <w:rPr>
          <w:sz w:val="28"/>
          <w:szCs w:val="28"/>
          <w:lang w:val="ru-RU"/>
        </w:rPr>
      </w:pPr>
      <w:r w:rsidRPr="00657944">
        <w:rPr>
          <w:sz w:val="28"/>
          <w:szCs w:val="28"/>
          <w:lang w:val="ru-RU"/>
        </w:rPr>
        <w:t>Штраф подлежит уплате по следующим реквизитам:</w:t>
      </w:r>
    </w:p>
    <w:p w:rsidR="00305749" w:rsidRPr="00657944" w:rsidP="00657944" w14:paraId="1E309F40" w14:textId="46D120E9">
      <w:pPr>
        <w:spacing w:line="228" w:lineRule="auto"/>
        <w:ind w:firstLine="708"/>
        <w:jc w:val="both"/>
        <w:rPr>
          <w:color w:val="FF0000"/>
          <w:sz w:val="28"/>
          <w:szCs w:val="28"/>
        </w:rPr>
      </w:pPr>
      <w:r w:rsidRPr="00657944">
        <w:rPr>
          <w:sz w:val="28"/>
          <w:szCs w:val="28"/>
        </w:rPr>
        <w:t xml:space="preserve">р/с № 40102810645370000035, наименование банка – Отделение Республика Крым Банка России, получатель УФК по Республике Крым (УМВД России по г. </w:t>
      </w:r>
      <w:r w:rsidRPr="00657944">
        <w:rPr>
          <w:sz w:val="28"/>
          <w:szCs w:val="28"/>
        </w:rPr>
        <w:t>Симферополю), КПП 910201001, ИНН 9102003230, код ОКТМО 35701000, БИК 013510002,</w:t>
      </w:r>
      <w:r w:rsidRPr="00657944" w:rsidR="001D34B3">
        <w:rPr>
          <w:sz w:val="28"/>
          <w:szCs w:val="28"/>
        </w:rPr>
        <w:t xml:space="preserve"> </w:t>
      </w:r>
      <w:r w:rsidRPr="00657944" w:rsidR="001D34B3">
        <w:rPr>
          <w:sz w:val="28"/>
          <w:szCs w:val="28"/>
        </w:rPr>
        <w:t>кор</w:t>
      </w:r>
      <w:r w:rsidRPr="00657944" w:rsidR="001D34B3">
        <w:rPr>
          <w:sz w:val="28"/>
          <w:szCs w:val="28"/>
        </w:rPr>
        <w:t>/счет 03100643000000017500,</w:t>
      </w:r>
      <w:r w:rsidRPr="00657944">
        <w:rPr>
          <w:sz w:val="28"/>
          <w:szCs w:val="28"/>
        </w:rPr>
        <w:t xml:space="preserve"> код бюджетной классификации (КБК) – 18811601123010001140, УИН 1881049121</w:t>
      </w:r>
      <w:r w:rsidRPr="00657944" w:rsidR="006265BD">
        <w:rPr>
          <w:sz w:val="28"/>
          <w:szCs w:val="28"/>
        </w:rPr>
        <w:t>50</w:t>
      </w:r>
      <w:r w:rsidRPr="00657944">
        <w:rPr>
          <w:sz w:val="28"/>
          <w:szCs w:val="28"/>
        </w:rPr>
        <w:t>0000</w:t>
      </w:r>
      <w:r w:rsidRPr="00657944" w:rsidR="00C233AD">
        <w:rPr>
          <w:sz w:val="28"/>
          <w:szCs w:val="28"/>
        </w:rPr>
        <w:t>3</w:t>
      </w:r>
      <w:r w:rsidRPr="00657944" w:rsidR="001D34B3">
        <w:rPr>
          <w:sz w:val="28"/>
          <w:szCs w:val="28"/>
        </w:rPr>
        <w:t>384</w:t>
      </w:r>
      <w:r w:rsidRPr="00657944">
        <w:rPr>
          <w:sz w:val="28"/>
          <w:szCs w:val="28"/>
        </w:rPr>
        <w:t>, плательщик –</w:t>
      </w:r>
      <w:r w:rsidRPr="00657944" w:rsidR="00C233AD">
        <w:rPr>
          <w:rFonts w:eastAsia="Times New Roman"/>
          <w:color w:val="auto"/>
          <w:sz w:val="28"/>
          <w:szCs w:val="28"/>
          <w:lang w:eastAsia="ru-RU"/>
        </w:rPr>
        <w:t xml:space="preserve"> </w:t>
      </w:r>
      <w:r w:rsidRPr="00657944" w:rsidR="001D34B3">
        <w:rPr>
          <w:rFonts w:eastAsia="Times New Roman"/>
          <w:color w:val="auto"/>
          <w:sz w:val="28"/>
          <w:szCs w:val="28"/>
          <w:lang w:eastAsia="ru-RU"/>
        </w:rPr>
        <w:t>Пискарев Виталий Александрович</w:t>
      </w:r>
      <w:r w:rsidRPr="00657944">
        <w:rPr>
          <w:sz w:val="28"/>
          <w:szCs w:val="28"/>
        </w:rPr>
        <w:t>.</w:t>
      </w:r>
    </w:p>
    <w:p w:rsidR="00305749" w:rsidRPr="00657944" w:rsidP="00657944" w14:paraId="714B9769" w14:textId="319A339F">
      <w:pPr>
        <w:spacing w:line="228" w:lineRule="auto"/>
        <w:ind w:firstLine="708"/>
        <w:jc w:val="both"/>
        <w:rPr>
          <w:sz w:val="28"/>
          <w:szCs w:val="28"/>
          <w:shd w:val="clear" w:color="auto" w:fill="FFFFFF"/>
        </w:rPr>
      </w:pPr>
      <w:r w:rsidRPr="00657944">
        <w:rPr>
          <w:sz w:val="28"/>
          <w:szCs w:val="28"/>
        </w:rPr>
        <w:t>Копию постановления направить в</w:t>
      </w:r>
      <w:r w:rsidRPr="00657944">
        <w:rPr>
          <w:sz w:val="28"/>
          <w:szCs w:val="28"/>
          <w:shd w:val="clear" w:color="auto" w:fill="FFFFFF"/>
        </w:rPr>
        <w:t xml:space="preserve"> О</w:t>
      </w:r>
      <w:r w:rsidRPr="00657944" w:rsidR="001D34B3">
        <w:rPr>
          <w:sz w:val="28"/>
          <w:szCs w:val="28"/>
          <w:shd w:val="clear" w:color="auto" w:fill="FFFFFF"/>
        </w:rPr>
        <w:t xml:space="preserve">СР ДПС ГИБДД МВД по Республике Крым </w:t>
      </w:r>
      <w:r w:rsidRPr="00657944">
        <w:rPr>
          <w:sz w:val="28"/>
          <w:szCs w:val="28"/>
          <w:shd w:val="clear" w:color="auto" w:fill="FFFFFF"/>
        </w:rPr>
        <w:t>– для исполнения.</w:t>
      </w:r>
    </w:p>
    <w:p w:rsidR="00865304" w:rsidRPr="00657944" w:rsidP="00657944" w14:paraId="2F0CC0F9" w14:textId="77777777">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865304" w:rsidRPr="00657944" w:rsidP="00657944" w14:paraId="736DD909" w14:textId="77777777">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Разъяснить,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B7A56" w:rsidRPr="00657944" w:rsidP="00657944" w14:paraId="34B89E63" w14:textId="54559CD1">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Разъяснить, что в силу ч. ч. 1, 2 ст. 32.7 КоАП РФ:</w:t>
      </w:r>
    </w:p>
    <w:p w:rsidR="003B7A56" w:rsidRPr="00657944" w:rsidP="00657944" w14:paraId="29A1185A" w14:textId="77777777">
      <w:pPr>
        <w:spacing w:line="228" w:lineRule="auto"/>
        <w:ind w:firstLine="708"/>
        <w:rPr>
          <w:sz w:val="28"/>
          <w:szCs w:val="28"/>
        </w:rPr>
      </w:pPr>
      <w:r w:rsidRPr="00657944">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7A56" w:rsidRPr="00657944" w:rsidP="00657944" w14:paraId="24300D1D" w14:textId="77777777">
      <w:pPr>
        <w:spacing w:line="228" w:lineRule="auto"/>
        <w:ind w:firstLine="708"/>
        <w:jc w:val="both"/>
        <w:rPr>
          <w:sz w:val="28"/>
          <w:szCs w:val="28"/>
        </w:rPr>
      </w:pPr>
      <w:r w:rsidRPr="00657944">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B7A56" w:rsidRPr="00657944" w:rsidP="00657944" w14:paraId="6273D1E6" w14:textId="77777777">
      <w:pPr>
        <w:spacing w:line="228" w:lineRule="auto"/>
        <w:ind w:firstLine="708"/>
        <w:jc w:val="both"/>
        <w:rPr>
          <w:sz w:val="28"/>
          <w:szCs w:val="28"/>
        </w:rPr>
      </w:pPr>
      <w:r w:rsidRPr="00657944">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B7A56" w:rsidRPr="00657944" w:rsidP="00657944" w14:paraId="10483F85" w14:textId="061FD1D8">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w:t>
      </w:r>
      <w:r w:rsidRPr="00657944" w:rsidR="009C7ED2">
        <w:rPr>
          <w:rFonts w:ascii="Times New Roman" w:hAnsi="Times New Roman"/>
          <w:sz w:val="28"/>
          <w:szCs w:val="28"/>
        </w:rPr>
        <w:t> </w:t>
      </w:r>
      <w:r w:rsidRPr="00657944">
        <w:rPr>
          <w:rFonts w:ascii="Times New Roman" w:hAnsi="Times New Roman"/>
          <w:sz w:val="28"/>
          <w:szCs w:val="28"/>
        </w:rPr>
        <w:t>Симферополь, ул. Киевская, 55/2, четвертый этаж, каб.4</w:t>
      </w:r>
      <w:r w:rsidRPr="00657944" w:rsidR="009C7ED2">
        <w:rPr>
          <w:rFonts w:ascii="Times New Roman" w:hAnsi="Times New Roman"/>
          <w:sz w:val="28"/>
          <w:szCs w:val="28"/>
        </w:rPr>
        <w:t>4</w:t>
      </w:r>
      <w:r w:rsidRPr="00657944">
        <w:rPr>
          <w:rFonts w:ascii="Times New Roman" w:hAnsi="Times New Roman"/>
          <w:sz w:val="28"/>
          <w:szCs w:val="28"/>
        </w:rPr>
        <w:t>.</w:t>
      </w:r>
    </w:p>
    <w:p w:rsidR="003B7A56" w:rsidRPr="00657944" w:rsidP="00657944" w14:paraId="3EB9986C" w14:textId="77777777">
      <w:pPr>
        <w:pStyle w:val="NoSpacing"/>
        <w:spacing w:line="228" w:lineRule="auto"/>
        <w:ind w:firstLine="708"/>
        <w:jc w:val="both"/>
        <w:rPr>
          <w:rFonts w:ascii="Times New Roman" w:hAnsi="Times New Roman"/>
          <w:sz w:val="28"/>
          <w:szCs w:val="28"/>
        </w:rPr>
      </w:pPr>
      <w:r w:rsidRPr="00657944">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B7A56" w:rsidRPr="00657944" w:rsidP="00657944" w14:paraId="71194F88" w14:textId="77777777">
      <w:pPr>
        <w:pStyle w:val="NoSpacing"/>
        <w:spacing w:line="228" w:lineRule="auto"/>
        <w:jc w:val="both"/>
        <w:rPr>
          <w:rFonts w:ascii="Times New Roman" w:hAnsi="Times New Roman"/>
          <w:color w:val="000000" w:themeColor="text1"/>
          <w:sz w:val="28"/>
          <w:szCs w:val="28"/>
        </w:rPr>
      </w:pPr>
    </w:p>
    <w:p w:rsidR="003B7A56" w:rsidRPr="00657944" w:rsidP="00657944" w14:paraId="730D0E9D" w14:textId="77777777">
      <w:pPr>
        <w:pStyle w:val="NoSpacing"/>
        <w:spacing w:line="228" w:lineRule="auto"/>
        <w:ind w:firstLine="708"/>
        <w:jc w:val="both"/>
        <w:rPr>
          <w:rFonts w:ascii="Times New Roman" w:hAnsi="Times New Roman"/>
          <w:color w:val="000000" w:themeColor="text1"/>
          <w:sz w:val="28"/>
          <w:szCs w:val="28"/>
        </w:rPr>
      </w:pPr>
      <w:r w:rsidRPr="00657944">
        <w:rPr>
          <w:rFonts w:ascii="Times New Roman" w:hAnsi="Times New Roman"/>
          <w:color w:val="000000" w:themeColor="text1"/>
          <w:sz w:val="28"/>
          <w:szCs w:val="28"/>
        </w:rPr>
        <w:t>Мировой судья</w:t>
      </w:r>
      <w:r w:rsidRPr="00657944">
        <w:rPr>
          <w:rFonts w:ascii="Times New Roman" w:hAnsi="Times New Roman"/>
          <w:color w:val="000000" w:themeColor="text1"/>
          <w:sz w:val="28"/>
          <w:szCs w:val="28"/>
        </w:rPr>
        <w:tab/>
      </w:r>
      <w:r w:rsidRPr="00657944">
        <w:rPr>
          <w:rFonts w:ascii="Times New Roman" w:hAnsi="Times New Roman"/>
          <w:color w:val="000000" w:themeColor="text1"/>
          <w:sz w:val="28"/>
          <w:szCs w:val="28"/>
        </w:rPr>
        <w:tab/>
      </w:r>
      <w:r w:rsidRPr="00657944">
        <w:rPr>
          <w:rFonts w:ascii="Times New Roman" w:hAnsi="Times New Roman"/>
          <w:color w:val="000000" w:themeColor="text1"/>
          <w:sz w:val="28"/>
          <w:szCs w:val="28"/>
        </w:rPr>
        <w:tab/>
      </w:r>
      <w:r w:rsidRPr="00657944">
        <w:rPr>
          <w:rFonts w:ascii="Times New Roman" w:hAnsi="Times New Roman"/>
          <w:color w:val="000000" w:themeColor="text1"/>
          <w:sz w:val="28"/>
          <w:szCs w:val="28"/>
        </w:rPr>
        <w:tab/>
        <w:t xml:space="preserve">/подпись/                    </w:t>
      </w:r>
      <w:r w:rsidRPr="00657944">
        <w:rPr>
          <w:rFonts w:ascii="Times New Roman" w:hAnsi="Times New Roman"/>
          <w:color w:val="000000" w:themeColor="text1"/>
          <w:sz w:val="28"/>
          <w:szCs w:val="28"/>
        </w:rPr>
        <w:tab/>
        <w:t>Д.В. Киреев</w:t>
      </w:r>
    </w:p>
    <w:p w:rsidR="003B7A56" w:rsidRPr="00084AB2" w:rsidP="00084AB2" w14:paraId="56F680C3" w14:textId="77777777">
      <w:pPr>
        <w:spacing w:line="228" w:lineRule="auto"/>
        <w:rPr>
          <w:sz w:val="28"/>
          <w:szCs w:val="28"/>
        </w:rPr>
      </w:pPr>
    </w:p>
    <w:p w:rsidR="003B7A56" w:rsidRPr="00084AB2" w:rsidP="00B964B0" w14:paraId="008CBC31" w14:textId="77777777">
      <w:pPr>
        <w:spacing w:line="228" w:lineRule="auto"/>
        <w:jc w:val="both"/>
        <w:rPr>
          <w:sz w:val="28"/>
          <w:szCs w:val="28"/>
        </w:rPr>
      </w:pPr>
    </w:p>
    <w:sectPr w:rsidSect="00B964B0">
      <w:pgSz w:w="11906" w:h="16838"/>
      <w:pgMar w:top="709" w:right="566" w:bottom="90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D5"/>
    <w:rsid w:val="00045AD3"/>
    <w:rsid w:val="00071F1A"/>
    <w:rsid w:val="00081E4A"/>
    <w:rsid w:val="00084AB2"/>
    <w:rsid w:val="000A1A29"/>
    <w:rsid w:val="000B5DB3"/>
    <w:rsid w:val="000E61F6"/>
    <w:rsid w:val="00132393"/>
    <w:rsid w:val="00152037"/>
    <w:rsid w:val="001D34B3"/>
    <w:rsid w:val="001E7F8C"/>
    <w:rsid w:val="001F36BE"/>
    <w:rsid w:val="00231692"/>
    <w:rsid w:val="002C137F"/>
    <w:rsid w:val="00305749"/>
    <w:rsid w:val="00350A2A"/>
    <w:rsid w:val="00353CC5"/>
    <w:rsid w:val="003640CD"/>
    <w:rsid w:val="003B12D0"/>
    <w:rsid w:val="003B7A56"/>
    <w:rsid w:val="003D0495"/>
    <w:rsid w:val="003D69C7"/>
    <w:rsid w:val="00426FFF"/>
    <w:rsid w:val="004554FB"/>
    <w:rsid w:val="004C7784"/>
    <w:rsid w:val="004D364C"/>
    <w:rsid w:val="004D5BAC"/>
    <w:rsid w:val="005252BE"/>
    <w:rsid w:val="0054340A"/>
    <w:rsid w:val="00543B7F"/>
    <w:rsid w:val="0054585F"/>
    <w:rsid w:val="005B065B"/>
    <w:rsid w:val="005D37A6"/>
    <w:rsid w:val="005D477A"/>
    <w:rsid w:val="005E4D03"/>
    <w:rsid w:val="00603708"/>
    <w:rsid w:val="00605746"/>
    <w:rsid w:val="006265BD"/>
    <w:rsid w:val="00657944"/>
    <w:rsid w:val="006626F6"/>
    <w:rsid w:val="00664B43"/>
    <w:rsid w:val="006947DF"/>
    <w:rsid w:val="006A0107"/>
    <w:rsid w:val="006A2EE5"/>
    <w:rsid w:val="006A4A0A"/>
    <w:rsid w:val="006D4178"/>
    <w:rsid w:val="0073525A"/>
    <w:rsid w:val="00735DA3"/>
    <w:rsid w:val="007418AC"/>
    <w:rsid w:val="00773F76"/>
    <w:rsid w:val="007E5D1B"/>
    <w:rsid w:val="00806619"/>
    <w:rsid w:val="00825840"/>
    <w:rsid w:val="00832845"/>
    <w:rsid w:val="00865304"/>
    <w:rsid w:val="008B6EAE"/>
    <w:rsid w:val="008B719A"/>
    <w:rsid w:val="008D0E4F"/>
    <w:rsid w:val="008D6ED5"/>
    <w:rsid w:val="008F1E94"/>
    <w:rsid w:val="00900CF6"/>
    <w:rsid w:val="00957047"/>
    <w:rsid w:val="00975C4A"/>
    <w:rsid w:val="009A1683"/>
    <w:rsid w:val="009A1F71"/>
    <w:rsid w:val="009A20FE"/>
    <w:rsid w:val="009B5F56"/>
    <w:rsid w:val="009C7ED2"/>
    <w:rsid w:val="009F3248"/>
    <w:rsid w:val="00A11E56"/>
    <w:rsid w:val="00A40D88"/>
    <w:rsid w:val="00A50C0A"/>
    <w:rsid w:val="00A82A5E"/>
    <w:rsid w:val="00AA0CC8"/>
    <w:rsid w:val="00AC06D1"/>
    <w:rsid w:val="00AF26F1"/>
    <w:rsid w:val="00B04F6F"/>
    <w:rsid w:val="00B11A49"/>
    <w:rsid w:val="00B23280"/>
    <w:rsid w:val="00B30CDA"/>
    <w:rsid w:val="00B36234"/>
    <w:rsid w:val="00B4080D"/>
    <w:rsid w:val="00B578A2"/>
    <w:rsid w:val="00B964B0"/>
    <w:rsid w:val="00B97222"/>
    <w:rsid w:val="00BE21C6"/>
    <w:rsid w:val="00C233AD"/>
    <w:rsid w:val="00C34BF2"/>
    <w:rsid w:val="00C54997"/>
    <w:rsid w:val="00C779B6"/>
    <w:rsid w:val="00C82444"/>
    <w:rsid w:val="00C85A8C"/>
    <w:rsid w:val="00CE4F46"/>
    <w:rsid w:val="00CE616B"/>
    <w:rsid w:val="00D01D0D"/>
    <w:rsid w:val="00D31658"/>
    <w:rsid w:val="00D55929"/>
    <w:rsid w:val="00D9409C"/>
    <w:rsid w:val="00DA5A79"/>
    <w:rsid w:val="00DB5145"/>
    <w:rsid w:val="00DE207F"/>
    <w:rsid w:val="00DE3628"/>
    <w:rsid w:val="00E02CC1"/>
    <w:rsid w:val="00E2429C"/>
    <w:rsid w:val="00E26C41"/>
    <w:rsid w:val="00E27D6A"/>
    <w:rsid w:val="00E554F8"/>
    <w:rsid w:val="00EA76B2"/>
    <w:rsid w:val="00EF0A1E"/>
    <w:rsid w:val="00EF0F7D"/>
    <w:rsid w:val="00F07B6F"/>
    <w:rsid w:val="00F5697C"/>
    <w:rsid w:val="00F96D76"/>
    <w:rsid w:val="00FA2D42"/>
    <w:rsid w:val="00FA6241"/>
    <w:rsid w:val="00FD31FF"/>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6920184-2899-423E-B118-5E4C1DA3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FB"/>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20FE"/>
    <w:pPr>
      <w:widowControl/>
      <w:suppressAutoHyphens w:val="0"/>
      <w:spacing w:before="100" w:beforeAutospacing="1" w:after="100" w:afterAutospacing="1"/>
    </w:pPr>
    <w:rPr>
      <w:rFonts w:eastAsia="Times New Roman"/>
      <w:color w:val="auto"/>
      <w:szCs w:val="24"/>
      <w:lang w:val="uk-UA" w:eastAsia="uk-UA"/>
    </w:rPr>
  </w:style>
  <w:style w:type="paragraph" w:styleId="NoSpacing">
    <w:name w:val="No Spacing"/>
    <w:qFormat/>
    <w:rsid w:val="009A2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rsid w:val="00B4080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B5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5CD3AED37D9C84C4FB55FA4C93239571AF16C739D9EC9AA9AF36EC0783806926539F7CA475943A2EB38C9B55095E38DF6E1D4380F7Y335O" TargetMode="External" /><Relationship Id="rId11" Type="http://schemas.openxmlformats.org/officeDocument/2006/relationships/hyperlink" Target="consultantplus://offline/ref=A87CF760E8DB855C1AC03968124F7665A72406154738405A37AD900E988867488A274068B13CAA670EE73C1825984B5DF4C5E17434C8E59Fp9YDO" TargetMode="External" /><Relationship Id="rId12" Type="http://schemas.openxmlformats.org/officeDocument/2006/relationships/hyperlink" Target="consultantplus://offline/ref=20E4AEB63578EB0ED5B5679262D40B760F32700D097C7BCC1F9311AC70FECA79C6420B8C0FDEF1B4DA1C828F5C06CEBF520B2BFDC1971C6AgF0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784B0CDE37196314E9F688544BCB8BEA1A6253A70295E097CE227D12256F1D1EE1A8EE9D329BD1Fd4Q2G" TargetMode="External" /><Relationship Id="rId5" Type="http://schemas.openxmlformats.org/officeDocument/2006/relationships/hyperlink" Target="consultantplus://offline/ref=371DECA39AF178619B43FF68ACB0E29BF2CE46A31C7483C8632742193041096B67C93544497Fb9SCG" TargetMode="External" /><Relationship Id="rId6" Type="http://schemas.openxmlformats.org/officeDocument/2006/relationships/hyperlink" Target="consultantplus://offline/ref=E9748CC926B95EB19148FF8515BCE84AE825FD6A4919BCF8030EF8FA7AD22DAAA17C010D6CE9F2A92CD2CB2481F0A3311FA5B17FE8AADD83O3zBH" TargetMode="External" /><Relationship Id="rId7" Type="http://schemas.openxmlformats.org/officeDocument/2006/relationships/hyperlink" Target="consultantplus://offline/ref=608A3C5EA27AB6609EBBA8AF9BFEB1DF832C64D56EFA566147AAAC64F65D8476DDE5BF7694B6B04290AA5CE3C9BBD6EC8C3B4CAB79ACb0BBI" TargetMode="External" /><Relationship Id="rId8" Type="http://schemas.openxmlformats.org/officeDocument/2006/relationships/hyperlink" Target="consultantplus://offline/ref=608A3C5EA27AB6609EBBA8AF9BFEB1DF832C64D56EFA566147AAAC64F65D8476DDE5BF7695B0B94290AA5CE3C9BBD6EC8C3B4CAB79ACb0BBI" TargetMode="External" /><Relationship Id="rId9" Type="http://schemas.openxmlformats.org/officeDocument/2006/relationships/hyperlink" Target="consultantplus://offline/ref=608A3C5EA27AB6609EBBA8AF9BFEB1DF832C64D56EFA566147AAAC64F65D8476DDE5BF7396B3B54CC4F04CE780EED2F2852C52A067AF02C8bE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