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77787" w:rsidRPr="00D116E3" w:rsidP="008D6862">
      <w:pPr>
        <w:spacing w:after="0" w:line="240" w:lineRule="auto"/>
        <w:jc w:val="right"/>
        <w:rPr>
          <w:rFonts w:ascii="Times New Roman" w:hAnsi="Times New Roman"/>
          <w:sz w:val="28"/>
          <w:szCs w:val="28"/>
          <w:lang w:eastAsia="ru-RU"/>
        </w:rPr>
      </w:pPr>
      <w:r w:rsidRPr="00D116E3">
        <w:rPr>
          <w:rFonts w:ascii="Times New Roman" w:hAnsi="Times New Roman"/>
          <w:sz w:val="28"/>
          <w:szCs w:val="28"/>
          <w:lang w:eastAsia="ru-RU"/>
        </w:rPr>
        <w:t>Дело № 5-4-2</w:t>
      </w:r>
      <w:r w:rsidRPr="008D6862">
        <w:rPr>
          <w:rFonts w:ascii="Times New Roman" w:hAnsi="Times New Roman"/>
          <w:sz w:val="28"/>
          <w:szCs w:val="28"/>
          <w:lang w:eastAsia="ru-RU"/>
        </w:rPr>
        <w:t>78</w:t>
      </w:r>
      <w:r w:rsidRPr="00D116E3">
        <w:rPr>
          <w:rFonts w:ascii="Times New Roman" w:hAnsi="Times New Roman"/>
          <w:sz w:val="28"/>
          <w:szCs w:val="28"/>
          <w:lang w:eastAsia="ru-RU"/>
        </w:rPr>
        <w:t>/2017</w:t>
      </w:r>
    </w:p>
    <w:p w:rsidR="00177787" w:rsidRPr="00D116E3" w:rsidP="008D6862">
      <w:pPr>
        <w:spacing w:after="0" w:line="240" w:lineRule="auto"/>
        <w:jc w:val="right"/>
        <w:rPr>
          <w:rFonts w:ascii="Times New Roman" w:hAnsi="Times New Roman"/>
          <w:sz w:val="28"/>
          <w:szCs w:val="28"/>
          <w:lang w:eastAsia="ru-RU"/>
        </w:rPr>
      </w:pPr>
    </w:p>
    <w:p w:rsidR="00177787" w:rsidRPr="00D116E3" w:rsidP="008D6862">
      <w:pPr>
        <w:spacing w:after="0" w:line="240" w:lineRule="auto"/>
        <w:jc w:val="center"/>
        <w:rPr>
          <w:rFonts w:ascii="Times New Roman" w:hAnsi="Times New Roman"/>
          <w:sz w:val="28"/>
          <w:szCs w:val="28"/>
          <w:lang w:eastAsia="ru-RU"/>
        </w:rPr>
      </w:pPr>
      <w:r w:rsidRPr="00D116E3">
        <w:rPr>
          <w:rFonts w:ascii="Times New Roman" w:hAnsi="Times New Roman"/>
          <w:sz w:val="28"/>
          <w:szCs w:val="28"/>
          <w:lang w:eastAsia="ru-RU"/>
        </w:rPr>
        <w:t>П</w:t>
      </w:r>
      <w:r w:rsidRPr="00D116E3">
        <w:rPr>
          <w:rFonts w:ascii="Times New Roman" w:hAnsi="Times New Roman"/>
          <w:sz w:val="28"/>
          <w:szCs w:val="28"/>
          <w:lang w:eastAsia="ru-RU"/>
        </w:rPr>
        <w:t xml:space="preserve"> О С Т А Н О В Л Е Н И Е</w:t>
      </w:r>
    </w:p>
    <w:p w:rsidR="00177787" w:rsidRPr="00D116E3" w:rsidP="008D6862">
      <w:pPr>
        <w:spacing w:after="0" w:line="240" w:lineRule="auto"/>
        <w:rPr>
          <w:rFonts w:ascii="Times New Roman" w:hAnsi="Times New Roman"/>
          <w:sz w:val="28"/>
          <w:szCs w:val="28"/>
          <w:lang w:eastAsia="ru-RU"/>
        </w:rPr>
      </w:pPr>
    </w:p>
    <w:p w:rsidR="00177787" w:rsidRPr="00D116E3" w:rsidP="008D6862">
      <w:pPr>
        <w:spacing w:after="0" w:line="240" w:lineRule="auto"/>
        <w:rPr>
          <w:rFonts w:ascii="Times New Roman" w:hAnsi="Times New Roman"/>
          <w:sz w:val="28"/>
          <w:szCs w:val="28"/>
          <w:lang w:eastAsia="ru-RU"/>
        </w:rPr>
      </w:pPr>
      <w:r w:rsidRPr="008D6862">
        <w:rPr>
          <w:rFonts w:ascii="Times New Roman" w:hAnsi="Times New Roman"/>
          <w:sz w:val="28"/>
          <w:szCs w:val="28"/>
          <w:lang w:eastAsia="ru-RU"/>
        </w:rPr>
        <w:t>28</w:t>
      </w:r>
      <w:r w:rsidRPr="00D116E3">
        <w:rPr>
          <w:rFonts w:ascii="Times New Roman" w:hAnsi="Times New Roman"/>
          <w:sz w:val="28"/>
          <w:szCs w:val="28"/>
          <w:lang w:eastAsia="ru-RU"/>
        </w:rPr>
        <w:t xml:space="preserve"> сентября 2017 года</w:t>
      </w:r>
      <w:r w:rsidRPr="00D116E3">
        <w:rPr>
          <w:rFonts w:ascii="Times New Roman" w:hAnsi="Times New Roman"/>
          <w:sz w:val="28"/>
          <w:szCs w:val="28"/>
          <w:lang w:eastAsia="ru-RU"/>
        </w:rPr>
        <w:tab/>
      </w:r>
      <w:r w:rsidRPr="00D116E3">
        <w:rPr>
          <w:rFonts w:ascii="Times New Roman" w:hAnsi="Times New Roman"/>
          <w:sz w:val="28"/>
          <w:szCs w:val="28"/>
          <w:lang w:eastAsia="ru-RU"/>
        </w:rPr>
        <w:tab/>
      </w:r>
      <w:r w:rsidRPr="00D116E3">
        <w:rPr>
          <w:rFonts w:ascii="Times New Roman" w:hAnsi="Times New Roman"/>
          <w:sz w:val="28"/>
          <w:szCs w:val="28"/>
          <w:lang w:eastAsia="ru-RU"/>
        </w:rPr>
        <w:tab/>
      </w:r>
      <w:r w:rsidRPr="00D116E3">
        <w:rPr>
          <w:rFonts w:ascii="Times New Roman" w:hAnsi="Times New Roman"/>
          <w:sz w:val="28"/>
          <w:szCs w:val="28"/>
          <w:lang w:eastAsia="ru-RU"/>
        </w:rPr>
        <w:tab/>
      </w:r>
      <w:r w:rsidRPr="00D116E3">
        <w:rPr>
          <w:rFonts w:ascii="Times New Roman" w:hAnsi="Times New Roman"/>
          <w:sz w:val="28"/>
          <w:szCs w:val="28"/>
          <w:lang w:eastAsia="ru-RU"/>
        </w:rPr>
        <w:tab/>
      </w:r>
      <w:r w:rsidRPr="00D116E3">
        <w:rPr>
          <w:rFonts w:ascii="Times New Roman" w:hAnsi="Times New Roman"/>
          <w:sz w:val="28"/>
          <w:szCs w:val="28"/>
          <w:lang w:eastAsia="ru-RU"/>
        </w:rPr>
        <w:tab/>
      </w:r>
      <w:r w:rsidRPr="00D116E3">
        <w:rPr>
          <w:rFonts w:ascii="Times New Roman" w:hAnsi="Times New Roman"/>
          <w:sz w:val="28"/>
          <w:szCs w:val="28"/>
          <w:lang w:eastAsia="ru-RU"/>
        </w:rPr>
        <w:tab/>
        <w:t xml:space="preserve">     г. Симферополь</w:t>
      </w:r>
    </w:p>
    <w:p w:rsidR="00177787" w:rsidRPr="00D116E3" w:rsidP="008D6862">
      <w:pPr>
        <w:spacing w:after="0" w:line="240" w:lineRule="auto"/>
        <w:rPr>
          <w:rFonts w:ascii="Times New Roman" w:hAnsi="Times New Roman"/>
          <w:sz w:val="28"/>
          <w:szCs w:val="28"/>
          <w:lang w:eastAsia="ru-RU"/>
        </w:rPr>
      </w:pPr>
    </w:p>
    <w:p w:rsidR="00177787" w:rsidRPr="00D116E3" w:rsidP="008D6862">
      <w:pPr>
        <w:spacing w:after="0" w:line="240" w:lineRule="auto"/>
        <w:ind w:firstLine="709"/>
        <w:jc w:val="both"/>
        <w:rPr>
          <w:rFonts w:ascii="Times New Roman" w:hAnsi="Times New Roman"/>
          <w:sz w:val="28"/>
          <w:szCs w:val="28"/>
          <w:lang w:eastAsia="ru-RU"/>
        </w:rPr>
      </w:pPr>
      <w:r w:rsidRPr="00D116E3">
        <w:rPr>
          <w:rFonts w:ascii="Times New Roman" w:hAnsi="Times New Roman"/>
          <w:sz w:val="28"/>
          <w:szCs w:val="28"/>
          <w:lang w:eastAsia="ru-RU"/>
        </w:rPr>
        <w:t xml:space="preserve">Мировой судья судебного участка №4 Железнодорожного судебного района города Симферополь Республики Крым (г. Симферополь,  </w:t>
      </w:r>
      <w:r w:rsidRPr="008D6862">
        <w:rPr>
          <w:rFonts w:ascii="Times New Roman" w:hAnsi="Times New Roman"/>
          <w:sz w:val="28"/>
          <w:szCs w:val="28"/>
          <w:lang w:eastAsia="ru-RU"/>
        </w:rPr>
        <w:t xml:space="preserve">               </w:t>
      </w:r>
      <w:r w:rsidRPr="00D116E3">
        <w:rPr>
          <w:rFonts w:ascii="Times New Roman" w:hAnsi="Times New Roman"/>
          <w:sz w:val="28"/>
          <w:szCs w:val="28"/>
          <w:lang w:eastAsia="ru-RU"/>
        </w:rPr>
        <w:t xml:space="preserve">ул. </w:t>
      </w:r>
      <w:r w:rsidRPr="00D116E3">
        <w:rPr>
          <w:rFonts w:ascii="Times New Roman" w:hAnsi="Times New Roman"/>
          <w:sz w:val="28"/>
          <w:szCs w:val="28"/>
          <w:lang w:eastAsia="ru-RU"/>
        </w:rPr>
        <w:t>Киевская</w:t>
      </w:r>
      <w:r w:rsidRPr="00D116E3">
        <w:rPr>
          <w:rFonts w:ascii="Times New Roman" w:hAnsi="Times New Roman"/>
          <w:sz w:val="28"/>
          <w:szCs w:val="28"/>
          <w:lang w:eastAsia="ru-RU"/>
        </w:rPr>
        <w:t>, 55/2) Киреев Д.В.,</w:t>
      </w:r>
      <w:r w:rsidRPr="008D6862">
        <w:rPr>
          <w:rFonts w:ascii="Times New Roman" w:hAnsi="Times New Roman"/>
          <w:sz w:val="28"/>
          <w:szCs w:val="28"/>
          <w:lang w:eastAsia="ru-RU"/>
        </w:rPr>
        <w:t xml:space="preserve"> </w:t>
      </w:r>
      <w:r w:rsidRPr="00D116E3">
        <w:rPr>
          <w:rFonts w:ascii="Times New Roman" w:hAnsi="Times New Roman"/>
          <w:sz w:val="28"/>
          <w:szCs w:val="28"/>
          <w:lang w:eastAsia="ru-RU"/>
        </w:rPr>
        <w:t>рассмотрев дело об административном правонарушении, в отношении:</w:t>
      </w:r>
    </w:p>
    <w:p w:rsidR="00177787" w:rsidRPr="00D116E3" w:rsidP="008D6862">
      <w:pPr>
        <w:spacing w:after="0" w:line="240" w:lineRule="auto"/>
        <w:ind w:left="4253"/>
        <w:jc w:val="both"/>
        <w:rPr>
          <w:rFonts w:ascii="Times New Roman" w:hAnsi="Times New Roman"/>
          <w:sz w:val="28"/>
          <w:szCs w:val="28"/>
          <w:lang w:eastAsia="ru-RU"/>
        </w:rPr>
      </w:pPr>
      <w:r w:rsidRPr="008D6862">
        <w:rPr>
          <w:rFonts w:ascii="Times New Roman" w:hAnsi="Times New Roman"/>
          <w:sz w:val="28"/>
          <w:szCs w:val="28"/>
          <w:lang w:eastAsia="ru-RU"/>
        </w:rPr>
        <w:t xml:space="preserve">Гуцул Юлии Владимировны, </w:t>
      </w:r>
      <w:r w:rsidRPr="005A7009">
        <w:rPr>
          <w:rFonts w:ascii="Times New Roman" w:hAnsi="Times New Roman"/>
          <w:sz w:val="28"/>
          <w:szCs w:val="28"/>
          <w:lang w:eastAsia="ru-RU"/>
        </w:rPr>
        <w:t>&lt;</w:t>
      </w:r>
      <w:r>
        <w:rPr>
          <w:rFonts w:ascii="Times New Roman" w:hAnsi="Times New Roman"/>
          <w:sz w:val="28"/>
          <w:szCs w:val="28"/>
          <w:lang w:eastAsia="ru-RU"/>
        </w:rPr>
        <w:t>ДАТА</w:t>
      </w:r>
      <w:r w:rsidRPr="005A7009">
        <w:rPr>
          <w:rFonts w:ascii="Times New Roman" w:hAnsi="Times New Roman"/>
          <w:sz w:val="28"/>
          <w:szCs w:val="28"/>
          <w:lang w:eastAsia="ru-RU"/>
        </w:rPr>
        <w:t xml:space="preserve">&gt; </w:t>
      </w:r>
      <w:r w:rsidRPr="008D6862">
        <w:rPr>
          <w:rFonts w:ascii="Times New Roman" w:hAnsi="Times New Roman"/>
          <w:sz w:val="28"/>
          <w:szCs w:val="28"/>
          <w:lang w:eastAsia="ru-RU"/>
        </w:rPr>
        <w:t>года рождения, уроженки</w:t>
      </w:r>
      <w:r w:rsidRPr="005A7009">
        <w:rPr>
          <w:rFonts w:ascii="Times New Roman" w:hAnsi="Times New Roman"/>
          <w:sz w:val="28"/>
          <w:szCs w:val="28"/>
          <w:lang w:eastAsia="ru-RU"/>
        </w:rPr>
        <w:t xml:space="preserve"> &lt;</w:t>
      </w:r>
      <w:r>
        <w:rPr>
          <w:rFonts w:ascii="Times New Roman" w:hAnsi="Times New Roman"/>
          <w:sz w:val="28"/>
          <w:szCs w:val="28"/>
          <w:lang w:eastAsia="ru-RU"/>
        </w:rPr>
        <w:t>МЕСТО</w:t>
      </w:r>
      <w:r w:rsidRPr="005A7009">
        <w:rPr>
          <w:rFonts w:ascii="Times New Roman" w:hAnsi="Times New Roman"/>
          <w:sz w:val="28"/>
          <w:szCs w:val="28"/>
          <w:lang w:eastAsia="ru-RU"/>
        </w:rPr>
        <w:t>&gt;</w:t>
      </w:r>
      <w:r w:rsidRPr="008D6862">
        <w:rPr>
          <w:rFonts w:ascii="Times New Roman" w:hAnsi="Times New Roman"/>
          <w:sz w:val="28"/>
          <w:szCs w:val="28"/>
          <w:lang w:eastAsia="ru-RU"/>
        </w:rPr>
        <w:t xml:space="preserve">, гражданки Российской Федерации, проживающей по адресу:    </w:t>
      </w:r>
      <w:r w:rsidRPr="005A7009">
        <w:rPr>
          <w:rFonts w:ascii="Times New Roman" w:hAnsi="Times New Roman"/>
          <w:sz w:val="28"/>
          <w:szCs w:val="28"/>
          <w:lang w:eastAsia="ru-RU"/>
        </w:rPr>
        <w:t>&lt;</w:t>
      </w:r>
      <w:r>
        <w:rPr>
          <w:rFonts w:ascii="Times New Roman" w:hAnsi="Times New Roman"/>
          <w:sz w:val="28"/>
          <w:szCs w:val="28"/>
          <w:lang w:eastAsia="ru-RU"/>
        </w:rPr>
        <w:t>АДРЕС</w:t>
      </w:r>
      <w:r w:rsidRPr="005A7009">
        <w:rPr>
          <w:rFonts w:ascii="Times New Roman" w:hAnsi="Times New Roman"/>
          <w:sz w:val="28"/>
          <w:szCs w:val="28"/>
          <w:lang w:eastAsia="ru-RU"/>
        </w:rPr>
        <w:t>&gt;</w:t>
      </w:r>
      <w:r w:rsidRPr="00D116E3">
        <w:rPr>
          <w:rFonts w:ascii="Times New Roman" w:hAnsi="Times New Roman"/>
          <w:sz w:val="28"/>
          <w:szCs w:val="28"/>
          <w:lang w:eastAsia="ru-RU"/>
        </w:rPr>
        <w:t>,</w:t>
      </w:r>
    </w:p>
    <w:p w:rsidR="00177787" w:rsidRPr="00D116E3" w:rsidP="008D6862">
      <w:pPr>
        <w:spacing w:after="0" w:line="240" w:lineRule="auto"/>
        <w:jc w:val="both"/>
        <w:rPr>
          <w:rFonts w:ascii="Times New Roman" w:hAnsi="Times New Roman"/>
          <w:sz w:val="28"/>
          <w:szCs w:val="28"/>
          <w:lang w:eastAsia="ru-RU"/>
        </w:rPr>
      </w:pPr>
      <w:r w:rsidRPr="00D116E3">
        <w:rPr>
          <w:rFonts w:ascii="Times New Roman" w:hAnsi="Times New Roman"/>
          <w:sz w:val="28"/>
          <w:szCs w:val="28"/>
          <w:lang w:eastAsia="ru-RU"/>
        </w:rPr>
        <w:t xml:space="preserve">о привлечении к административной ответственности </w:t>
      </w:r>
      <w:r w:rsidRPr="008D6862">
        <w:rPr>
          <w:rFonts w:ascii="Times New Roman" w:hAnsi="Times New Roman"/>
          <w:sz w:val="28"/>
          <w:szCs w:val="28"/>
          <w:lang w:eastAsia="ru-RU"/>
        </w:rPr>
        <w:t>по ч.3</w:t>
      </w:r>
      <w:r w:rsidRPr="00D116E3">
        <w:rPr>
          <w:rFonts w:ascii="Times New Roman" w:hAnsi="Times New Roman"/>
          <w:sz w:val="28"/>
          <w:szCs w:val="28"/>
          <w:lang w:eastAsia="ru-RU"/>
        </w:rPr>
        <w:t xml:space="preserve"> ст.</w:t>
      </w:r>
      <w:r w:rsidRPr="008D6862">
        <w:rPr>
          <w:rFonts w:ascii="Times New Roman" w:hAnsi="Times New Roman"/>
          <w:sz w:val="28"/>
          <w:szCs w:val="28"/>
          <w:lang w:eastAsia="ru-RU"/>
        </w:rPr>
        <w:t>14.16</w:t>
      </w:r>
      <w:r w:rsidRPr="00D116E3">
        <w:rPr>
          <w:rFonts w:ascii="Times New Roman" w:hAnsi="Times New Roman"/>
          <w:sz w:val="28"/>
          <w:szCs w:val="28"/>
          <w:lang w:eastAsia="ru-RU"/>
        </w:rPr>
        <w:t>.</w:t>
      </w:r>
      <w:r w:rsidRPr="008D6862">
        <w:rPr>
          <w:rFonts w:ascii="Times New Roman" w:hAnsi="Times New Roman"/>
          <w:sz w:val="28"/>
          <w:szCs w:val="28"/>
          <w:lang w:eastAsia="ru-RU"/>
        </w:rPr>
        <w:t xml:space="preserve"> </w:t>
      </w:r>
      <w:r w:rsidRPr="00D116E3">
        <w:rPr>
          <w:rFonts w:ascii="Times New Roman" w:hAnsi="Times New Roman"/>
          <w:sz w:val="28"/>
          <w:szCs w:val="28"/>
          <w:lang w:eastAsia="ru-RU"/>
        </w:rPr>
        <w:t>Кодекса Российской Федерации об административных правонарушениях,</w:t>
      </w:r>
    </w:p>
    <w:p w:rsidR="00177787" w:rsidRPr="00D116E3" w:rsidP="008D6862">
      <w:pPr>
        <w:spacing w:after="0" w:line="240" w:lineRule="auto"/>
        <w:jc w:val="center"/>
        <w:rPr>
          <w:rFonts w:ascii="Times New Roman" w:hAnsi="Times New Roman"/>
          <w:sz w:val="28"/>
          <w:szCs w:val="28"/>
          <w:lang w:eastAsia="ru-RU"/>
        </w:rPr>
      </w:pPr>
    </w:p>
    <w:p w:rsidR="00177787" w:rsidRPr="00D116E3" w:rsidP="008D6862">
      <w:pPr>
        <w:spacing w:after="0" w:line="240" w:lineRule="auto"/>
        <w:jc w:val="center"/>
        <w:rPr>
          <w:rFonts w:ascii="Times New Roman" w:hAnsi="Times New Roman"/>
          <w:sz w:val="28"/>
          <w:szCs w:val="28"/>
          <w:lang w:eastAsia="ru-RU"/>
        </w:rPr>
      </w:pPr>
      <w:r w:rsidRPr="00D116E3">
        <w:rPr>
          <w:rFonts w:ascii="Times New Roman" w:hAnsi="Times New Roman"/>
          <w:sz w:val="28"/>
          <w:szCs w:val="28"/>
          <w:lang w:eastAsia="ru-RU"/>
        </w:rPr>
        <w:t>УСТАНОВИЛ:</w:t>
      </w:r>
    </w:p>
    <w:p w:rsidR="00177787" w:rsidRPr="008D6862" w:rsidP="008D6862">
      <w:pPr>
        <w:spacing w:after="0" w:line="240" w:lineRule="auto"/>
        <w:jc w:val="center"/>
        <w:rPr>
          <w:rFonts w:ascii="Times New Roman" w:hAnsi="Times New Roman"/>
          <w:sz w:val="28"/>
          <w:szCs w:val="28"/>
        </w:rPr>
      </w:pPr>
    </w:p>
    <w:p w:rsidR="00177787" w:rsidRPr="008D6862" w:rsidP="008D6862">
      <w:pPr>
        <w:spacing w:after="0" w:line="240" w:lineRule="auto"/>
        <w:ind w:firstLine="709"/>
        <w:jc w:val="both"/>
        <w:rPr>
          <w:rFonts w:ascii="Times New Roman" w:hAnsi="Times New Roman"/>
          <w:sz w:val="28"/>
          <w:szCs w:val="28"/>
          <w:lang w:eastAsia="ru-RU"/>
        </w:rPr>
      </w:pPr>
      <w:r w:rsidRPr="008D6862">
        <w:rPr>
          <w:rFonts w:ascii="Times New Roman" w:hAnsi="Times New Roman"/>
          <w:sz w:val="28"/>
          <w:szCs w:val="28"/>
        </w:rPr>
        <w:t xml:space="preserve">Гуцул Юлия Владимировна, 24 мая 2017 года в 08 часов 00 минут в помещении магазина расположенного по адресу: ул. Москалева, 22,               г. Симферополь, осуществила розничную реализацию алкогольной продукции, а именно пива марки «Жигули» объемом 0,5 литра в количестве 1 бутылки, в нарушение положений п.9 ст. 16 Федерального закона РФ от 22.11.1995 года №171-ФЗ </w:t>
      </w:r>
      <w:r w:rsidRPr="008D6862">
        <w:rPr>
          <w:rFonts w:ascii="Times New Roman" w:hAnsi="Times New Roman"/>
          <w:sz w:val="28"/>
          <w:szCs w:val="28"/>
          <w:lang w:eastAsia="ru-RU"/>
        </w:rPr>
        <w:t>«О государственном регулировании производства и оборота</w:t>
      </w:r>
      <w:r w:rsidRPr="008D6862">
        <w:rPr>
          <w:rFonts w:ascii="Times New Roman" w:hAnsi="Times New Roman"/>
          <w:sz w:val="28"/>
          <w:szCs w:val="28"/>
          <w:lang w:eastAsia="ru-RU"/>
        </w:rPr>
        <w:t xml:space="preserve"> этилового спирта, алкогольной и спиртосодержащей продукции и об ограничении потребления (распития) алкогольной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Гуцул Ю.В. в судебное заседание явилась, вину в совершении административного правонарушения признала в полном объеме, </w:t>
      </w:r>
      <w:r w:rsidRPr="008D6862">
        <w:rPr>
          <w:rFonts w:ascii="Times New Roman" w:hAnsi="Times New Roman"/>
          <w:sz w:val="28"/>
          <w:szCs w:val="28"/>
          <w:lang w:eastAsia="ru-RU"/>
        </w:rPr>
        <w:t>дала пояснения по обстоятельствам, изложенным в протоколе об административном правонарушении.</w:t>
      </w:r>
    </w:p>
    <w:p w:rsidR="00177787" w:rsidRPr="00EE3E6B" w:rsidP="008D6862">
      <w:pPr>
        <w:spacing w:after="0" w:line="240" w:lineRule="auto"/>
        <w:ind w:firstLine="708"/>
        <w:jc w:val="both"/>
        <w:rPr>
          <w:rFonts w:ascii="Times New Roman" w:hAnsi="Times New Roman"/>
          <w:sz w:val="28"/>
          <w:szCs w:val="28"/>
          <w:lang w:eastAsia="ru-RU"/>
        </w:rPr>
      </w:pPr>
      <w:r w:rsidRPr="00EE3E6B">
        <w:rPr>
          <w:rFonts w:ascii="Times New Roman" w:hAnsi="Times New Roman"/>
          <w:sz w:val="28"/>
          <w:szCs w:val="28"/>
          <w:lang w:eastAsia="ru-RU"/>
        </w:rPr>
        <w:t xml:space="preserve">Выслушав </w:t>
      </w:r>
      <w:r w:rsidRPr="008D6862">
        <w:rPr>
          <w:rFonts w:ascii="Times New Roman" w:hAnsi="Times New Roman"/>
          <w:sz w:val="28"/>
          <w:szCs w:val="28"/>
        </w:rPr>
        <w:t>Гуцул Ю.В.</w:t>
      </w:r>
      <w:r w:rsidRPr="00EE3E6B">
        <w:rPr>
          <w:rFonts w:ascii="Times New Roman" w:hAnsi="Times New Roman"/>
          <w:sz w:val="28"/>
          <w:szCs w:val="28"/>
          <w:lang w:eastAsia="ru-RU"/>
        </w:rPr>
        <w:t xml:space="preserve">, </w:t>
      </w:r>
      <w:r w:rsidRPr="008D6862">
        <w:rPr>
          <w:rFonts w:ascii="Times New Roman" w:hAnsi="Times New Roman"/>
          <w:sz w:val="28"/>
          <w:szCs w:val="28"/>
          <w:lang w:eastAsia="ru-RU"/>
        </w:rPr>
        <w:t>допросив свидетеля</w:t>
      </w:r>
      <w:r w:rsidRPr="00EE3E6B">
        <w:rPr>
          <w:rFonts w:ascii="Times New Roman" w:hAnsi="Times New Roman"/>
          <w:sz w:val="28"/>
          <w:szCs w:val="28"/>
          <w:lang w:eastAsia="ru-RU"/>
        </w:rPr>
        <w:t>, исследовав материалы дела об административном правонарушении, мировой судья при</w:t>
      </w:r>
      <w:r w:rsidRPr="008D6862">
        <w:rPr>
          <w:rFonts w:ascii="Times New Roman" w:hAnsi="Times New Roman"/>
          <w:sz w:val="28"/>
          <w:szCs w:val="28"/>
          <w:lang w:eastAsia="ru-RU"/>
        </w:rPr>
        <w:t>ходит</w:t>
      </w:r>
      <w:r w:rsidRPr="00EE3E6B">
        <w:rPr>
          <w:rFonts w:ascii="Times New Roman" w:hAnsi="Times New Roman"/>
          <w:sz w:val="28"/>
          <w:szCs w:val="28"/>
          <w:lang w:eastAsia="ru-RU"/>
        </w:rPr>
        <w:t xml:space="preserve"> к </w:t>
      </w:r>
      <w:r w:rsidRPr="008D6862">
        <w:rPr>
          <w:rFonts w:ascii="Times New Roman" w:hAnsi="Times New Roman"/>
          <w:sz w:val="28"/>
          <w:szCs w:val="28"/>
          <w:lang w:eastAsia="ru-RU"/>
        </w:rPr>
        <w:t>следующему</w:t>
      </w:r>
      <w:r w:rsidRPr="00EE3E6B">
        <w:rPr>
          <w:rFonts w:ascii="Times New Roman" w:hAnsi="Times New Roman"/>
          <w:sz w:val="28"/>
          <w:szCs w:val="28"/>
          <w:lang w:eastAsia="ru-RU"/>
        </w:rPr>
        <w:t>.</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Правовые основы производства и оборота этилового спирта, алкогольной и спиртосодержащей продукции в Российской Федерации установлены Федеральным законом № 171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В соответствии с п.9 ст.16 Федерального закона РФ 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с 23 часов до 8 часов </w:t>
      </w:r>
      <w:r w:rsidRPr="008D6862">
        <w:rPr>
          <w:rFonts w:ascii="Times New Roman" w:hAnsi="Times New Roman"/>
          <w:sz w:val="28"/>
          <w:szCs w:val="28"/>
        </w:rPr>
        <w:t>по местному времени, за исключением розничной продажи алкогольной продукции, осуществляемой организациями, индивидуальными предпринимателями и розничной</w:t>
      </w:r>
      <w:r w:rsidRPr="008D6862">
        <w:rPr>
          <w:rFonts w:ascii="Times New Roman" w:hAnsi="Times New Roman"/>
          <w:sz w:val="28"/>
          <w:szCs w:val="28"/>
        </w:rPr>
        <w:t xml:space="preserve"> продажи пива и пивных напитков, сидра, </w:t>
      </w:r>
      <w:r w:rsidRPr="008D6862">
        <w:rPr>
          <w:rFonts w:ascii="Times New Roman" w:hAnsi="Times New Roman"/>
          <w:sz w:val="28"/>
          <w:szCs w:val="28"/>
        </w:rPr>
        <w:t>пуаре</w:t>
      </w:r>
      <w:r w:rsidRPr="008D6862">
        <w:rPr>
          <w:rFonts w:ascii="Times New Roman" w:hAnsi="Times New Roman"/>
          <w:sz w:val="28"/>
          <w:szCs w:val="28"/>
        </w:rPr>
        <w:t>, медовухи, осуществляемой индивидуальными предпринимателями, при оказании такими организациями, индивидуальными предпринимателями услуг общественного питания.</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Согласно абз.2 п.9 ст.16 Федерального закона РФ от 22.11.1995 года №171-ФЗ, 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Законом Республики Крым от 22.10.2014 года №3-ЗРК/2014 «О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 на территории Республики Крым установлены ограничения времени розничной продажи алкогольной продукции, в частности, не допускается розничная продажа алкогольной продукции с 23 часов до 10 часов по местному времени, за исключением</w:t>
      </w:r>
      <w:r w:rsidRPr="008D6862">
        <w:rPr>
          <w:rFonts w:ascii="Times New Roman" w:hAnsi="Times New Roman"/>
          <w:sz w:val="28"/>
          <w:szCs w:val="28"/>
        </w:rPr>
        <w:t xml:space="preserve"> розничной продажи алкогольной продукции, осуществляемой организациями, и розничной продажи пива и пивных напитков, сидра, </w:t>
      </w:r>
      <w:r w:rsidRPr="008D6862">
        <w:rPr>
          <w:rFonts w:ascii="Times New Roman" w:hAnsi="Times New Roman"/>
          <w:sz w:val="28"/>
          <w:szCs w:val="28"/>
        </w:rPr>
        <w:t>пуаре</w:t>
      </w:r>
      <w:r w:rsidRPr="008D6862">
        <w:rPr>
          <w:rFonts w:ascii="Times New Roman" w:hAnsi="Times New Roman"/>
          <w:sz w:val="28"/>
          <w:szCs w:val="28"/>
        </w:rPr>
        <w:t>, медовухи, осуществляемой индивидуальными предпринимателями, при оказании услуг общественного питания, а также розничной продажи алкогольной продукции, осуществляемой магазинами беспошлинной торговли.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Как усматривается из материалов дела, сотрудником полиции в ходе осуществления обхода административного участка, в магазине расположенном по адресу: ул. Москалева, </w:t>
      </w:r>
      <w:smartTag w:uri="urn:schemas-microsoft-com:office:smarttags" w:element="metricconverter">
        <w:smartTagPr>
          <w:attr w:name="ProductID" w:val="22, г"/>
        </w:smartTagPr>
        <w:r w:rsidRPr="008D6862">
          <w:rPr>
            <w:rFonts w:ascii="Times New Roman" w:hAnsi="Times New Roman"/>
            <w:sz w:val="28"/>
            <w:szCs w:val="28"/>
          </w:rPr>
          <w:t>22, г</w:t>
        </w:r>
      </w:smartTag>
      <w:r w:rsidRPr="008D6862">
        <w:rPr>
          <w:rFonts w:ascii="Times New Roman" w:hAnsi="Times New Roman"/>
          <w:sz w:val="28"/>
          <w:szCs w:val="28"/>
        </w:rPr>
        <w:t>. Симферополь, было установлено, что продавец Гуцул Ю.В. осуществила продажу алкогольной продукции – пива марки «Жигули» объемом 0,5 литра в количестве 1 бутылки по цене 55,00 рублей, с нарушением установленного законом ограничения по времени продажи алкогольной продукции с 23.00</w:t>
      </w:r>
      <w:r w:rsidRPr="008D6862">
        <w:rPr>
          <w:rFonts w:ascii="Times New Roman" w:hAnsi="Times New Roman"/>
          <w:sz w:val="28"/>
          <w:szCs w:val="28"/>
        </w:rPr>
        <w:t xml:space="preserve"> </w:t>
      </w:r>
      <w:r w:rsidRPr="008D6862">
        <w:rPr>
          <w:rFonts w:ascii="Times New Roman" w:hAnsi="Times New Roman"/>
          <w:sz w:val="28"/>
          <w:szCs w:val="28"/>
        </w:rPr>
        <w:t>до 08.00 часов по местному времени, в нарушение положений п.9 ст.16 ФЗ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ст. 6 Закона Республики Крым от 22.10.2014 года №3-ЗРК/2014 «О государственном регулировании в сфере розничной продажи алкогольной продукции и спиртосодержащей продукции и об</w:t>
      </w:r>
      <w:r w:rsidRPr="008D6862">
        <w:rPr>
          <w:rFonts w:ascii="Times New Roman" w:hAnsi="Times New Roman"/>
          <w:sz w:val="28"/>
          <w:szCs w:val="28"/>
        </w:rPr>
        <w:t xml:space="preserve"> </w:t>
      </w:r>
      <w:r w:rsidRPr="008D6862">
        <w:rPr>
          <w:rFonts w:ascii="Times New Roman" w:hAnsi="Times New Roman"/>
          <w:sz w:val="28"/>
          <w:szCs w:val="28"/>
        </w:rPr>
        <w:t>установлении</w:t>
      </w:r>
      <w:r w:rsidRPr="008D6862">
        <w:rPr>
          <w:rFonts w:ascii="Times New Roman" w:hAnsi="Times New Roman"/>
          <w:sz w:val="28"/>
          <w:szCs w:val="28"/>
        </w:rPr>
        <w:t xml:space="preserve"> ограничений их реализации на территории Республики Крым».</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Допрошенный в судебном заседании, в качестве свидетеля, участковый уполномоченный полиции ОП №1 «Железнодорожный» УМВД России по    г. Симферополю лейтенант полиции </w:t>
      </w:r>
      <w:r w:rsidRPr="00416A7E" w:rsidR="00416A7E">
        <w:rPr>
          <w:rFonts w:ascii="Times New Roman" w:hAnsi="Times New Roman"/>
          <w:sz w:val="28"/>
          <w:szCs w:val="28"/>
        </w:rPr>
        <w:t>&lt;</w:t>
      </w:r>
      <w:r w:rsidR="00416A7E">
        <w:rPr>
          <w:rFonts w:ascii="Times New Roman" w:hAnsi="Times New Roman"/>
          <w:sz w:val="28"/>
          <w:szCs w:val="28"/>
        </w:rPr>
        <w:t>ФИО</w:t>
      </w:r>
      <w:r w:rsidRPr="00416A7E" w:rsidR="00416A7E">
        <w:rPr>
          <w:rFonts w:ascii="Times New Roman" w:hAnsi="Times New Roman"/>
          <w:sz w:val="28"/>
          <w:szCs w:val="28"/>
        </w:rPr>
        <w:t>&gt;</w:t>
      </w:r>
      <w:r w:rsidRPr="008D6862">
        <w:rPr>
          <w:rFonts w:ascii="Times New Roman" w:hAnsi="Times New Roman"/>
          <w:sz w:val="28"/>
          <w:szCs w:val="28"/>
        </w:rPr>
        <w:t>, составивший протокол об административном правонарушении, сообщил мировому судье, что 25.05.2017 года приблизительно 07 часов 55 минут, при осуществлении обхода административного участка, он установил факт продажи в магазине</w:t>
      </w:r>
      <w:r>
        <w:rPr>
          <w:rFonts w:ascii="Times New Roman" w:hAnsi="Times New Roman"/>
          <w:sz w:val="28"/>
          <w:szCs w:val="28"/>
        </w:rPr>
        <w:t>,</w:t>
      </w:r>
      <w:r w:rsidRPr="008D6862">
        <w:rPr>
          <w:rFonts w:ascii="Times New Roman" w:hAnsi="Times New Roman"/>
          <w:sz w:val="28"/>
          <w:szCs w:val="28"/>
        </w:rPr>
        <w:t xml:space="preserve"> </w:t>
      </w:r>
      <w:r w:rsidRPr="008D6862">
        <w:rPr>
          <w:rFonts w:ascii="Times New Roman" w:hAnsi="Times New Roman"/>
          <w:sz w:val="28"/>
          <w:szCs w:val="28"/>
        </w:rPr>
        <w:t xml:space="preserve">расположенном по адресу: ул. Москалева, </w:t>
      </w:r>
      <w:smartTag w:uri="urn:schemas-microsoft-com:office:smarttags" w:element="metricconverter">
        <w:smartTagPr>
          <w:attr w:name="ProductID" w:val="22, г"/>
        </w:smartTagPr>
        <w:r w:rsidRPr="008D6862">
          <w:rPr>
            <w:rFonts w:ascii="Times New Roman" w:hAnsi="Times New Roman"/>
            <w:sz w:val="28"/>
            <w:szCs w:val="28"/>
          </w:rPr>
          <w:t>22, г</w:t>
        </w:r>
      </w:smartTag>
      <w:r w:rsidRPr="008D6862">
        <w:rPr>
          <w:rFonts w:ascii="Times New Roman" w:hAnsi="Times New Roman"/>
          <w:sz w:val="28"/>
          <w:szCs w:val="28"/>
        </w:rPr>
        <w:t>. Симферополь, алкогольной продукции, а именно</w:t>
      </w:r>
      <w:r>
        <w:rPr>
          <w:rFonts w:ascii="Times New Roman" w:hAnsi="Times New Roman"/>
          <w:sz w:val="28"/>
          <w:szCs w:val="28"/>
        </w:rPr>
        <w:t>:</w:t>
      </w:r>
      <w:r w:rsidRPr="008D6862">
        <w:rPr>
          <w:rFonts w:ascii="Times New Roman" w:hAnsi="Times New Roman"/>
          <w:sz w:val="28"/>
          <w:szCs w:val="28"/>
        </w:rPr>
        <w:t xml:space="preserve"> 1 бутылки пива марки «Жигули» объемом 0,5 литра, с нарушением установленного законом ограничения по времени продажи алкогольной продукции. По данному факту, в отношении продавца Гуцул Ю.В., им был составлен протокол об административном правонарушении по ч.3 ст.14.16. КоАП РФ, копию которого он вручил Гуцул Ю.В., которая при составлении административного материала, признала свою вину в совершении административного правонарушения.</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Указанные обстоятельства подтверждаются: протоколом об административном правонарушении №</w:t>
      </w:r>
      <w:r w:rsidRPr="00416A7E" w:rsidR="00416A7E">
        <w:rPr>
          <w:rFonts w:ascii="Times New Roman" w:hAnsi="Times New Roman"/>
          <w:sz w:val="28"/>
          <w:szCs w:val="28"/>
        </w:rPr>
        <w:t>&lt;НОМЕР&gt;</w:t>
      </w:r>
      <w:r w:rsidRPr="008D6862">
        <w:rPr>
          <w:rFonts w:ascii="Times New Roman" w:hAnsi="Times New Roman"/>
          <w:sz w:val="28"/>
          <w:szCs w:val="28"/>
        </w:rPr>
        <w:t xml:space="preserve"> </w:t>
      </w:r>
      <w:r w:rsidRPr="008D6862">
        <w:rPr>
          <w:rFonts w:ascii="Times New Roman" w:hAnsi="Times New Roman"/>
          <w:sz w:val="28"/>
          <w:szCs w:val="28"/>
        </w:rPr>
        <w:t>от</w:t>
      </w:r>
      <w:r w:rsidRPr="008D6862">
        <w:rPr>
          <w:rFonts w:ascii="Times New Roman" w:hAnsi="Times New Roman"/>
          <w:sz w:val="28"/>
          <w:szCs w:val="28"/>
        </w:rPr>
        <w:t xml:space="preserve"> </w:t>
      </w:r>
      <w:r w:rsidRPr="00416A7E" w:rsidR="00416A7E">
        <w:rPr>
          <w:rFonts w:ascii="Times New Roman" w:hAnsi="Times New Roman"/>
          <w:sz w:val="28"/>
          <w:szCs w:val="28"/>
        </w:rPr>
        <w:t>&lt;</w:t>
      </w:r>
      <w:r w:rsidR="00416A7E">
        <w:rPr>
          <w:rFonts w:ascii="Times New Roman" w:hAnsi="Times New Roman"/>
          <w:sz w:val="28"/>
          <w:szCs w:val="28"/>
        </w:rPr>
        <w:t>ДАТА</w:t>
      </w:r>
      <w:r w:rsidRPr="00416A7E" w:rsidR="00416A7E">
        <w:rPr>
          <w:rFonts w:ascii="Times New Roman" w:hAnsi="Times New Roman"/>
          <w:sz w:val="28"/>
          <w:szCs w:val="28"/>
        </w:rPr>
        <w:t>&gt;</w:t>
      </w:r>
      <w:r w:rsidRPr="008D6862">
        <w:rPr>
          <w:rFonts w:ascii="Times New Roman" w:hAnsi="Times New Roman"/>
          <w:sz w:val="28"/>
          <w:szCs w:val="28"/>
        </w:rPr>
        <w:t xml:space="preserve">, составленным в отношении Гуцул Ю.В., компетентным лицом в соответствии с требованиями ст.28.2. </w:t>
      </w:r>
      <w:r w:rsidRPr="008D6862">
        <w:rPr>
          <w:rFonts w:ascii="Times New Roman" w:hAnsi="Times New Roman"/>
          <w:sz w:val="28"/>
          <w:szCs w:val="28"/>
        </w:rPr>
        <w:t xml:space="preserve">КоАП РФ, подписанный Гуцул Ю.В.  без замечаний (л.д.3); рапортом УУП ОУУП и ПДН ОП №1 «Железнодорожный» УМВД РФ по г. Симферополю л-та полиции </w:t>
      </w:r>
      <w:r w:rsidRPr="00416A7E" w:rsidR="00416A7E">
        <w:rPr>
          <w:rFonts w:ascii="Times New Roman" w:hAnsi="Times New Roman"/>
          <w:sz w:val="28"/>
          <w:szCs w:val="28"/>
        </w:rPr>
        <w:t>&lt;</w:t>
      </w:r>
      <w:r w:rsidR="00416A7E">
        <w:rPr>
          <w:rFonts w:ascii="Times New Roman" w:hAnsi="Times New Roman"/>
          <w:sz w:val="28"/>
          <w:szCs w:val="28"/>
        </w:rPr>
        <w:t>ФИО</w:t>
      </w:r>
      <w:r w:rsidRPr="00416A7E" w:rsidR="00416A7E">
        <w:rPr>
          <w:rFonts w:ascii="Times New Roman" w:hAnsi="Times New Roman"/>
          <w:sz w:val="28"/>
          <w:szCs w:val="28"/>
        </w:rPr>
        <w:t>&gt;</w:t>
      </w:r>
      <w:r w:rsidRPr="008D6862">
        <w:rPr>
          <w:rFonts w:ascii="Times New Roman" w:hAnsi="Times New Roman"/>
          <w:sz w:val="28"/>
          <w:szCs w:val="28"/>
        </w:rPr>
        <w:t>. в котором он сообщает о выявлении административного правонарушения (л.д.8); письменными объяснениями Гуцул Ю.В., в которых она признает свою вину в совершении административного правонарушения (л.д.4);</w:t>
      </w:r>
      <w:r w:rsidRPr="008D6862">
        <w:rPr>
          <w:rFonts w:ascii="Times New Roman" w:hAnsi="Times New Roman"/>
          <w:sz w:val="28"/>
          <w:szCs w:val="28"/>
        </w:rPr>
        <w:t xml:space="preserve"> письменными объяснениями</w:t>
      </w:r>
      <w:r w:rsidRPr="005A7009">
        <w:rPr>
          <w:rFonts w:ascii="Times New Roman" w:hAnsi="Times New Roman"/>
          <w:sz w:val="28"/>
          <w:szCs w:val="28"/>
        </w:rPr>
        <w:t xml:space="preserve"> &lt;ФИО</w:t>
      </w:r>
      <w:r w:rsidR="00416A7E">
        <w:rPr>
          <w:rFonts w:ascii="Times New Roman" w:hAnsi="Times New Roman"/>
          <w:sz w:val="28"/>
          <w:szCs w:val="28"/>
        </w:rPr>
        <w:t>2</w:t>
      </w:r>
      <w:r w:rsidRPr="005A7009">
        <w:rPr>
          <w:rFonts w:ascii="Times New Roman" w:hAnsi="Times New Roman"/>
          <w:sz w:val="28"/>
          <w:szCs w:val="28"/>
        </w:rPr>
        <w:t>&gt;, в которых он поясняет обстоятельства совершенной им покупки бутылки</w:t>
      </w:r>
      <w:r w:rsidRPr="008D6862">
        <w:rPr>
          <w:rFonts w:ascii="Times New Roman" w:hAnsi="Times New Roman"/>
          <w:sz w:val="28"/>
          <w:szCs w:val="28"/>
        </w:rPr>
        <w:t xml:space="preserve"> пива у продавца Гуцул Ю.В. (л.д.5); иными материалами дела.</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Анализ представленных доказательств в совокупности свидетельствует о том, что помещение магазина расположенного по адресу: ул. Москалева, </w:t>
      </w:r>
      <w:smartTag w:uri="urn:schemas-microsoft-com:office:smarttags" w:element="metricconverter">
        <w:smartTagPr>
          <w:attr w:name="ProductID" w:val="22, г"/>
        </w:smartTagPr>
        <w:r w:rsidRPr="008D6862">
          <w:rPr>
            <w:rFonts w:ascii="Times New Roman" w:hAnsi="Times New Roman"/>
            <w:sz w:val="28"/>
            <w:szCs w:val="28"/>
          </w:rPr>
          <w:t>22, г</w:t>
        </w:r>
      </w:smartTag>
      <w:r w:rsidRPr="008D6862">
        <w:rPr>
          <w:rFonts w:ascii="Times New Roman" w:hAnsi="Times New Roman"/>
          <w:sz w:val="28"/>
          <w:szCs w:val="28"/>
        </w:rPr>
        <w:t>. Симферополь, не является магазином беспошлинной торговли или объектом общественного питания, рестораном, кафе, следовательно продажа алкогольной продукции, в том числе пива, в период с 23 часов до 8 часов в нем осуществляться не должна.</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Вместе с тем, мировой судья считает необходимым переквалифицировать действия Гуцул Ю.В. с ч.3 ст.14.16. КоАП РФ на ст.14.2. КоАП РФ, ввиду нарушения ею положений п.9 ст. 16 Федерального закона РФ 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Статья 14.16. КоАП РФ является специальной нормой, устанавливающей ответственность за административные правонарушения, связанные с производством и оборотом этилового спирта, алкогольной и спиртосодержащей продукции, а также пива и напитков, изготавливаемых на его основе.</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Часть 3 статьи 14.16. КоАП РФ предусматривает административную ответственность за нарушение иных правил розничной продажи алкогольной и спиртосодержащей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Объективной стороной данного административного правонарушения является нарушение иных (то есть не предусмотренных частями 1 и 2 названной нормы) правил розничной продажи алкогольной и спиртосодержащей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Согласно разъяснениям, содержащимся в п. 20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действий лица по части 3 статьи 14.16. КоАП РФ надлежит учитывать, что нарушением иных правил розничной продажи алкогольной и спиртосодержащей продукции является нарушение любых правил продажи указанной продукции, кроме перечисленных в частях 1 и 2 статьи 14.16. КоАП РФ.</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Особые требования к розничной продаже алкогольной продукции установлены ст.16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Вместе с тем, субъектами административного правонарушения предусмотренного ч.3 ст.14.16. КоАП РФ, являются должностные лица и юридические лица.</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Исходя из положений, закрепленных в примечании к статье 2.4. КоАП РФ, п.14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должностными лицами, которые могут быть привлечены к административной ответственности за правонарушения в области предпринимательской деятельности, являются совершившие такие правонарушения руководители и иные работники организаций в связи с выполнением ими организационно-распорядительных или административно-хозяйственных функций, а также приравненные к ним индивидуальные предприниматели. К должностным лицам относятся и лица, находящиеся в трудовых отношениях с индивидуальными предпринимателями, осуществляющие указанные выше функции.</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Таким образом,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не могут быть привлечены к административной ответственности как должностные лица в связи с совершением ими правонарушения, предусмотренного ч.3 статьи 14.16. КоАП РФ.</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Доказательства, свидетельствующие о том, что Гуцул Ю.В. была наделена организационно-распорядительными или административно-хозяйственными функциями, то есть являлась должностным лицом, подлежащим привлечению к административной ответственности за совершение административного правонарушения, предусмотренного ч.3 ст.14.16 КоАП РФ, в материалах дела отсутствуют.</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Согласно п. 20 Постановления Пленума Верховного Суда Российской Федерации от 24.03.2005 №5 «О некоторых вопросах, возникающих у судов </w:t>
      </w:r>
      <w:r w:rsidRPr="008D6862">
        <w:rPr>
          <w:rFonts w:ascii="Times New Roman" w:hAnsi="Times New Roman"/>
          <w:sz w:val="28"/>
          <w:szCs w:val="28"/>
        </w:rPr>
        <w:t>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177787" w:rsidRPr="008D6862" w:rsidP="008D6862">
      <w:pPr>
        <w:spacing w:after="0" w:line="240" w:lineRule="auto"/>
        <w:ind w:firstLine="709"/>
        <w:jc w:val="both"/>
        <w:rPr>
          <w:rFonts w:ascii="Times New Roman" w:hAnsi="Times New Roman"/>
          <w:sz w:val="28"/>
          <w:szCs w:val="28"/>
        </w:rPr>
      </w:pPr>
      <w:r w:rsidRPr="008D6862">
        <w:rPr>
          <w:rFonts w:ascii="Times New Roman" w:hAnsi="Times New Roman"/>
          <w:sz w:val="28"/>
          <w:szCs w:val="28"/>
        </w:rPr>
        <w:t>В таком же порядке может быть решен вопрос о переквалификации действий (бездействия) лица на последующих стадиях производства по делу об административном правонарушении.</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Составы административных правонарушений, предусмотренные ч. 3 ст.14.16. и ст. 14.2. КоАП РФ, имеют единый родовой объект посягательства. Кроме того, санкция ст.14.2. КоАП РФ предусматривает менее строгое наказание, чем санкция ч.3 ст.14.16. КоАП РФ, в связи с чем переквалификация действий Гуцул. Ю.В. с ч.3 ст. 14.16. КоАП РФ на ст. 14.2. КоАП РФ не повлечет ухудшение положения лица, в отношении которого ведется производство по делу об административном правонарушении.</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Мировой судья считает, что все обстоятельства, подлежащие выяснению на основании ст. 26.1 КоАП РФ, установлены. Доказательства, собранные по делу, являются допустимыми и достаточными для вывода о виновности Гуцул Ю.В. в совершении административного правонарушения, предусмотренного ст.14.2. КоАП РФ.</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давности привлечения Гуцул</w:t>
      </w:r>
      <w:r w:rsidRPr="008D6862">
        <w:rPr>
          <w:rFonts w:ascii="Times New Roman" w:hAnsi="Times New Roman"/>
          <w:sz w:val="28"/>
          <w:szCs w:val="28"/>
        </w:rPr>
        <w:t xml:space="preserve"> Ю.В. к административной ответственности на момент рассмотрения дела не истек, поскольку ст. 4.5 КоАП РФ предусмотрено, что постановление по делу об административном правонарушении за нарушение законодательства Российской Федерации в области производства и оборота этилового спирта, алкогольной и спиртосодержащей продукции не может быть вынесено по истечении одного года со дня совершения административного правонарушения.</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Поскольку оборот алкогольной продукции находится под особым государственным контролем, обеспечивающим защиту жизни и здоровья граждан, а совершенное административное правонарушение посягает на безопасность жизни, здоровья граждан, грубо нарушает установленный государством порядок при осуществлении реализации, хранения, поставки алкогольной продукции, данное административное правонарушение несет существенную угрозу охраняемым общественным и государственным интересам, в связи с чем, мировой судья не усматривает оснований для признания совершенного правонарушения малозначительным и применения положений ст. 2.9 КоАП РФ.</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Оснований для прекращения производства по делу мировой судья также не усматривает.</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Согласно ч.2 ст.4.1. КоАП РФ, при назначении административного наказания суд учитывает характер совершенного административного </w:t>
      </w:r>
      <w:r w:rsidRPr="008D6862">
        <w:rPr>
          <w:rFonts w:ascii="Times New Roman" w:hAnsi="Times New Roman"/>
          <w:sz w:val="28"/>
          <w:szCs w:val="28"/>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Обстоятельством, смягчающим административную ответственность Гуцул Ю.В. за совершенное им правонарушение, в соответствии со ст. 4.2. КоАП РФ, является признание последней вины в содеянном. Отягчающих административную ответственность обстоятельств при рассмотрении дела не установлено.</w:t>
      </w:r>
    </w:p>
    <w:p w:rsidR="00177787" w:rsidRPr="00725341" w:rsidP="00725341">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Принимая во внимание характер совершенного административного правонарушения, данные о личности Гуцул Ю.В., мировой судья считает необходимым подвергнуть её административному наказанию в виде административного штрафа в пределах санкции ст.14.2. КоАП РФ</w:t>
      </w:r>
      <w:r w:rsidRPr="00725341">
        <w:t xml:space="preserve"> </w:t>
      </w:r>
      <w:r w:rsidRPr="00725341">
        <w:rPr>
          <w:rFonts w:ascii="Times New Roman" w:hAnsi="Times New Roman"/>
          <w:sz w:val="28"/>
          <w:szCs w:val="28"/>
        </w:rPr>
        <w:t xml:space="preserve">без </w:t>
      </w:r>
      <w:r>
        <w:rPr>
          <w:rFonts w:ascii="Times New Roman" w:hAnsi="Times New Roman"/>
          <w:sz w:val="28"/>
          <w:szCs w:val="28"/>
        </w:rPr>
        <w:t>применения конфискации</w:t>
      </w:r>
      <w:r w:rsidRPr="00725341">
        <w:rPr>
          <w:rFonts w:ascii="Times New Roman" w:hAnsi="Times New Roman"/>
          <w:sz w:val="28"/>
          <w:szCs w:val="28"/>
        </w:rPr>
        <w:t xml:space="preserve"> предметов административного правонарушения</w:t>
      </w:r>
      <w:r>
        <w:rPr>
          <w:rFonts w:ascii="Times New Roman" w:hAnsi="Times New Roman"/>
          <w:sz w:val="28"/>
          <w:szCs w:val="28"/>
        </w:rPr>
        <w:t>.</w:t>
      </w:r>
    </w:p>
    <w:p w:rsidR="00177787" w:rsidRPr="002D2632" w:rsidP="008D6862">
      <w:pPr>
        <w:autoSpaceDE w:val="0"/>
        <w:autoSpaceDN w:val="0"/>
        <w:adjustRightInd w:val="0"/>
        <w:spacing w:after="0" w:line="240" w:lineRule="auto"/>
        <w:ind w:firstLine="708"/>
        <w:jc w:val="both"/>
        <w:rPr>
          <w:rFonts w:ascii="Times New Roman" w:hAnsi="Times New Roman"/>
          <w:sz w:val="28"/>
          <w:szCs w:val="28"/>
          <w:lang w:eastAsia="ru-RU"/>
        </w:rPr>
      </w:pPr>
      <w:r w:rsidRPr="002D2632">
        <w:rPr>
          <w:rFonts w:ascii="Times New Roman" w:hAnsi="Times New Roman"/>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177787" w:rsidRPr="002D2632" w:rsidP="008D6862">
      <w:pPr>
        <w:autoSpaceDE w:val="0"/>
        <w:autoSpaceDN w:val="0"/>
        <w:adjustRightInd w:val="0"/>
        <w:spacing w:after="0" w:line="240" w:lineRule="auto"/>
        <w:ind w:firstLine="708"/>
        <w:jc w:val="both"/>
        <w:rPr>
          <w:rFonts w:ascii="Times New Roman" w:hAnsi="Times New Roman"/>
          <w:sz w:val="28"/>
          <w:szCs w:val="28"/>
          <w:lang w:eastAsia="ru-RU"/>
        </w:rPr>
      </w:pPr>
    </w:p>
    <w:p w:rsidR="00177787" w:rsidRPr="002D2632" w:rsidP="008D6862">
      <w:pPr>
        <w:autoSpaceDE w:val="0"/>
        <w:autoSpaceDN w:val="0"/>
        <w:adjustRightInd w:val="0"/>
        <w:spacing w:after="0" w:line="240" w:lineRule="auto"/>
        <w:jc w:val="center"/>
        <w:rPr>
          <w:rFonts w:ascii="Times New Roman" w:hAnsi="Times New Roman"/>
          <w:sz w:val="28"/>
          <w:szCs w:val="28"/>
          <w:lang w:eastAsia="ru-RU"/>
        </w:rPr>
      </w:pPr>
      <w:r w:rsidRPr="002D2632">
        <w:rPr>
          <w:rFonts w:ascii="Times New Roman" w:hAnsi="Times New Roman"/>
          <w:sz w:val="28"/>
          <w:szCs w:val="28"/>
          <w:lang w:eastAsia="ru-RU"/>
        </w:rPr>
        <w:t>ПОСТАНОВИЛ:</w:t>
      </w:r>
    </w:p>
    <w:p w:rsidR="00177787" w:rsidRPr="002D2632" w:rsidP="008D6862">
      <w:pPr>
        <w:autoSpaceDE w:val="0"/>
        <w:autoSpaceDN w:val="0"/>
        <w:adjustRightInd w:val="0"/>
        <w:spacing w:after="0" w:line="240" w:lineRule="auto"/>
        <w:jc w:val="center"/>
        <w:rPr>
          <w:rFonts w:ascii="Times New Roman" w:hAnsi="Times New Roman"/>
          <w:sz w:val="28"/>
          <w:szCs w:val="28"/>
          <w:lang w:eastAsia="ru-RU"/>
        </w:rPr>
      </w:pPr>
    </w:p>
    <w:p w:rsidR="00177787" w:rsidRPr="00725341" w:rsidP="00725341">
      <w:pPr>
        <w:spacing w:after="0" w:line="240" w:lineRule="auto"/>
        <w:ind w:firstLine="708"/>
        <w:jc w:val="both"/>
        <w:rPr>
          <w:rFonts w:ascii="Times New Roman" w:hAnsi="Times New Roman"/>
          <w:sz w:val="28"/>
          <w:szCs w:val="28"/>
        </w:rPr>
      </w:pPr>
      <w:r w:rsidRPr="008D6862">
        <w:rPr>
          <w:rFonts w:ascii="Times New Roman" w:hAnsi="Times New Roman"/>
          <w:sz w:val="28"/>
          <w:szCs w:val="28"/>
        </w:rPr>
        <w:t xml:space="preserve">Гуцул Юлию Владимировну, </w:t>
      </w:r>
      <w:r w:rsidRPr="005A7009">
        <w:rPr>
          <w:rFonts w:ascii="Times New Roman" w:hAnsi="Times New Roman"/>
          <w:sz w:val="28"/>
          <w:szCs w:val="28"/>
        </w:rPr>
        <w:t>&lt;</w:t>
      </w:r>
      <w:r>
        <w:rPr>
          <w:rFonts w:ascii="Times New Roman" w:hAnsi="Times New Roman"/>
          <w:sz w:val="28"/>
          <w:szCs w:val="28"/>
        </w:rPr>
        <w:t>ДАТА</w:t>
      </w:r>
      <w:r w:rsidRPr="005A7009">
        <w:rPr>
          <w:rFonts w:ascii="Times New Roman" w:hAnsi="Times New Roman"/>
          <w:sz w:val="28"/>
          <w:szCs w:val="28"/>
        </w:rPr>
        <w:t xml:space="preserve">&gt; </w:t>
      </w:r>
      <w:r w:rsidRPr="008D6862">
        <w:rPr>
          <w:rFonts w:ascii="Times New Roman" w:hAnsi="Times New Roman"/>
          <w:sz w:val="28"/>
          <w:szCs w:val="28"/>
        </w:rPr>
        <w:t>года рождения</w:t>
      </w:r>
      <w:r w:rsidRPr="002D2632">
        <w:rPr>
          <w:rFonts w:ascii="Times New Roman" w:hAnsi="Times New Roman"/>
          <w:sz w:val="28"/>
          <w:szCs w:val="28"/>
        </w:rPr>
        <w:t>, признать виновн</w:t>
      </w:r>
      <w:r w:rsidRPr="008D6862">
        <w:rPr>
          <w:rFonts w:ascii="Times New Roman" w:hAnsi="Times New Roman"/>
          <w:sz w:val="28"/>
          <w:szCs w:val="28"/>
        </w:rPr>
        <w:t>ой</w:t>
      </w:r>
      <w:r w:rsidRPr="002D2632">
        <w:rPr>
          <w:rFonts w:ascii="Times New Roman" w:hAnsi="Times New Roman"/>
          <w:sz w:val="28"/>
          <w:szCs w:val="28"/>
        </w:rPr>
        <w:t xml:space="preserve"> в совершении административного правонарушения, предусмотренного ст.</w:t>
      </w:r>
      <w:r w:rsidRPr="008D6862">
        <w:rPr>
          <w:rFonts w:ascii="Times New Roman" w:hAnsi="Times New Roman"/>
          <w:sz w:val="28"/>
          <w:szCs w:val="28"/>
        </w:rPr>
        <w:t>14.2</w:t>
      </w:r>
      <w:r w:rsidRPr="002D2632">
        <w:rPr>
          <w:rFonts w:ascii="Times New Roman" w:hAnsi="Times New Roman"/>
          <w:sz w:val="28"/>
          <w:szCs w:val="28"/>
        </w:rPr>
        <w:t>. Кодекса Российской Федерации об административных правонарушениях и назначить е</w:t>
      </w:r>
      <w:r w:rsidRPr="008D6862">
        <w:rPr>
          <w:rFonts w:ascii="Times New Roman" w:hAnsi="Times New Roman"/>
          <w:sz w:val="28"/>
          <w:szCs w:val="28"/>
        </w:rPr>
        <w:t>й</w:t>
      </w:r>
      <w:r w:rsidRPr="002D2632">
        <w:rPr>
          <w:rFonts w:ascii="Times New Roman" w:hAnsi="Times New Roman"/>
          <w:sz w:val="28"/>
          <w:szCs w:val="28"/>
        </w:rPr>
        <w:t xml:space="preserve"> наказание в виде административного штрафа в размере </w:t>
      </w:r>
      <w:r w:rsidRPr="008D6862">
        <w:rPr>
          <w:rFonts w:ascii="Times New Roman" w:hAnsi="Times New Roman"/>
          <w:sz w:val="28"/>
          <w:szCs w:val="28"/>
        </w:rPr>
        <w:t xml:space="preserve">1500 </w:t>
      </w:r>
      <w:r w:rsidRPr="002D2632">
        <w:rPr>
          <w:rFonts w:ascii="Times New Roman" w:hAnsi="Times New Roman"/>
          <w:sz w:val="28"/>
          <w:szCs w:val="28"/>
        </w:rPr>
        <w:t>(</w:t>
      </w:r>
      <w:r w:rsidRPr="008D6862">
        <w:rPr>
          <w:rFonts w:ascii="Times New Roman" w:hAnsi="Times New Roman"/>
          <w:sz w:val="28"/>
          <w:szCs w:val="28"/>
        </w:rPr>
        <w:t xml:space="preserve">одна </w:t>
      </w:r>
      <w:r w:rsidRPr="00725341">
        <w:rPr>
          <w:rFonts w:ascii="Times New Roman" w:hAnsi="Times New Roman"/>
          <w:sz w:val="28"/>
          <w:szCs w:val="28"/>
        </w:rPr>
        <w:t>тысяча пятьсот) рублей, без конфискаци</w:t>
      </w:r>
      <w:r>
        <w:rPr>
          <w:rFonts w:ascii="Times New Roman" w:hAnsi="Times New Roman"/>
          <w:sz w:val="28"/>
          <w:szCs w:val="28"/>
        </w:rPr>
        <w:t>и</w:t>
      </w:r>
      <w:r w:rsidRPr="00725341">
        <w:rPr>
          <w:rFonts w:ascii="Times New Roman" w:hAnsi="Times New Roman"/>
          <w:sz w:val="28"/>
          <w:szCs w:val="28"/>
        </w:rPr>
        <w:t xml:space="preserve"> предметов административного правонарушения</w:t>
      </w:r>
      <w:r>
        <w:rPr>
          <w:rFonts w:ascii="Times New Roman" w:hAnsi="Times New Roman"/>
          <w:sz w:val="28"/>
          <w:szCs w:val="28"/>
        </w:rPr>
        <w:t>.</w:t>
      </w:r>
    </w:p>
    <w:p w:rsidR="00177787" w:rsidRPr="002D2632" w:rsidP="008D6862">
      <w:pPr>
        <w:spacing w:after="0" w:line="240" w:lineRule="auto"/>
        <w:ind w:firstLine="708"/>
        <w:jc w:val="both"/>
        <w:rPr>
          <w:rFonts w:ascii="Times New Roman" w:hAnsi="Times New Roman"/>
          <w:sz w:val="28"/>
          <w:szCs w:val="28"/>
          <w:lang w:eastAsia="uk-UA"/>
        </w:rPr>
      </w:pPr>
      <w:r w:rsidRPr="002D2632">
        <w:rPr>
          <w:rFonts w:ascii="Times New Roman" w:hAnsi="Times New Roman"/>
          <w:sz w:val="28"/>
          <w:szCs w:val="28"/>
          <w:lang w:eastAsia="uk-UA"/>
        </w:rPr>
        <w:t>Штраф подлежит уплате по следующим реквизитам:</w:t>
      </w:r>
    </w:p>
    <w:p w:rsidR="00177787" w:rsidRPr="008D6862" w:rsidP="00725341">
      <w:pPr>
        <w:autoSpaceDE w:val="0"/>
        <w:autoSpaceDN w:val="0"/>
        <w:adjustRightInd w:val="0"/>
        <w:spacing w:after="0" w:line="240" w:lineRule="auto"/>
        <w:ind w:left="709"/>
        <w:jc w:val="both"/>
        <w:rPr>
          <w:rFonts w:ascii="Times New Roman" w:hAnsi="Times New Roman"/>
          <w:sz w:val="28"/>
          <w:szCs w:val="28"/>
        </w:rPr>
      </w:pPr>
      <w:r w:rsidRPr="008D6862">
        <w:rPr>
          <w:rFonts w:ascii="Times New Roman" w:hAnsi="Times New Roman"/>
          <w:sz w:val="28"/>
          <w:szCs w:val="28"/>
        </w:rPr>
        <w:t>Наименование получателя - УФК по Республике Крым (ОП №1 «Железнодорожный» по г. Симферополю),</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ИНН налогового органа: 9102003230,</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КПП: 910201001,</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номер счета получателя: 40101810335100010001,</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КБК: 18811690050056000140,</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Код ОКТМО: 35701000, </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БИК: 043510001,</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УИН </w:t>
      </w:r>
      <w:r w:rsidRPr="00416A7E" w:rsidR="00416A7E">
        <w:rPr>
          <w:rFonts w:ascii="Times New Roman" w:hAnsi="Times New Roman"/>
          <w:sz w:val="28"/>
          <w:szCs w:val="28"/>
        </w:rPr>
        <w:t>&lt;НОМЕР&gt;</w:t>
      </w:r>
      <w:r w:rsidRPr="008D6862">
        <w:rPr>
          <w:rFonts w:ascii="Times New Roman" w:hAnsi="Times New Roman"/>
          <w:sz w:val="28"/>
          <w:szCs w:val="28"/>
        </w:rPr>
        <w:t>.</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Копию постановления направить в ОП №1 «Железнодорожный» УМВД России по городу Симферополю.</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Разъяснить Гуцул Ю.В.,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 xml:space="preserve">Разъяснить Гуцул Ю.В.,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w:t>
      </w:r>
      <w:r w:rsidRPr="008D6862">
        <w:rPr>
          <w:rFonts w:ascii="Times New Roman" w:hAnsi="Times New Roman"/>
          <w:sz w:val="28"/>
          <w:szCs w:val="28"/>
        </w:rPr>
        <w:t>рублей, либо административный арест сроком до пятнадцати суток, либо обязательные работы на срок до пятидесяти часов.</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p>
    <w:p w:rsidR="00177787" w:rsidRPr="008D6862" w:rsidP="008D6862">
      <w:pPr>
        <w:autoSpaceDE w:val="0"/>
        <w:autoSpaceDN w:val="0"/>
        <w:adjustRightInd w:val="0"/>
        <w:spacing w:after="0" w:line="240" w:lineRule="auto"/>
        <w:ind w:firstLine="709"/>
        <w:jc w:val="both"/>
        <w:rPr>
          <w:rFonts w:ascii="Times New Roman" w:hAnsi="Times New Roman"/>
          <w:sz w:val="28"/>
          <w:szCs w:val="28"/>
        </w:rPr>
      </w:pPr>
      <w:r w:rsidRPr="008D6862">
        <w:rPr>
          <w:rFonts w:ascii="Times New Roman" w:hAnsi="Times New Roman"/>
          <w:sz w:val="28"/>
          <w:szCs w:val="28"/>
        </w:rPr>
        <w:t>Мировой судья</w:t>
      </w:r>
      <w:r w:rsidRPr="008D6862">
        <w:rPr>
          <w:rFonts w:ascii="Times New Roman" w:hAnsi="Times New Roman"/>
          <w:sz w:val="28"/>
          <w:szCs w:val="28"/>
        </w:rPr>
        <w:tab/>
      </w:r>
      <w:r w:rsidRPr="008D6862">
        <w:rPr>
          <w:rFonts w:ascii="Times New Roman" w:hAnsi="Times New Roman"/>
          <w:sz w:val="28"/>
          <w:szCs w:val="28"/>
        </w:rPr>
        <w:tab/>
      </w:r>
      <w:r w:rsidRPr="008D6862">
        <w:rPr>
          <w:rFonts w:ascii="Times New Roman" w:hAnsi="Times New Roman"/>
          <w:sz w:val="28"/>
          <w:szCs w:val="28"/>
        </w:rPr>
        <w:tab/>
      </w:r>
      <w:r w:rsidRPr="008D6862">
        <w:rPr>
          <w:rFonts w:ascii="Times New Roman" w:hAnsi="Times New Roman"/>
          <w:sz w:val="28"/>
          <w:szCs w:val="28"/>
        </w:rPr>
        <w:tab/>
      </w:r>
      <w:r>
        <w:rPr>
          <w:rFonts w:ascii="Times New Roman" w:hAnsi="Times New Roman"/>
          <w:sz w:val="28"/>
          <w:szCs w:val="28"/>
        </w:rPr>
        <w:t>/подпись/</w:t>
      </w:r>
      <w:r w:rsidRPr="008D6862">
        <w:rPr>
          <w:rFonts w:ascii="Times New Roman" w:hAnsi="Times New Roman"/>
          <w:sz w:val="28"/>
          <w:szCs w:val="28"/>
        </w:rPr>
        <w:tab/>
      </w:r>
      <w:r w:rsidRPr="008D6862">
        <w:rPr>
          <w:rFonts w:ascii="Times New Roman" w:hAnsi="Times New Roman"/>
          <w:sz w:val="28"/>
          <w:szCs w:val="28"/>
        </w:rPr>
        <w:tab/>
      </w:r>
      <w:r w:rsidRPr="008D6862">
        <w:rPr>
          <w:rFonts w:ascii="Times New Roman" w:hAnsi="Times New Roman"/>
          <w:sz w:val="28"/>
          <w:szCs w:val="28"/>
        </w:rPr>
        <w:tab/>
        <w:t xml:space="preserve"> Д.В. Киреев</w:t>
      </w:r>
    </w:p>
    <w:sectPr w:rsidSect="008D6862">
      <w:pgSz w:w="11906" w:h="16838"/>
      <w:pgMar w:top="1135"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B5"/>
    <w:rsid w:val="000D6446"/>
    <w:rsid w:val="000F6BB5"/>
    <w:rsid w:val="00177787"/>
    <w:rsid w:val="001E1CEC"/>
    <w:rsid w:val="0026632F"/>
    <w:rsid w:val="002C0DE0"/>
    <w:rsid w:val="002C5C0D"/>
    <w:rsid w:val="002D2632"/>
    <w:rsid w:val="00385473"/>
    <w:rsid w:val="00416A7E"/>
    <w:rsid w:val="00483863"/>
    <w:rsid w:val="005A7009"/>
    <w:rsid w:val="005E4C72"/>
    <w:rsid w:val="006204AF"/>
    <w:rsid w:val="00707F34"/>
    <w:rsid w:val="00725341"/>
    <w:rsid w:val="008D6862"/>
    <w:rsid w:val="009104A9"/>
    <w:rsid w:val="009621C2"/>
    <w:rsid w:val="00A06904"/>
    <w:rsid w:val="00BD6211"/>
    <w:rsid w:val="00CB4F90"/>
    <w:rsid w:val="00CC17E5"/>
    <w:rsid w:val="00D116E3"/>
    <w:rsid w:val="00D11D7F"/>
    <w:rsid w:val="00D42EB4"/>
    <w:rsid w:val="00D72232"/>
    <w:rsid w:val="00E06B2F"/>
    <w:rsid w:val="00E3257B"/>
    <w:rsid w:val="00EC5FC8"/>
    <w:rsid w:val="00EE3E6B"/>
    <w:rsid w:val="00F859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B4"/>
    <w:pPr>
      <w:spacing w:after="160" w:line="259"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8D686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8D6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