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487C" w:rsidRPr="00A959A7" w:rsidP="0054590F" w14:paraId="70408677" w14:textId="18B8D6EF">
      <w:pPr>
        <w:ind w:firstLine="709"/>
        <w:jc w:val="right"/>
        <w:rPr>
          <w:szCs w:val="24"/>
        </w:rPr>
      </w:pPr>
      <w:r w:rsidRPr="00A959A7">
        <w:rPr>
          <w:szCs w:val="24"/>
        </w:rPr>
        <w:t>Дело № 05-</w:t>
      </w:r>
      <w:r w:rsidR="0051791C">
        <w:rPr>
          <w:szCs w:val="24"/>
        </w:rPr>
        <w:t>0</w:t>
      </w:r>
      <w:r w:rsidR="002E6958">
        <w:rPr>
          <w:szCs w:val="24"/>
        </w:rPr>
        <w:t>2</w:t>
      </w:r>
      <w:r w:rsidR="00F23F98">
        <w:rPr>
          <w:szCs w:val="24"/>
        </w:rPr>
        <w:t>8</w:t>
      </w:r>
      <w:r w:rsidR="002E6958">
        <w:rPr>
          <w:szCs w:val="24"/>
        </w:rPr>
        <w:t>0</w:t>
      </w:r>
      <w:r w:rsidR="00B003EF">
        <w:rPr>
          <w:szCs w:val="24"/>
        </w:rPr>
        <w:t>/</w:t>
      </w:r>
      <w:r w:rsidR="0051791C">
        <w:rPr>
          <w:szCs w:val="24"/>
        </w:rPr>
        <w:t>4</w:t>
      </w:r>
      <w:r w:rsidRPr="00A959A7">
        <w:rPr>
          <w:szCs w:val="24"/>
        </w:rPr>
        <w:t>/202</w:t>
      </w:r>
      <w:r w:rsidR="0024612B">
        <w:rPr>
          <w:szCs w:val="24"/>
        </w:rPr>
        <w:t>5</w:t>
      </w:r>
      <w:r w:rsidRPr="00A959A7">
        <w:rPr>
          <w:szCs w:val="24"/>
        </w:rPr>
        <w:t xml:space="preserve">  </w:t>
      </w:r>
      <w:r w:rsidR="0024612B">
        <w:rPr>
          <w:szCs w:val="24"/>
        </w:rPr>
        <w:t xml:space="preserve">                                                                                                                   </w:t>
      </w:r>
      <w:r w:rsidRPr="00A959A7">
        <w:rPr>
          <w:szCs w:val="24"/>
        </w:rPr>
        <w:t xml:space="preserve">     </w:t>
      </w:r>
    </w:p>
    <w:p w:rsidR="005C487C" w:rsidP="005C487C" w14:paraId="76737A37" w14:textId="77777777">
      <w:pPr>
        <w:shd w:val="clear" w:color="auto" w:fill="FFFFFF"/>
        <w:ind w:firstLine="709"/>
        <w:jc w:val="center"/>
        <w:rPr>
          <w:szCs w:val="24"/>
        </w:rPr>
      </w:pPr>
      <w:r w:rsidRPr="00A959A7">
        <w:rPr>
          <w:szCs w:val="24"/>
        </w:rPr>
        <w:t>ПОСТАНОВЛЕНИЕ</w:t>
      </w:r>
    </w:p>
    <w:p w:rsidR="00984027" w:rsidRPr="00A959A7" w:rsidP="005C487C" w14:paraId="498683DC" w14:textId="77777777">
      <w:pPr>
        <w:shd w:val="clear" w:color="auto" w:fill="FFFFFF"/>
        <w:ind w:firstLine="709"/>
        <w:jc w:val="center"/>
        <w:rPr>
          <w:szCs w:val="24"/>
        </w:rPr>
      </w:pPr>
    </w:p>
    <w:p w:rsidR="005C487C" w:rsidRPr="0064521D" w:rsidP="005C487C" w14:paraId="47247AE7" w14:textId="49D22B78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06 октября</w:t>
      </w:r>
      <w:r w:rsidRPr="0064521D">
        <w:rPr>
          <w:szCs w:val="24"/>
        </w:rPr>
        <w:t xml:space="preserve"> 202</w:t>
      </w:r>
      <w:r w:rsidR="0024612B">
        <w:rPr>
          <w:szCs w:val="24"/>
        </w:rPr>
        <w:t>5</w:t>
      </w:r>
      <w:r>
        <w:rPr>
          <w:szCs w:val="24"/>
        </w:rPr>
        <w:t xml:space="preserve"> года      </w:t>
      </w:r>
      <w:r w:rsidRPr="0064521D">
        <w:rPr>
          <w:szCs w:val="24"/>
        </w:rPr>
        <w:t xml:space="preserve">                                             </w:t>
      </w:r>
      <w:r w:rsidRPr="0064521D" w:rsidR="002F0C78">
        <w:rPr>
          <w:szCs w:val="24"/>
        </w:rPr>
        <w:t xml:space="preserve">  </w:t>
      </w:r>
      <w:r w:rsidRPr="0064521D">
        <w:rPr>
          <w:szCs w:val="24"/>
        </w:rPr>
        <w:t xml:space="preserve">      </w:t>
      </w:r>
      <w:r w:rsidRPr="00237338" w:rsidR="0064521D">
        <w:rPr>
          <w:szCs w:val="24"/>
        </w:rPr>
        <w:t xml:space="preserve">               </w:t>
      </w:r>
      <w:r w:rsidR="00F23F98">
        <w:rPr>
          <w:szCs w:val="24"/>
        </w:rPr>
        <w:t xml:space="preserve">      </w:t>
      </w:r>
      <w:r w:rsidRPr="00237338" w:rsidR="0064521D">
        <w:rPr>
          <w:szCs w:val="24"/>
        </w:rPr>
        <w:t xml:space="preserve"> </w:t>
      </w:r>
      <w:r w:rsidR="008A3E7A">
        <w:rPr>
          <w:szCs w:val="24"/>
        </w:rPr>
        <w:t xml:space="preserve">     </w:t>
      </w:r>
      <w:r w:rsidRPr="00237338" w:rsidR="0064521D">
        <w:rPr>
          <w:szCs w:val="24"/>
        </w:rPr>
        <w:t xml:space="preserve">  </w:t>
      </w:r>
      <w:r w:rsidRPr="0064521D">
        <w:rPr>
          <w:szCs w:val="24"/>
        </w:rPr>
        <w:t>г. Симферополь</w:t>
      </w:r>
    </w:p>
    <w:p w:rsidR="005C487C" w:rsidRPr="0064521D" w:rsidP="005C487C" w14:paraId="5D8BD18C" w14:textId="77777777">
      <w:pPr>
        <w:ind w:firstLine="709"/>
        <w:jc w:val="both"/>
        <w:rPr>
          <w:szCs w:val="24"/>
        </w:rPr>
      </w:pPr>
      <w:r w:rsidRPr="0064521D">
        <w:rPr>
          <w:szCs w:val="24"/>
        </w:rPr>
        <w:t xml:space="preserve">        </w:t>
      </w:r>
    </w:p>
    <w:p w:rsidR="00B772A4" w:rsidP="002E6958" w14:paraId="4881BCB1" w14:textId="39AECCFA">
      <w:pPr>
        <w:widowControl w:val="0"/>
        <w:overflowPunct/>
        <w:ind w:firstLine="567"/>
        <w:jc w:val="both"/>
        <w:textAlignment w:val="auto"/>
        <w:rPr>
          <w:szCs w:val="24"/>
        </w:rPr>
      </w:pPr>
      <w:r w:rsidRPr="0051791C">
        <w:rPr>
          <w:szCs w:val="24"/>
          <w:bdr w:val="none" w:sz="0" w:space="0" w:color="auto" w:frame="1"/>
        </w:rPr>
        <w:t xml:space="preserve">Мировой судья судебного участка №4 Железнодорожного судебного района города Симферополь (Железнодорожный район городского округа Симферополь) Республики Крым </w:t>
      </w:r>
      <w:r w:rsidRPr="0051791C">
        <w:rPr>
          <w:szCs w:val="24"/>
          <w:bdr w:val="none" w:sz="0" w:space="0" w:color="auto" w:frame="1"/>
        </w:rPr>
        <w:t>Оникий</w:t>
      </w:r>
      <w:r w:rsidRPr="0051791C">
        <w:rPr>
          <w:szCs w:val="24"/>
          <w:bdr w:val="none" w:sz="0" w:space="0" w:color="auto" w:frame="1"/>
        </w:rPr>
        <w:t xml:space="preserve"> А.А.</w:t>
      </w:r>
      <w:r w:rsidR="006E3115">
        <w:rPr>
          <w:szCs w:val="24"/>
          <w:bdr w:val="none" w:sz="0" w:space="0" w:color="auto" w:frame="1"/>
        </w:rPr>
        <w:t>,</w:t>
      </w:r>
      <w:r>
        <w:rPr>
          <w:szCs w:val="24"/>
          <w:bdr w:val="none" w:sz="0" w:space="0" w:color="auto" w:frame="1"/>
        </w:rPr>
        <w:t xml:space="preserve"> </w:t>
      </w:r>
      <w:r w:rsidR="00BA6E0F">
        <w:rPr>
          <w:szCs w:val="24"/>
          <w:bdr w:val="none" w:sz="0" w:space="0" w:color="auto" w:frame="1"/>
        </w:rPr>
        <w:t xml:space="preserve">при участии </w:t>
      </w:r>
      <w:r w:rsidR="00D123CD">
        <w:rPr>
          <w:szCs w:val="24"/>
          <w:bdr w:val="none" w:sz="0" w:space="0" w:color="auto" w:frame="1"/>
        </w:rPr>
        <w:t>помощника прокурора Романенко Д.В.</w:t>
      </w:r>
      <w:r w:rsidR="00BA6E0F">
        <w:rPr>
          <w:szCs w:val="24"/>
          <w:bdr w:val="none" w:sz="0" w:space="0" w:color="auto" w:frame="1"/>
        </w:rPr>
        <w:t xml:space="preserve">, </w:t>
      </w:r>
      <w:r w:rsidRPr="0064521D" w:rsidR="005C487C">
        <w:rPr>
          <w:szCs w:val="24"/>
        </w:rPr>
        <w:t xml:space="preserve">рассмотрев открытом судебном заседании дело об административном правонарушении, предусмотренном </w:t>
      </w:r>
      <w:r w:rsidR="002E6958">
        <w:rPr>
          <w:szCs w:val="24"/>
        </w:rPr>
        <w:t xml:space="preserve">частью 1 </w:t>
      </w:r>
      <w:r w:rsidRPr="0064521D" w:rsidR="005C487C">
        <w:rPr>
          <w:szCs w:val="24"/>
        </w:rPr>
        <w:t>ст</w:t>
      </w:r>
      <w:r w:rsidR="002E6958">
        <w:rPr>
          <w:szCs w:val="24"/>
        </w:rPr>
        <w:t>атьи</w:t>
      </w:r>
      <w:r w:rsidRPr="0064521D" w:rsidR="005C487C">
        <w:rPr>
          <w:szCs w:val="24"/>
        </w:rPr>
        <w:t xml:space="preserve"> </w:t>
      </w:r>
      <w:r w:rsidR="00972A5E">
        <w:rPr>
          <w:szCs w:val="24"/>
        </w:rPr>
        <w:t>14.</w:t>
      </w:r>
      <w:r w:rsidR="002E6958">
        <w:rPr>
          <w:szCs w:val="24"/>
        </w:rPr>
        <w:t>5</w:t>
      </w:r>
      <w:r w:rsidR="0054590F">
        <w:rPr>
          <w:szCs w:val="24"/>
        </w:rPr>
        <w:t>6</w:t>
      </w:r>
      <w:r w:rsidRPr="0064521D" w:rsidR="005C487C">
        <w:rPr>
          <w:szCs w:val="24"/>
        </w:rPr>
        <w:t xml:space="preserve"> Кодекса Российской Федерации об административных правонарушениях (далее – КоАП</w:t>
      </w:r>
      <w:r w:rsidRPr="0064521D" w:rsidR="005C487C">
        <w:rPr>
          <w:szCs w:val="24"/>
          <w:lang w:val="en-US"/>
        </w:rPr>
        <w:t> </w:t>
      </w:r>
      <w:r w:rsidRPr="0064521D" w:rsidR="005C487C">
        <w:rPr>
          <w:szCs w:val="24"/>
        </w:rPr>
        <w:t xml:space="preserve">РФ), </w:t>
      </w:r>
      <w:r w:rsidRPr="00F16DAC" w:rsidR="00F16DAC">
        <w:rPr>
          <w:szCs w:val="24"/>
        </w:rPr>
        <w:t>в отношении</w:t>
      </w:r>
      <w:r w:rsidR="008A3E7A">
        <w:rPr>
          <w:szCs w:val="24"/>
        </w:rPr>
        <w:t xml:space="preserve"> </w:t>
      </w:r>
      <w:r w:rsidR="002E6958">
        <w:rPr>
          <w:szCs w:val="24"/>
        </w:rPr>
        <w:t>юриста Общества с ограниченной ответственностью «АВТО-ФИНАНС» (295051, Республика Крым</w:t>
      </w:r>
      <w:r w:rsidR="002E6958">
        <w:rPr>
          <w:szCs w:val="24"/>
        </w:rPr>
        <w:t xml:space="preserve">, </w:t>
      </w:r>
      <w:r w:rsidR="002E6958">
        <w:rPr>
          <w:szCs w:val="24"/>
        </w:rPr>
        <w:t xml:space="preserve">г. Симферополь, ул. Эскадронная, д. 6А, кв. 13) </w:t>
      </w:r>
      <w:r w:rsidR="00AA70CD">
        <w:rPr>
          <w:szCs w:val="24"/>
        </w:rPr>
        <w:t>ФИО</w:t>
      </w:r>
      <w:r w:rsidR="002E6958">
        <w:rPr>
          <w:szCs w:val="24"/>
        </w:rPr>
        <w:t xml:space="preserve">, </w:t>
      </w:r>
      <w:r w:rsidR="00AA70CD">
        <w:rPr>
          <w:szCs w:val="24"/>
        </w:rPr>
        <w:t>дата</w:t>
      </w:r>
      <w:r w:rsidR="00917571">
        <w:rPr>
          <w:szCs w:val="24"/>
        </w:rPr>
        <w:t xml:space="preserve"> </w:t>
      </w:r>
      <w:r w:rsidR="002E6958">
        <w:rPr>
          <w:szCs w:val="24"/>
        </w:rPr>
        <w:t xml:space="preserve">апреля </w:t>
      </w:r>
      <w:r w:rsidR="00AA70CD">
        <w:rPr>
          <w:szCs w:val="24"/>
        </w:rPr>
        <w:t>год</w:t>
      </w:r>
      <w:r w:rsidR="00110F6C">
        <w:rPr>
          <w:szCs w:val="24"/>
        </w:rPr>
        <w:t xml:space="preserve"> </w:t>
      </w:r>
      <w:r w:rsidRPr="00F16DAC" w:rsidR="00F16DAC">
        <w:rPr>
          <w:szCs w:val="24"/>
        </w:rPr>
        <w:t>го</w:t>
      </w:r>
      <w:r w:rsidR="00972A5E">
        <w:rPr>
          <w:szCs w:val="24"/>
        </w:rPr>
        <w:t>да рождения, урожен</w:t>
      </w:r>
      <w:r w:rsidR="00C604CE">
        <w:rPr>
          <w:szCs w:val="24"/>
        </w:rPr>
        <w:t xml:space="preserve">ца </w:t>
      </w:r>
      <w:r w:rsidR="002E6958">
        <w:rPr>
          <w:szCs w:val="24"/>
        </w:rPr>
        <w:t>г. Свердловска, Луганская область, Украина</w:t>
      </w:r>
      <w:r w:rsidR="00325726">
        <w:rPr>
          <w:szCs w:val="24"/>
        </w:rPr>
        <w:t>,</w:t>
      </w:r>
      <w:r w:rsidRPr="00B772A4">
        <w:rPr>
          <w:szCs w:val="24"/>
        </w:rPr>
        <w:t xml:space="preserve"> </w:t>
      </w:r>
      <w:r w:rsidRPr="00D123CD" w:rsidR="0054590F">
        <w:rPr>
          <w:szCs w:val="24"/>
        </w:rPr>
        <w:t>зарегистрированного</w:t>
      </w:r>
      <w:r w:rsidRPr="002E6958" w:rsidR="00917571">
        <w:rPr>
          <w:b/>
          <w:szCs w:val="24"/>
        </w:rPr>
        <w:t xml:space="preserve"> </w:t>
      </w:r>
      <w:r>
        <w:rPr>
          <w:szCs w:val="24"/>
        </w:rPr>
        <w:t>по адресу:</w:t>
      </w:r>
      <w:r>
        <w:rPr>
          <w:szCs w:val="24"/>
        </w:rPr>
        <w:t xml:space="preserve"> </w:t>
      </w:r>
      <w:r w:rsidR="0024612B">
        <w:rPr>
          <w:szCs w:val="24"/>
        </w:rPr>
        <w:t>Р</w:t>
      </w:r>
      <w:r w:rsidR="003A20A0">
        <w:rPr>
          <w:szCs w:val="24"/>
        </w:rPr>
        <w:t xml:space="preserve">еспублика Крым, </w:t>
      </w:r>
      <w:r w:rsidR="002E6958">
        <w:rPr>
          <w:szCs w:val="24"/>
        </w:rPr>
        <w:t xml:space="preserve">            </w:t>
      </w:r>
      <w:r w:rsidR="00D123CD">
        <w:rPr>
          <w:szCs w:val="24"/>
        </w:rPr>
        <w:t xml:space="preserve">          </w:t>
      </w:r>
      <w:r w:rsidR="002E6958">
        <w:rPr>
          <w:szCs w:val="24"/>
        </w:rPr>
        <w:t>г. Симферополь</w:t>
      </w:r>
      <w:r w:rsidR="00E613DA">
        <w:rPr>
          <w:szCs w:val="24"/>
        </w:rPr>
        <w:t xml:space="preserve">, </w:t>
      </w:r>
      <w:r w:rsidR="0054590F">
        <w:rPr>
          <w:szCs w:val="24"/>
        </w:rPr>
        <w:t xml:space="preserve">ул. </w:t>
      </w:r>
      <w:r w:rsidR="002E6958">
        <w:rPr>
          <w:szCs w:val="24"/>
        </w:rPr>
        <w:t xml:space="preserve">Дачная, д. </w:t>
      </w:r>
      <w:r w:rsidR="00AA70CD">
        <w:rPr>
          <w:szCs w:val="24"/>
        </w:rPr>
        <w:t>номер</w:t>
      </w:r>
      <w:r w:rsidR="002E6958">
        <w:rPr>
          <w:szCs w:val="24"/>
        </w:rPr>
        <w:t xml:space="preserve">, кв. </w:t>
      </w:r>
      <w:r w:rsidR="00AA70CD">
        <w:rPr>
          <w:szCs w:val="24"/>
        </w:rPr>
        <w:t>номер</w:t>
      </w:r>
      <w:r w:rsidR="0054590F">
        <w:rPr>
          <w:szCs w:val="24"/>
        </w:rPr>
        <w:t xml:space="preserve">, </w:t>
      </w:r>
      <w:r w:rsidR="002E6958">
        <w:rPr>
          <w:szCs w:val="24"/>
        </w:rPr>
        <w:t xml:space="preserve">паспорт гражданина РФ серии </w:t>
      </w:r>
      <w:r w:rsidR="00AA70CD">
        <w:rPr>
          <w:szCs w:val="24"/>
        </w:rPr>
        <w:t xml:space="preserve">номер </w:t>
      </w:r>
      <w:r w:rsidR="002B773A">
        <w:rPr>
          <w:szCs w:val="24"/>
        </w:rPr>
        <w:t>№</w:t>
      </w:r>
      <w:r w:rsidR="00325726">
        <w:rPr>
          <w:szCs w:val="24"/>
        </w:rPr>
        <w:t xml:space="preserve"> </w:t>
      </w:r>
      <w:r w:rsidR="00AA70CD">
        <w:rPr>
          <w:szCs w:val="24"/>
        </w:rPr>
        <w:t>номер</w:t>
      </w:r>
      <w:r w:rsidR="0024612B">
        <w:rPr>
          <w:szCs w:val="24"/>
        </w:rPr>
        <w:t>,</w:t>
      </w:r>
      <w:r w:rsidR="00266DFF">
        <w:rPr>
          <w:szCs w:val="24"/>
        </w:rPr>
        <w:t xml:space="preserve"> </w:t>
      </w:r>
      <w:r>
        <w:rPr>
          <w:szCs w:val="24"/>
        </w:rPr>
        <w:t>выдан</w:t>
      </w:r>
      <w:r w:rsidR="002B773A">
        <w:rPr>
          <w:szCs w:val="24"/>
        </w:rPr>
        <w:t xml:space="preserve"> </w:t>
      </w:r>
      <w:r w:rsidR="002E6958">
        <w:rPr>
          <w:szCs w:val="24"/>
        </w:rPr>
        <w:t>03 июля 2019</w:t>
      </w:r>
      <w:r w:rsidR="002B773A">
        <w:rPr>
          <w:szCs w:val="24"/>
        </w:rPr>
        <w:t xml:space="preserve"> года</w:t>
      </w:r>
      <w:r w:rsidR="00917571">
        <w:rPr>
          <w:szCs w:val="24"/>
        </w:rPr>
        <w:t xml:space="preserve"> </w:t>
      </w:r>
      <w:r w:rsidR="002E6958">
        <w:rPr>
          <w:szCs w:val="24"/>
        </w:rPr>
        <w:t>МВД по Республике Крым</w:t>
      </w:r>
      <w:r w:rsidR="002B773A">
        <w:rPr>
          <w:szCs w:val="24"/>
        </w:rPr>
        <w:t>, код п</w:t>
      </w:r>
      <w:r w:rsidR="002E6958">
        <w:rPr>
          <w:szCs w:val="24"/>
        </w:rPr>
        <w:t>одразделения 91</w:t>
      </w:r>
      <w:r w:rsidR="0024612B">
        <w:rPr>
          <w:szCs w:val="24"/>
        </w:rPr>
        <w:t>0-00</w:t>
      </w:r>
      <w:r w:rsidR="00C604CE">
        <w:rPr>
          <w:szCs w:val="24"/>
        </w:rPr>
        <w:t>3</w:t>
      </w:r>
      <w:r w:rsidR="002B773A">
        <w:rPr>
          <w:szCs w:val="24"/>
        </w:rPr>
        <w:t>,</w:t>
      </w:r>
    </w:p>
    <w:p w:rsidR="007238B5" w:rsidRPr="0051791C" w:rsidP="0051791C" w14:paraId="34A3EC68" w14:textId="77777777">
      <w:pPr>
        <w:widowControl w:val="0"/>
        <w:overflowPunct/>
        <w:ind w:firstLine="567"/>
        <w:jc w:val="both"/>
        <w:textAlignment w:val="auto"/>
        <w:rPr>
          <w:szCs w:val="24"/>
          <w:bdr w:val="none" w:sz="0" w:space="0" w:color="auto" w:frame="1"/>
        </w:rPr>
      </w:pPr>
    </w:p>
    <w:p w:rsidR="005C487C" w:rsidRPr="0064521D" w:rsidP="00F16DAC" w14:paraId="38389275" w14:textId="77777777">
      <w:pPr>
        <w:ind w:firstLine="567"/>
        <w:jc w:val="both"/>
        <w:rPr>
          <w:szCs w:val="24"/>
        </w:rPr>
      </w:pPr>
      <w:r>
        <w:rPr>
          <w:szCs w:val="24"/>
        </w:rPr>
        <w:t xml:space="preserve">                                     </w:t>
      </w:r>
      <w:r w:rsidR="0017331A">
        <w:rPr>
          <w:szCs w:val="24"/>
        </w:rPr>
        <w:t xml:space="preserve">  </w:t>
      </w:r>
      <w:r>
        <w:rPr>
          <w:szCs w:val="24"/>
        </w:rPr>
        <w:t xml:space="preserve">                      </w:t>
      </w:r>
      <w:r w:rsidR="0064521D">
        <w:rPr>
          <w:szCs w:val="24"/>
        </w:rPr>
        <w:t>установил</w:t>
      </w:r>
      <w:r w:rsidRPr="0064521D">
        <w:rPr>
          <w:szCs w:val="24"/>
        </w:rPr>
        <w:t xml:space="preserve">:  </w:t>
      </w:r>
    </w:p>
    <w:p w:rsidR="002E6958" w:rsidP="00367C87" w14:paraId="3DC60097" w14:textId="63C686E3">
      <w:pPr>
        <w:ind w:firstLine="567"/>
        <w:jc w:val="both"/>
        <w:rPr>
          <w:szCs w:val="24"/>
        </w:rPr>
      </w:pPr>
      <w:r w:rsidRPr="002E6958">
        <w:rPr>
          <w:szCs w:val="24"/>
        </w:rPr>
        <w:t xml:space="preserve">прокуратурой Железнодорожного района г. Симферополя Республики Крым в рамках </w:t>
      </w:r>
      <w:r>
        <w:rPr>
          <w:szCs w:val="24"/>
        </w:rPr>
        <w:t xml:space="preserve">проведения проверки исполнения </w:t>
      </w:r>
      <w:r w:rsidRPr="008C1E58" w:rsidR="008C1E58">
        <w:rPr>
          <w:szCs w:val="24"/>
        </w:rPr>
        <w:t>ООО «</w:t>
      </w:r>
      <w:r w:rsidR="00AA70CD">
        <w:rPr>
          <w:szCs w:val="24"/>
        </w:rPr>
        <w:t>название организации</w:t>
      </w:r>
      <w:r w:rsidRPr="008C1E58" w:rsidR="008C1E58">
        <w:rPr>
          <w:szCs w:val="24"/>
        </w:rPr>
        <w:t>»</w:t>
      </w:r>
      <w:r w:rsidR="008C1E58">
        <w:rPr>
          <w:szCs w:val="24"/>
        </w:rPr>
        <w:t xml:space="preserve"> </w:t>
      </w:r>
      <w:r>
        <w:rPr>
          <w:szCs w:val="24"/>
        </w:rPr>
        <w:t xml:space="preserve">требований законодательства в сфере кредитно-банковской деятельности </w:t>
      </w:r>
      <w:r w:rsidRPr="002E6958">
        <w:rPr>
          <w:szCs w:val="24"/>
        </w:rPr>
        <w:t>установлено, что</w:t>
      </w:r>
      <w:r w:rsidR="008C1E58">
        <w:rPr>
          <w:szCs w:val="24"/>
        </w:rPr>
        <w:t xml:space="preserve"> </w:t>
      </w:r>
      <w:r w:rsidR="002B7C4C">
        <w:rPr>
          <w:szCs w:val="24"/>
        </w:rPr>
        <w:t>исходя из содержания заключаемых</w:t>
      </w:r>
      <w:r w:rsidR="008C1E58">
        <w:rPr>
          <w:szCs w:val="24"/>
        </w:rPr>
        <w:t xml:space="preserve"> Обществ</w:t>
      </w:r>
      <w:r w:rsidR="002B7C4C">
        <w:rPr>
          <w:szCs w:val="24"/>
        </w:rPr>
        <w:t>ом с физическими лицами договоров</w:t>
      </w:r>
      <w:r w:rsidR="008C1E58">
        <w:rPr>
          <w:szCs w:val="24"/>
        </w:rPr>
        <w:t xml:space="preserve"> финансовой аренды (лизинга)</w:t>
      </w:r>
      <w:r w:rsidR="002B7C4C">
        <w:rPr>
          <w:szCs w:val="24"/>
        </w:rPr>
        <w:t>, названным юридическим лицом фанатически осуществлялась профессиональная деятельность по предоставлению денежных (потребительских) займов под залог имущества, при отсутствии соответствующего разрешения на осуществление такой деятельности.</w:t>
      </w:r>
      <w:r w:rsidR="002B7C4C">
        <w:rPr>
          <w:szCs w:val="24"/>
        </w:rPr>
        <w:t xml:space="preserve"> В связи с чем, </w:t>
      </w:r>
      <w:r w:rsidRPr="002B7C4C" w:rsidR="002B7C4C">
        <w:rPr>
          <w:szCs w:val="24"/>
        </w:rPr>
        <w:t xml:space="preserve">юристом </w:t>
      </w:r>
      <w:r w:rsidR="00AA70CD">
        <w:rPr>
          <w:szCs w:val="24"/>
        </w:rPr>
        <w:t>ФИО</w:t>
      </w:r>
      <w:r w:rsidRPr="002B7C4C" w:rsidR="002B7C4C">
        <w:rPr>
          <w:szCs w:val="24"/>
        </w:rPr>
        <w:t>.</w:t>
      </w:r>
      <w:r w:rsidR="002B7C4C">
        <w:rPr>
          <w:szCs w:val="24"/>
        </w:rPr>
        <w:t xml:space="preserve">, </w:t>
      </w:r>
      <w:r w:rsidR="002B7C4C">
        <w:rPr>
          <w:szCs w:val="24"/>
        </w:rPr>
        <w:t>заключающим в интересах ООО «</w:t>
      </w:r>
      <w:r w:rsidR="00AA70CD">
        <w:rPr>
          <w:szCs w:val="24"/>
        </w:rPr>
        <w:t>название организации</w:t>
      </w:r>
      <w:r w:rsidR="002B7C4C">
        <w:rPr>
          <w:szCs w:val="24"/>
        </w:rPr>
        <w:t xml:space="preserve">» соответствующие договоры, </w:t>
      </w:r>
      <w:r w:rsidRPr="002B7C4C" w:rsidR="002B7C4C">
        <w:rPr>
          <w:szCs w:val="24"/>
        </w:rPr>
        <w:t>не принято должных мер по надлежащему исполнению требований</w:t>
      </w:r>
      <w:r w:rsidR="002B7C4C">
        <w:rPr>
          <w:szCs w:val="24"/>
        </w:rPr>
        <w:t xml:space="preserve"> законодательства в сфере </w:t>
      </w:r>
      <w:r w:rsidRPr="002B7C4C" w:rsidR="002B7C4C">
        <w:rPr>
          <w:szCs w:val="24"/>
        </w:rPr>
        <w:t>кредитно-банковской деятельности</w:t>
      </w:r>
      <w:r w:rsidR="00367C87">
        <w:rPr>
          <w:szCs w:val="24"/>
        </w:rPr>
        <w:t>.</w:t>
      </w:r>
    </w:p>
    <w:p w:rsidR="002E6958" w:rsidRPr="005D34F3" w:rsidP="00D123CD" w14:paraId="159E98C2" w14:textId="63A55750">
      <w:pPr>
        <w:ind w:firstLine="567"/>
        <w:jc w:val="both"/>
        <w:rPr>
          <w:szCs w:val="24"/>
        </w:rPr>
      </w:pPr>
      <w:r w:rsidRPr="00367C87">
        <w:rPr>
          <w:szCs w:val="24"/>
        </w:rPr>
        <w:t xml:space="preserve">В судебном заседании </w:t>
      </w:r>
      <w:r w:rsidR="00D123CD">
        <w:rPr>
          <w:szCs w:val="24"/>
        </w:rPr>
        <w:t>помощник</w:t>
      </w:r>
      <w:r w:rsidRPr="00D123CD" w:rsidR="00D123CD">
        <w:rPr>
          <w:szCs w:val="24"/>
        </w:rPr>
        <w:t xml:space="preserve"> прокурора Романенко Д.В.</w:t>
      </w:r>
      <w:r w:rsidRPr="00367C87">
        <w:rPr>
          <w:szCs w:val="24"/>
        </w:rPr>
        <w:t xml:space="preserve"> поддержал</w:t>
      </w:r>
      <w:r w:rsidR="00D123CD">
        <w:rPr>
          <w:szCs w:val="24"/>
        </w:rPr>
        <w:t>а</w:t>
      </w:r>
      <w:r w:rsidRPr="00367C87">
        <w:rPr>
          <w:szCs w:val="24"/>
        </w:rPr>
        <w:t xml:space="preserve"> обстоятельства, изложенные в постановлении о возбуждении дела об </w:t>
      </w:r>
      <w:r w:rsidR="00D123CD">
        <w:rPr>
          <w:szCs w:val="24"/>
        </w:rPr>
        <w:t>административном правонарушении.</w:t>
      </w:r>
    </w:p>
    <w:p w:rsidR="00367C87" w:rsidRPr="00F71691" w:rsidP="00D123CD" w14:paraId="3292DFCB" w14:textId="0C65AC97">
      <w:pPr>
        <w:ind w:firstLine="567"/>
        <w:jc w:val="both"/>
        <w:rPr>
          <w:szCs w:val="24"/>
        </w:rPr>
      </w:pPr>
      <w:r>
        <w:rPr>
          <w:szCs w:val="24"/>
        </w:rPr>
        <w:t>Юрист</w:t>
      </w:r>
      <w:r w:rsidRPr="00D123CD">
        <w:rPr>
          <w:szCs w:val="24"/>
        </w:rPr>
        <w:t xml:space="preserve"> </w:t>
      </w:r>
      <w:r>
        <w:rPr>
          <w:szCs w:val="24"/>
        </w:rPr>
        <w:t>ООО «</w:t>
      </w:r>
      <w:r w:rsidR="00AA70CD">
        <w:rPr>
          <w:szCs w:val="24"/>
        </w:rPr>
        <w:t>название организации</w:t>
      </w:r>
      <w:r>
        <w:rPr>
          <w:szCs w:val="24"/>
        </w:rPr>
        <w:t xml:space="preserve">» </w:t>
      </w:r>
      <w:r w:rsidR="00AA70CD">
        <w:rPr>
          <w:szCs w:val="24"/>
        </w:rPr>
        <w:t>ФИО</w:t>
      </w:r>
      <w:r w:rsidRPr="00D123CD">
        <w:rPr>
          <w:szCs w:val="24"/>
        </w:rPr>
        <w:t xml:space="preserve"> 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="00E613DA">
        <w:rPr>
          <w:szCs w:val="24"/>
        </w:rPr>
        <w:t xml:space="preserve"> </w:t>
      </w:r>
    </w:p>
    <w:p w:rsidR="00367C87" w:rsidP="00367C87" w14:paraId="5DBE5C39" w14:textId="105DCC57">
      <w:pPr>
        <w:ind w:firstLine="567"/>
        <w:jc w:val="both"/>
        <w:rPr>
          <w:szCs w:val="24"/>
        </w:rPr>
      </w:pPr>
      <w:r>
        <w:rPr>
          <w:szCs w:val="24"/>
        </w:rPr>
        <w:t xml:space="preserve">Заслушав пояснения </w:t>
      </w:r>
      <w:r w:rsidRPr="00D123CD" w:rsidR="00D123CD">
        <w:rPr>
          <w:szCs w:val="24"/>
        </w:rPr>
        <w:t>помощника прокурора Романенко Д.В.</w:t>
      </w:r>
      <w:r>
        <w:rPr>
          <w:szCs w:val="24"/>
        </w:rPr>
        <w:t>, и</w:t>
      </w:r>
      <w:r w:rsidRPr="00984027" w:rsidR="00984027">
        <w:rPr>
          <w:szCs w:val="24"/>
        </w:rPr>
        <w:t>сследовав материалы дела об административном правонарушении, прихожу к следующему.</w:t>
      </w:r>
    </w:p>
    <w:p w:rsidR="00367C87" w:rsidP="00367C87" w14:paraId="771FF289" w14:textId="3B2A733D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367C87" w:rsidP="00367C87" w14:paraId="219B2A72" w14:textId="59BDE6EF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Статьёй 2.4 КоАП РФ установлено, что а</w:t>
      </w:r>
      <w:r w:rsidRPr="007D600E">
        <w:rPr>
          <w:color w:val="000000"/>
          <w:szCs w:val="24"/>
        </w:rPr>
        <w:t>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367C87" w:rsidRPr="00537EAA" w:rsidP="00940076" w14:paraId="58B811B5" w14:textId="5F350963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В силу примечания у указанной норме, с</w:t>
      </w:r>
      <w:r w:rsidRPr="007D600E">
        <w:rPr>
          <w:color w:val="000000"/>
          <w:szCs w:val="24"/>
        </w:rPr>
        <w:t>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иных организаций, арбитражные управляющие, а также совершившие административные правонарушения, предусмотренные частями 5 - 7, 11 и 16 статьи 7.30.3, статьями 9.22, 13.25, 14.24, 14.25, 14.56, частью 3 статьи 14.57, 14.61, 14.63, 14.64, 15.17 - 15.22, 15.23.1, 15.24.1, 15.25, 15.26.1, 15.26.2, 15.29</w:t>
      </w:r>
      <w:r w:rsidRPr="007D600E">
        <w:rPr>
          <w:color w:val="000000"/>
          <w:szCs w:val="24"/>
        </w:rPr>
        <w:t xml:space="preserve"> - </w:t>
      </w:r>
      <w:r w:rsidRPr="007D600E">
        <w:rPr>
          <w:color w:val="000000"/>
          <w:szCs w:val="24"/>
        </w:rPr>
        <w:t xml:space="preserve">15.31, 15.38, частями 9 и 9.1 статьи 19.5, статьями 19.7.3, 19.7.12 настоящего Кодекса, члены советов директоров (наблюдательных советов), </w:t>
      </w:r>
      <w:r w:rsidRPr="007D600E">
        <w:rPr>
          <w:color w:val="000000"/>
          <w:szCs w:val="24"/>
        </w:rPr>
        <w:t>коллегиальных исполнительных органов (правлений, дирекций), счетных комиссий, ревизионных комиссий (ревизоры), ликвидационных комиссий юридических лиц и руководители организаций, осуществляющих полномочия единоличных исполнительных органов других организаций, физические лица, являющиеся учредителями (участниками) юридических лиц, руководители организаций, осуществляющих полномочия единоличных исполнительных органов организаций, являющихся учредителями юридических</w:t>
      </w:r>
      <w:r w:rsidRPr="007D600E">
        <w:rPr>
          <w:color w:val="000000"/>
          <w:szCs w:val="24"/>
        </w:rPr>
        <w:t xml:space="preserve"> лиц, несут административную ответственность как должностные лица.</w:t>
      </w:r>
    </w:p>
    <w:p w:rsidR="00367C87" w:rsidP="00537EAA" w14:paraId="5717D5F3" w14:textId="209E2773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 xml:space="preserve">Диспозицией </w:t>
      </w:r>
      <w:r>
        <w:rPr>
          <w:color w:val="000000"/>
          <w:szCs w:val="24"/>
        </w:rPr>
        <w:t>части 1 статьи 14.5</w:t>
      </w:r>
      <w:r w:rsidRPr="00537EAA">
        <w:rPr>
          <w:color w:val="000000"/>
          <w:szCs w:val="24"/>
        </w:rPr>
        <w:t>6 КоАП РФ предусмотрена административная ответственность за</w:t>
      </w:r>
      <w:r w:rsidRPr="00367C87">
        <w:t xml:space="preserve"> </w:t>
      </w:r>
      <w:r>
        <w:rPr>
          <w:color w:val="000000"/>
          <w:szCs w:val="24"/>
        </w:rPr>
        <w:t>о</w:t>
      </w:r>
      <w:r w:rsidRPr="00367C87">
        <w:rPr>
          <w:color w:val="000000"/>
          <w:szCs w:val="24"/>
        </w:rPr>
        <w:t xml:space="preserve">существление предусмотренной законодательством о потребительском кредите (займе) деятельности по предоставлению потребительских кредитов (займов), в том числе обязательства </w:t>
      </w:r>
      <w:r w:rsidRPr="00367C87">
        <w:rPr>
          <w:color w:val="000000"/>
          <w:szCs w:val="24"/>
        </w:rPr>
        <w:t>заемщика</w:t>
      </w:r>
      <w:r w:rsidRPr="00367C87">
        <w:rPr>
          <w:color w:val="000000"/>
          <w:szCs w:val="24"/>
        </w:rPr>
        <w:t xml:space="preserve"> по которым обеспечены ипотекой, юридическими лицами или индивидуальными предпринимателями, не имеющими права на ее осуществление</w:t>
      </w:r>
      <w:r>
        <w:rPr>
          <w:color w:val="000000"/>
          <w:szCs w:val="24"/>
        </w:rPr>
        <w:t>.</w:t>
      </w:r>
    </w:p>
    <w:p w:rsidR="00C47FFA" w:rsidRPr="00C47FFA" w:rsidP="00C47FFA" w14:paraId="4F031AB3" w14:textId="76779BEF">
      <w:pPr>
        <w:ind w:firstLine="567"/>
        <w:jc w:val="both"/>
        <w:rPr>
          <w:color w:val="000000"/>
          <w:szCs w:val="24"/>
        </w:rPr>
      </w:pPr>
      <w:r w:rsidRPr="00C47FFA">
        <w:rPr>
          <w:color w:val="000000"/>
          <w:szCs w:val="24"/>
        </w:rPr>
        <w:t>Согласно пунктам 1 и 5 части 1 статьи 3 Федерального закона от</w:t>
      </w:r>
      <w:r w:rsidR="00DE359C">
        <w:rPr>
          <w:color w:val="000000"/>
          <w:szCs w:val="24"/>
        </w:rPr>
        <w:t xml:space="preserve"> 21 декабря 2013 года N 353-ФЗ «</w:t>
      </w:r>
      <w:r w:rsidRPr="00C47FFA">
        <w:rPr>
          <w:color w:val="000000"/>
          <w:szCs w:val="24"/>
        </w:rPr>
        <w:t xml:space="preserve">О </w:t>
      </w:r>
      <w:r w:rsidR="00DE359C">
        <w:rPr>
          <w:color w:val="000000"/>
          <w:szCs w:val="24"/>
        </w:rPr>
        <w:t>потребительском кредите (займе)»</w:t>
      </w:r>
      <w:r w:rsidRPr="00C47FFA">
        <w:rPr>
          <w:color w:val="000000"/>
          <w:szCs w:val="24"/>
        </w:rPr>
        <w:t xml:space="preserve"> (далее </w:t>
      </w:r>
      <w:r w:rsidR="00DE359C">
        <w:rPr>
          <w:color w:val="000000"/>
          <w:szCs w:val="24"/>
        </w:rPr>
        <w:t>–</w:t>
      </w:r>
      <w:r w:rsidRPr="00C47FFA">
        <w:rPr>
          <w:color w:val="000000"/>
          <w:szCs w:val="24"/>
        </w:rPr>
        <w:t xml:space="preserve"> </w:t>
      </w:r>
      <w:r w:rsidR="00DE359C">
        <w:rPr>
          <w:color w:val="000000"/>
          <w:szCs w:val="24"/>
        </w:rPr>
        <w:t xml:space="preserve">Федеральный закон </w:t>
      </w:r>
      <w:r w:rsidRPr="00C47FFA" w:rsidR="00DE359C">
        <w:rPr>
          <w:color w:val="000000"/>
          <w:szCs w:val="24"/>
        </w:rPr>
        <w:t>от</w:t>
      </w:r>
      <w:r w:rsidR="00DE359C">
        <w:rPr>
          <w:color w:val="000000"/>
          <w:szCs w:val="24"/>
        </w:rPr>
        <w:t xml:space="preserve"> 21 декабря 2013 года N 353-ФЗ</w:t>
      </w:r>
      <w:r w:rsidRPr="00C47FFA">
        <w:rPr>
          <w:color w:val="000000"/>
          <w:szCs w:val="24"/>
        </w:rPr>
        <w:t>) потребительским кредитом (займом) признаются денежные средства, предоставленные кредитором заемщику на основании кредитного договора, договора займа, в том числе с использованием электронных средств платежа, в целях, не связанных с</w:t>
      </w:r>
      <w:r w:rsidRPr="00C47FFA">
        <w:rPr>
          <w:color w:val="000000"/>
          <w:szCs w:val="24"/>
        </w:rPr>
        <w:t xml:space="preserve"> осуществлением предпринимательской деятельности (далее - договор потребительского кредита (займа), в том числе с лимитом кредитования; </w:t>
      </w:r>
      <w:r w:rsidRPr="00C47FFA">
        <w:rPr>
          <w:color w:val="000000"/>
          <w:szCs w:val="24"/>
        </w:rPr>
        <w:t>под профессиональной деятельностью по предоставлению потребительских займов понимается деятельность юридического лица или индивидуального предпринимателя по предоставлению потребительских займов в денежной форме (кроме займов, предоставляемых работодателем работнику, займов, предоставляемых физическим лицам, являющимся учредителями (участниками) или аффилированными лицами коммерческой организации, предоставляющей заем, займов, предоставляемых брокером клиенту для совершения сделок купли-продажи ценных бумаг, и иных случаев, предусмотренных федеральным законом).</w:t>
      </w:r>
    </w:p>
    <w:p w:rsidR="00C47FFA" w:rsidRPr="00C47FFA" w:rsidP="00C47FFA" w14:paraId="452422FD" w14:textId="7F1DAC75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В соответствии со статьё</w:t>
      </w:r>
      <w:r w:rsidRPr="00C47FFA">
        <w:rPr>
          <w:color w:val="000000"/>
          <w:szCs w:val="24"/>
        </w:rPr>
        <w:t>й 4</w:t>
      </w:r>
      <w:r>
        <w:rPr>
          <w:color w:val="000000"/>
          <w:szCs w:val="24"/>
        </w:rPr>
        <w:t xml:space="preserve"> названного Федерального з</w:t>
      </w:r>
      <w:r w:rsidRPr="00C47FFA">
        <w:rPr>
          <w:color w:val="000000"/>
          <w:szCs w:val="24"/>
        </w:rPr>
        <w:t>акона</w:t>
      </w:r>
      <w:r>
        <w:rPr>
          <w:color w:val="000000"/>
          <w:szCs w:val="24"/>
        </w:rPr>
        <w:t>,</w:t>
      </w:r>
      <w:r w:rsidRPr="00C47FFA">
        <w:rPr>
          <w:color w:val="000000"/>
          <w:szCs w:val="24"/>
        </w:rPr>
        <w:t xml:space="preserve"> профессиональная деятельность по предоставлению потребительских займов осуществляется кредитными организациями, а также </w:t>
      </w:r>
      <w:r w:rsidRPr="00C47FFA">
        <w:rPr>
          <w:color w:val="000000"/>
          <w:szCs w:val="24"/>
        </w:rPr>
        <w:t>некредитными</w:t>
      </w:r>
      <w:r w:rsidRPr="00C47FFA">
        <w:rPr>
          <w:color w:val="000000"/>
          <w:szCs w:val="24"/>
        </w:rPr>
        <w:t xml:space="preserve"> финансовыми организациями в случаях, определенных федеральными законами об их деятельности.</w:t>
      </w:r>
    </w:p>
    <w:p w:rsidR="00C47FFA" w:rsidRPr="00C47FFA" w:rsidP="00C47FFA" w14:paraId="165F1536" w14:textId="7F604E63">
      <w:pPr>
        <w:ind w:firstLine="567"/>
        <w:jc w:val="both"/>
        <w:rPr>
          <w:color w:val="000000"/>
          <w:szCs w:val="24"/>
        </w:rPr>
      </w:pPr>
      <w:r w:rsidRPr="00C47FFA">
        <w:rPr>
          <w:color w:val="000000"/>
          <w:szCs w:val="24"/>
        </w:rPr>
        <w:t xml:space="preserve">К перечню таких организаций относятся </w:t>
      </w:r>
      <w:r w:rsidRPr="00C47FFA">
        <w:rPr>
          <w:color w:val="000000"/>
          <w:szCs w:val="24"/>
        </w:rPr>
        <w:t>микрофинансовые</w:t>
      </w:r>
      <w:r w:rsidRPr="00C47FFA">
        <w:rPr>
          <w:color w:val="000000"/>
          <w:szCs w:val="24"/>
        </w:rPr>
        <w:t xml:space="preserve"> организации (статья 3 Федерального закона</w:t>
      </w:r>
      <w:r w:rsidR="00DE359C">
        <w:rPr>
          <w:color w:val="000000"/>
          <w:szCs w:val="24"/>
        </w:rPr>
        <w:t xml:space="preserve"> от 02 июля 2010 года N 151-ФЗ «</w:t>
      </w:r>
      <w:r w:rsidRPr="00C47FFA">
        <w:rPr>
          <w:color w:val="000000"/>
          <w:szCs w:val="24"/>
        </w:rPr>
        <w:t xml:space="preserve">О </w:t>
      </w:r>
      <w:r w:rsidRPr="00C47FFA">
        <w:rPr>
          <w:color w:val="000000"/>
          <w:szCs w:val="24"/>
        </w:rPr>
        <w:t>микрофинансовой</w:t>
      </w:r>
      <w:r w:rsidRPr="00C47FFA">
        <w:rPr>
          <w:color w:val="000000"/>
          <w:szCs w:val="24"/>
        </w:rPr>
        <w:t xml:space="preserve"> деятельности</w:t>
      </w:r>
      <w:r w:rsidR="00DE359C">
        <w:rPr>
          <w:color w:val="000000"/>
          <w:szCs w:val="24"/>
        </w:rPr>
        <w:t xml:space="preserve"> и </w:t>
      </w:r>
      <w:r w:rsidR="00DE359C">
        <w:rPr>
          <w:color w:val="000000"/>
          <w:szCs w:val="24"/>
        </w:rPr>
        <w:t>микрофинансовых</w:t>
      </w:r>
      <w:r w:rsidR="00DE359C">
        <w:rPr>
          <w:color w:val="000000"/>
          <w:szCs w:val="24"/>
        </w:rPr>
        <w:t xml:space="preserve"> организациях»</w:t>
      </w:r>
      <w:r w:rsidRPr="00C47FFA">
        <w:rPr>
          <w:color w:val="000000"/>
          <w:szCs w:val="24"/>
        </w:rPr>
        <w:t>), кредитные кооперативы (статья 4 Федерального закона</w:t>
      </w:r>
      <w:r w:rsidR="00DE359C">
        <w:rPr>
          <w:color w:val="000000"/>
          <w:szCs w:val="24"/>
        </w:rPr>
        <w:t xml:space="preserve"> от 18 июля 2009 года N 190-ФЗ «О кредитной кооперации»</w:t>
      </w:r>
      <w:r w:rsidRPr="00C47FFA">
        <w:rPr>
          <w:color w:val="000000"/>
          <w:szCs w:val="24"/>
        </w:rPr>
        <w:t>), ломбарды (статья 2 Федерального закона</w:t>
      </w:r>
      <w:r w:rsidR="00DE359C">
        <w:rPr>
          <w:color w:val="000000"/>
          <w:szCs w:val="24"/>
        </w:rPr>
        <w:t xml:space="preserve"> от 19 июля 2007 года N 196-ФЗ «О ломбардах»</w:t>
      </w:r>
      <w:r w:rsidRPr="00C47FFA">
        <w:rPr>
          <w:color w:val="000000"/>
          <w:szCs w:val="24"/>
        </w:rPr>
        <w:t>) и сельскохозяйственные кредитные потребительские кооперативы (пункт</w:t>
      </w:r>
      <w:r w:rsidRPr="00C47FFA">
        <w:rPr>
          <w:color w:val="000000"/>
          <w:szCs w:val="24"/>
        </w:rPr>
        <w:t xml:space="preserve"> </w:t>
      </w:r>
      <w:r w:rsidRPr="00C47FFA">
        <w:rPr>
          <w:color w:val="000000"/>
          <w:szCs w:val="24"/>
        </w:rPr>
        <w:t>15 статьи 40.1 Федерального закона от</w:t>
      </w:r>
      <w:r w:rsidR="00DE359C">
        <w:rPr>
          <w:color w:val="000000"/>
          <w:szCs w:val="24"/>
        </w:rPr>
        <w:t xml:space="preserve"> 08 декабря 1995 года N 193-ФЗ «</w:t>
      </w:r>
      <w:r w:rsidRPr="00C47FFA">
        <w:rPr>
          <w:color w:val="000000"/>
          <w:szCs w:val="24"/>
        </w:rPr>
        <w:t xml:space="preserve">О </w:t>
      </w:r>
      <w:r w:rsidR="00DE359C">
        <w:rPr>
          <w:color w:val="000000"/>
          <w:szCs w:val="24"/>
        </w:rPr>
        <w:t>сельскохозяйственной кооперации»</w:t>
      </w:r>
      <w:r w:rsidRPr="00C47FFA">
        <w:rPr>
          <w:color w:val="000000"/>
          <w:szCs w:val="24"/>
        </w:rPr>
        <w:t>).</w:t>
      </w:r>
    </w:p>
    <w:p w:rsidR="00C47FFA" w:rsidRPr="00C47FFA" w:rsidP="00C47FFA" w14:paraId="58BD6F2A" w14:textId="77777777">
      <w:pPr>
        <w:ind w:firstLine="567"/>
        <w:jc w:val="both"/>
        <w:rPr>
          <w:color w:val="000000"/>
          <w:szCs w:val="24"/>
        </w:rPr>
      </w:pPr>
      <w:r w:rsidRPr="00C47FFA">
        <w:rPr>
          <w:color w:val="000000"/>
          <w:szCs w:val="24"/>
        </w:rPr>
        <w:t>Таким образом, законодательно определен исчерпывающий круг лиц, имеющих право осуществлять профессиональную деятельность по предоставлению потребительских кредитов (займов).</w:t>
      </w:r>
    </w:p>
    <w:p w:rsidR="00C47FFA" w:rsidRPr="00C47FFA" w:rsidP="00C47FFA" w14:paraId="765E8116" w14:textId="576DC61D">
      <w:pPr>
        <w:ind w:firstLine="567"/>
        <w:jc w:val="both"/>
        <w:rPr>
          <w:color w:val="000000"/>
          <w:szCs w:val="24"/>
        </w:rPr>
      </w:pPr>
      <w:r w:rsidRPr="00C47FFA">
        <w:rPr>
          <w:color w:val="000000"/>
          <w:szCs w:val="24"/>
        </w:rPr>
        <w:t>В силу положений, закрепленных в преамбуле и статьях 2, 4 и 5 Федерального закона от 29 октября 1998 года N 164-</w:t>
      </w:r>
      <w:r w:rsidR="00DE359C">
        <w:rPr>
          <w:color w:val="000000"/>
          <w:szCs w:val="24"/>
        </w:rPr>
        <w:t>ФЗ «О финансовой аренде (лизинге)»</w:t>
      </w:r>
      <w:r w:rsidRPr="00C47FFA">
        <w:rPr>
          <w:color w:val="000000"/>
          <w:szCs w:val="24"/>
        </w:rPr>
        <w:t xml:space="preserve">, целями данного закона являются развитие форм инвестиций в средства производства на основе финансовой аренды (лизинга), защита прав собственности, прав участников инвестиционного процесса, обеспечение эффективности инвестирования. Лизинговая деятельность представляет собой вид инвестиционной деятельности по приобретению имущества и передаче его в лизинг. Лизинговые компании (фирмы) - коммерческие организации (резиденты Российской Федерации или нерезиденты Российской Федерации), выполняющие в соответствии с законодательством Российской Федерации и со своими учредительными документами функции лизингодателей. </w:t>
      </w:r>
      <w:r w:rsidRPr="00C47FFA">
        <w:rPr>
          <w:color w:val="000000"/>
          <w:szCs w:val="24"/>
        </w:rPr>
        <w:t xml:space="preserve">Лизингодателем является физическое или юридическое лицо, которое за счет привлеченных и (или) собственных средств приобретает в ходе реализации договора лизинга в собственность имущество и предоставляет его в качестве предмета лизинга лизингополучателю за определенную плату, на определенный срок и на </w:t>
      </w:r>
      <w:r w:rsidRPr="00C47FFA">
        <w:rPr>
          <w:color w:val="000000"/>
          <w:szCs w:val="24"/>
        </w:rPr>
        <w:t>определенных условиях во временное владение и в пользование с переходом или без перехода к лизингополучателю права собственности на предмет лизинга.</w:t>
      </w:r>
    </w:p>
    <w:p w:rsidR="00367C87" w:rsidRPr="008C0ACF" w:rsidP="00265DA1" w14:paraId="4D9A86F0" w14:textId="44C01075">
      <w:pPr>
        <w:ind w:firstLine="567"/>
        <w:jc w:val="both"/>
        <w:rPr>
          <w:color w:val="000000"/>
          <w:szCs w:val="24"/>
        </w:rPr>
      </w:pPr>
      <w:r w:rsidRPr="00C47FFA">
        <w:rPr>
          <w:color w:val="000000"/>
          <w:szCs w:val="24"/>
        </w:rPr>
        <w:t>При этом нормами Федерального закона от</w:t>
      </w:r>
      <w:r w:rsidR="00DE359C">
        <w:rPr>
          <w:color w:val="000000"/>
          <w:szCs w:val="24"/>
        </w:rPr>
        <w:t xml:space="preserve"> 29 октября 1998 года N 164-ФЗ «О финансовой аренде (лизинге)»</w:t>
      </w:r>
      <w:r w:rsidRPr="00C47FFA">
        <w:rPr>
          <w:color w:val="000000"/>
          <w:szCs w:val="24"/>
        </w:rPr>
        <w:t xml:space="preserve"> не предусмотрено право лизинговых компаний осуществлять профессиональную деятельность по предос</w:t>
      </w:r>
      <w:r w:rsidR="00265DA1">
        <w:rPr>
          <w:color w:val="000000"/>
          <w:szCs w:val="24"/>
        </w:rPr>
        <w:t>тавлению потребительских займов.</w:t>
      </w:r>
    </w:p>
    <w:p w:rsidR="00AE466A" w:rsidRPr="00AE466A" w:rsidP="00371253" w14:paraId="2F69BB39" w14:textId="175BC6DD">
      <w:pPr>
        <w:ind w:firstLine="567"/>
        <w:jc w:val="both"/>
        <w:rPr>
          <w:color w:val="000000"/>
          <w:szCs w:val="24"/>
        </w:rPr>
      </w:pPr>
      <w:r w:rsidRPr="00AE466A">
        <w:rPr>
          <w:color w:val="000000"/>
          <w:szCs w:val="24"/>
        </w:rPr>
        <w:t xml:space="preserve">Как </w:t>
      </w:r>
      <w:r w:rsidRPr="00AE466A">
        <w:rPr>
          <w:color w:val="000000"/>
          <w:szCs w:val="24"/>
        </w:rPr>
        <w:t xml:space="preserve">усматривается из материалов дела </w:t>
      </w:r>
      <w:r w:rsidR="00AA70CD">
        <w:rPr>
          <w:szCs w:val="24"/>
        </w:rPr>
        <w:t xml:space="preserve">ФИО </w:t>
      </w:r>
      <w:r w:rsidRPr="00AE466A">
        <w:rPr>
          <w:color w:val="000000"/>
          <w:szCs w:val="24"/>
        </w:rPr>
        <w:t>являясь</w:t>
      </w:r>
      <w:r w:rsidRPr="00AE466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юристом</w:t>
      </w:r>
      <w:r w:rsidRPr="00AE466A">
        <w:rPr>
          <w:color w:val="000000"/>
          <w:szCs w:val="24"/>
        </w:rPr>
        <w:t xml:space="preserve"> ООО «</w:t>
      </w:r>
      <w:r w:rsidR="00AA70CD">
        <w:rPr>
          <w:szCs w:val="24"/>
        </w:rPr>
        <w:t>название организации</w:t>
      </w:r>
      <w:r w:rsidRPr="00AE466A">
        <w:rPr>
          <w:color w:val="000000"/>
          <w:szCs w:val="24"/>
        </w:rPr>
        <w:t>», расположенного по адресу: Республика Крым, г. Симферополь, ул. Эскадронная, д. 6А, кв. 13</w:t>
      </w:r>
      <w:r>
        <w:rPr>
          <w:color w:val="000000"/>
          <w:szCs w:val="24"/>
        </w:rPr>
        <w:t>, на основании заключенн</w:t>
      </w:r>
      <w:r w:rsidR="004A4944">
        <w:rPr>
          <w:color w:val="000000"/>
          <w:szCs w:val="24"/>
        </w:rPr>
        <w:t>ых</w:t>
      </w:r>
      <w:r>
        <w:rPr>
          <w:color w:val="000000"/>
          <w:szCs w:val="24"/>
        </w:rPr>
        <w:t xml:space="preserve"> от имени Общества 10 ноября 2024</w:t>
      </w:r>
      <w:r w:rsidRPr="00AE466A">
        <w:rPr>
          <w:color w:val="000000"/>
          <w:szCs w:val="24"/>
        </w:rPr>
        <w:t xml:space="preserve"> года с </w:t>
      </w:r>
      <w:r>
        <w:rPr>
          <w:color w:val="000000"/>
          <w:szCs w:val="24"/>
        </w:rPr>
        <w:t>Аблаевым</w:t>
      </w:r>
      <w:r>
        <w:rPr>
          <w:color w:val="000000"/>
          <w:szCs w:val="24"/>
        </w:rPr>
        <w:t xml:space="preserve"> Р.С. договор</w:t>
      </w:r>
      <w:r w:rsidR="003A70A0">
        <w:rPr>
          <w:color w:val="000000"/>
          <w:szCs w:val="24"/>
        </w:rPr>
        <w:t>ов</w:t>
      </w:r>
      <w:r w:rsidRPr="00AE466A">
        <w:rPr>
          <w:color w:val="000000"/>
          <w:szCs w:val="24"/>
        </w:rPr>
        <w:t xml:space="preserve"> </w:t>
      </w:r>
      <w:r w:rsidR="00653E50">
        <w:rPr>
          <w:color w:val="000000"/>
          <w:szCs w:val="24"/>
        </w:rPr>
        <w:t>возвратного лизинга транспортного средства № АА</w:t>
      </w:r>
      <w:r w:rsidR="00653E50">
        <w:rPr>
          <w:color w:val="000000"/>
          <w:szCs w:val="24"/>
        </w:rPr>
        <w:t>1</w:t>
      </w:r>
      <w:r w:rsidR="004A4944">
        <w:rPr>
          <w:color w:val="000000"/>
          <w:szCs w:val="24"/>
        </w:rPr>
        <w:t xml:space="preserve"> и купли-продажи транспортного средства (сведения о регистрационных действиях </w:t>
      </w:r>
      <w:r w:rsidR="003A70A0">
        <w:rPr>
          <w:color w:val="000000"/>
          <w:szCs w:val="24"/>
        </w:rPr>
        <w:t xml:space="preserve">с </w:t>
      </w:r>
      <w:r w:rsidR="004A4944">
        <w:rPr>
          <w:color w:val="000000"/>
          <w:szCs w:val="24"/>
        </w:rPr>
        <w:t xml:space="preserve">транспортным средством после </w:t>
      </w:r>
      <w:r w:rsidR="003A70A0">
        <w:rPr>
          <w:color w:val="000000"/>
          <w:szCs w:val="24"/>
        </w:rPr>
        <w:t>оформления</w:t>
      </w:r>
      <w:r w:rsidR="004A4944">
        <w:rPr>
          <w:color w:val="000000"/>
          <w:szCs w:val="24"/>
        </w:rPr>
        <w:t xml:space="preserve"> названных договоров </w:t>
      </w:r>
      <w:r w:rsidR="003A70A0">
        <w:rPr>
          <w:color w:val="000000"/>
          <w:szCs w:val="24"/>
        </w:rPr>
        <w:t>в УГИБДД МВД по Республике Крым, отсутствуют)</w:t>
      </w:r>
      <w:r w:rsidR="00653E50">
        <w:rPr>
          <w:color w:val="000000"/>
          <w:szCs w:val="24"/>
        </w:rPr>
        <w:t xml:space="preserve">, </w:t>
      </w:r>
      <w:r w:rsidRPr="00AE466A">
        <w:rPr>
          <w:color w:val="000000"/>
          <w:szCs w:val="24"/>
        </w:rPr>
        <w:t>фактически предоставило в означенный день названному физическому ли</w:t>
      </w:r>
      <w:r w:rsidR="004A4944">
        <w:rPr>
          <w:color w:val="000000"/>
          <w:szCs w:val="24"/>
        </w:rPr>
        <w:t>цу денежные средства в размере 5</w:t>
      </w:r>
      <w:r w:rsidRPr="00AE466A">
        <w:rPr>
          <w:color w:val="000000"/>
          <w:szCs w:val="24"/>
        </w:rPr>
        <w:t>00 000 ру</w:t>
      </w:r>
      <w:r w:rsidR="004A4944">
        <w:rPr>
          <w:color w:val="000000"/>
          <w:szCs w:val="24"/>
        </w:rPr>
        <w:t>блей под залог принадлежащего ему</w:t>
      </w:r>
      <w:r w:rsidRPr="00AE466A">
        <w:rPr>
          <w:color w:val="000000"/>
          <w:szCs w:val="24"/>
        </w:rPr>
        <w:t xml:space="preserve"> транспортного средства марки </w:t>
      </w:r>
      <w:r w:rsidRPr="004A4944" w:rsidR="004A4944">
        <w:rPr>
          <w:color w:val="000000"/>
          <w:szCs w:val="24"/>
        </w:rPr>
        <w:t>Volkswagen</w:t>
      </w:r>
      <w:r w:rsidRPr="004A4944" w:rsidR="004A4944">
        <w:rPr>
          <w:color w:val="000000"/>
          <w:szCs w:val="24"/>
        </w:rPr>
        <w:t xml:space="preserve"> </w:t>
      </w:r>
      <w:r w:rsidRPr="004A4944" w:rsidR="004A4944">
        <w:rPr>
          <w:color w:val="000000"/>
          <w:szCs w:val="24"/>
        </w:rPr>
        <w:t>Touran</w:t>
      </w:r>
      <w:r w:rsidR="004A4944">
        <w:rPr>
          <w:color w:val="000000"/>
          <w:szCs w:val="24"/>
        </w:rPr>
        <w:t>, 2009</w:t>
      </w:r>
      <w:r w:rsidRPr="00AE466A">
        <w:rPr>
          <w:color w:val="000000"/>
          <w:szCs w:val="24"/>
        </w:rPr>
        <w:t xml:space="preserve"> </w:t>
      </w:r>
      <w:r w:rsidR="004A4944">
        <w:rPr>
          <w:color w:val="000000"/>
          <w:szCs w:val="24"/>
        </w:rPr>
        <w:t>года выпуска, при отсутств</w:t>
      </w:r>
      <w:r w:rsidR="004A4944">
        <w:rPr>
          <w:color w:val="000000"/>
          <w:szCs w:val="24"/>
        </w:rPr>
        <w:t>ии у О</w:t>
      </w:r>
      <w:r w:rsidRPr="00AE466A">
        <w:rPr>
          <w:color w:val="000000"/>
          <w:szCs w:val="24"/>
        </w:rPr>
        <w:t>бщества права на осуществление профессиональной деятельности по предоставлению потребительских займов.</w:t>
      </w:r>
    </w:p>
    <w:p w:rsidR="0050005D" w:rsidP="00134988" w14:paraId="59B19C4E" w14:textId="5395E7E3">
      <w:pPr>
        <w:ind w:firstLine="567"/>
        <w:jc w:val="both"/>
        <w:rPr>
          <w:color w:val="000000"/>
          <w:szCs w:val="24"/>
        </w:rPr>
      </w:pPr>
      <w:r w:rsidRPr="00AE466A">
        <w:rPr>
          <w:color w:val="000000"/>
          <w:szCs w:val="24"/>
        </w:rPr>
        <w:t>Аналогичные договоры заключены</w:t>
      </w:r>
      <w:r w:rsidR="0067393A">
        <w:rPr>
          <w:color w:val="000000"/>
          <w:szCs w:val="24"/>
        </w:rPr>
        <w:t xml:space="preserve"> 10 ноября 2024 года с </w:t>
      </w:r>
      <w:r w:rsidR="00AA70CD">
        <w:rPr>
          <w:szCs w:val="24"/>
        </w:rPr>
        <w:t>ФИО</w:t>
      </w:r>
      <w:r w:rsidR="0067393A">
        <w:rPr>
          <w:color w:val="000000"/>
          <w:szCs w:val="24"/>
        </w:rPr>
        <w:t xml:space="preserve">., 12 ноября 2024 года с </w:t>
      </w:r>
      <w:r w:rsidR="00AA70CD">
        <w:rPr>
          <w:szCs w:val="24"/>
        </w:rPr>
        <w:t>ФИО</w:t>
      </w:r>
      <w:r w:rsidR="0067393A">
        <w:rPr>
          <w:color w:val="000000"/>
          <w:szCs w:val="24"/>
        </w:rPr>
        <w:t xml:space="preserve">., </w:t>
      </w:r>
      <w:r w:rsidR="00AA70CD">
        <w:rPr>
          <w:color w:val="000000"/>
          <w:szCs w:val="24"/>
        </w:rPr>
        <w:t>15 ноября 2024 года с</w:t>
      </w:r>
      <w:r w:rsidRPr="00AA70CD" w:rsidR="00AA70CD">
        <w:rPr>
          <w:szCs w:val="24"/>
        </w:rPr>
        <w:t xml:space="preserve"> </w:t>
      </w:r>
      <w:r w:rsidR="00AA70CD">
        <w:rPr>
          <w:szCs w:val="24"/>
        </w:rPr>
        <w:t>ФИО</w:t>
      </w:r>
      <w:r w:rsidR="00141DD1">
        <w:rPr>
          <w:color w:val="000000"/>
          <w:szCs w:val="24"/>
        </w:rPr>
        <w:t xml:space="preserve">., </w:t>
      </w:r>
      <w:r w:rsidR="00AA70CD">
        <w:rPr>
          <w:szCs w:val="24"/>
        </w:rPr>
        <w:t xml:space="preserve">ФИО </w:t>
      </w:r>
      <w:r w:rsidR="00141DD1">
        <w:rPr>
          <w:color w:val="000000"/>
          <w:szCs w:val="24"/>
        </w:rPr>
        <w:t xml:space="preserve">18 ноября 2024 года с </w:t>
      </w:r>
      <w:r w:rsidR="00AA70CD">
        <w:rPr>
          <w:szCs w:val="24"/>
        </w:rPr>
        <w:t xml:space="preserve">ФИО </w:t>
      </w:r>
      <w:r w:rsidR="00371253">
        <w:rPr>
          <w:color w:val="000000"/>
          <w:szCs w:val="24"/>
        </w:rPr>
        <w:t xml:space="preserve">20 ноября 2024 года с </w:t>
      </w:r>
      <w:r w:rsidR="00AA70CD">
        <w:rPr>
          <w:szCs w:val="24"/>
        </w:rPr>
        <w:t xml:space="preserve">ФИО </w:t>
      </w:r>
      <w:r w:rsidR="00371253">
        <w:rPr>
          <w:color w:val="000000"/>
          <w:szCs w:val="24"/>
        </w:rPr>
        <w:t xml:space="preserve">26 ноября 2024 года с </w:t>
      </w:r>
      <w:r w:rsidR="00AA70CD">
        <w:rPr>
          <w:szCs w:val="24"/>
        </w:rPr>
        <w:t>ФИО</w:t>
      </w:r>
      <w:r w:rsidR="00371253">
        <w:rPr>
          <w:color w:val="000000"/>
          <w:szCs w:val="24"/>
        </w:rPr>
        <w:t xml:space="preserve">., </w:t>
      </w:r>
      <w:r w:rsidR="0067393A">
        <w:rPr>
          <w:color w:val="000000"/>
          <w:szCs w:val="24"/>
        </w:rPr>
        <w:t xml:space="preserve">27 ноября 2024 года с </w:t>
      </w:r>
      <w:r w:rsidR="00AA70CD">
        <w:rPr>
          <w:szCs w:val="24"/>
        </w:rPr>
        <w:t xml:space="preserve">ФИО </w:t>
      </w:r>
      <w:r w:rsidR="00371253">
        <w:rPr>
          <w:color w:val="000000"/>
          <w:szCs w:val="24"/>
        </w:rPr>
        <w:t xml:space="preserve">12 декабря 2024 с </w:t>
      </w:r>
      <w:r w:rsidR="00AA70CD">
        <w:rPr>
          <w:szCs w:val="24"/>
        </w:rPr>
        <w:t>ФИО</w:t>
      </w:r>
      <w:r w:rsidR="00371253">
        <w:rPr>
          <w:color w:val="000000"/>
          <w:szCs w:val="24"/>
        </w:rPr>
        <w:t xml:space="preserve"> 20 декабря 2024 года с </w:t>
      </w:r>
      <w:r w:rsidR="00AA70CD">
        <w:rPr>
          <w:szCs w:val="24"/>
        </w:rPr>
        <w:t xml:space="preserve">ФИО </w:t>
      </w:r>
      <w:r w:rsidR="0067393A">
        <w:rPr>
          <w:color w:val="000000"/>
          <w:szCs w:val="24"/>
        </w:rPr>
        <w:t>25 декабря 2024</w:t>
      </w:r>
      <w:r w:rsidR="0067393A">
        <w:rPr>
          <w:color w:val="000000"/>
          <w:szCs w:val="24"/>
        </w:rPr>
        <w:t xml:space="preserve"> года с  </w:t>
      </w:r>
      <w:r w:rsidR="00AA70CD">
        <w:rPr>
          <w:szCs w:val="24"/>
        </w:rPr>
        <w:t xml:space="preserve">ФИО </w:t>
      </w:r>
      <w:r w:rsidR="00371253">
        <w:rPr>
          <w:color w:val="000000"/>
          <w:szCs w:val="24"/>
        </w:rPr>
        <w:t xml:space="preserve">21 января 2025 года с </w:t>
      </w:r>
      <w:r w:rsidR="00AA70CD">
        <w:rPr>
          <w:szCs w:val="24"/>
        </w:rPr>
        <w:t>ФИО</w:t>
      </w:r>
      <w:r w:rsidR="00371253">
        <w:rPr>
          <w:color w:val="000000"/>
          <w:szCs w:val="24"/>
        </w:rPr>
        <w:t xml:space="preserve">., </w:t>
      </w:r>
      <w:r w:rsidR="0067393A">
        <w:rPr>
          <w:color w:val="000000"/>
          <w:szCs w:val="24"/>
        </w:rPr>
        <w:t xml:space="preserve">28 февраля 2025 года с </w:t>
      </w:r>
      <w:r w:rsidR="00AA70CD">
        <w:rPr>
          <w:szCs w:val="24"/>
        </w:rPr>
        <w:t xml:space="preserve">ФИО </w:t>
      </w:r>
      <w:r w:rsidR="00371253">
        <w:rPr>
          <w:color w:val="000000"/>
          <w:szCs w:val="24"/>
        </w:rPr>
        <w:t xml:space="preserve">20 марта 2025 года с </w:t>
      </w:r>
      <w:r w:rsidR="00AA70CD">
        <w:rPr>
          <w:szCs w:val="24"/>
        </w:rPr>
        <w:t xml:space="preserve">ФИО </w:t>
      </w:r>
      <w:r w:rsidR="0067393A">
        <w:rPr>
          <w:color w:val="000000"/>
          <w:szCs w:val="24"/>
        </w:rPr>
        <w:t xml:space="preserve">14 апреля 2025 года  с </w:t>
      </w:r>
      <w:r w:rsidR="00AA70CD">
        <w:rPr>
          <w:szCs w:val="24"/>
        </w:rPr>
        <w:t>ФИО</w:t>
      </w:r>
      <w:r w:rsidR="00AA70CD">
        <w:rPr>
          <w:szCs w:val="24"/>
        </w:rPr>
        <w:t xml:space="preserve"> </w:t>
      </w:r>
      <w:r w:rsidRPr="00AE466A">
        <w:rPr>
          <w:color w:val="000000"/>
          <w:szCs w:val="24"/>
        </w:rPr>
        <w:t>что свидетельствует о систематическом характере профессиональной деятельности по предоставлению потребительских займов.</w:t>
      </w:r>
    </w:p>
    <w:p w:rsidR="00265DA1" w:rsidRPr="00537EAA" w:rsidP="00265DA1" w14:paraId="34800735" w14:textId="6F2E959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Вместе с тем, </w:t>
      </w:r>
      <w:r>
        <w:rPr>
          <w:color w:val="000000"/>
          <w:szCs w:val="24"/>
        </w:rPr>
        <w:t>с</w:t>
      </w:r>
      <w:r w:rsidR="00621D4A">
        <w:rPr>
          <w:color w:val="000000"/>
          <w:szCs w:val="24"/>
        </w:rPr>
        <w:t>огласно сведений</w:t>
      </w:r>
      <w:r w:rsidR="00621D4A">
        <w:rPr>
          <w:color w:val="000000"/>
          <w:szCs w:val="24"/>
        </w:rPr>
        <w:t>, размещё</w:t>
      </w:r>
      <w:r w:rsidRPr="00265DA1">
        <w:rPr>
          <w:color w:val="000000"/>
          <w:szCs w:val="24"/>
        </w:rPr>
        <w:t xml:space="preserve">нных на официальном сайте Центрального Банка Российской Федерации (Банка России) Общество не имеет статуса кредитной организации или </w:t>
      </w:r>
      <w:r w:rsidRPr="00265DA1">
        <w:rPr>
          <w:color w:val="000000"/>
          <w:szCs w:val="24"/>
        </w:rPr>
        <w:t>некредитной</w:t>
      </w:r>
      <w:r w:rsidRPr="00265DA1">
        <w:rPr>
          <w:color w:val="000000"/>
          <w:szCs w:val="24"/>
        </w:rPr>
        <w:t xml:space="preserve"> финансовой организации (не состоит в Государственных реестрах </w:t>
      </w:r>
      <w:r w:rsidRPr="00265DA1">
        <w:rPr>
          <w:color w:val="000000"/>
          <w:szCs w:val="24"/>
        </w:rPr>
        <w:t>некредитных</w:t>
      </w:r>
      <w:r w:rsidRPr="00265DA1">
        <w:rPr>
          <w:color w:val="000000"/>
          <w:szCs w:val="24"/>
        </w:rPr>
        <w:t xml:space="preserve"> финансовых организаций Банка России) в связи с чем, осуществляло свою деятельность по предоставлению займов с нарушением приведенных требований законодательства.</w:t>
      </w:r>
    </w:p>
    <w:p w:rsidR="00621D4A" w:rsidP="00621D4A" w14:paraId="639BED5D" w14:textId="01E4A434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>В силу статьи 26.11 КоАП РФ оцениваю представленны</w:t>
      </w:r>
      <w:r w:rsidR="0050005D">
        <w:rPr>
          <w:color w:val="000000"/>
          <w:szCs w:val="24"/>
        </w:rPr>
        <w:t>е материалы дела:</w:t>
      </w:r>
      <w:r w:rsidR="00134988">
        <w:rPr>
          <w:color w:val="000000"/>
          <w:szCs w:val="24"/>
        </w:rPr>
        <w:t xml:space="preserve"> постановление о возбуждении дела об административном правонарушении от 29 августа 2025 года (л.д.1-7</w:t>
      </w:r>
      <w:r w:rsidR="004F1D22">
        <w:rPr>
          <w:color w:val="000000"/>
          <w:szCs w:val="24"/>
        </w:rPr>
        <w:t>, том. 1), (копию приказа (распоряжения) о приёме на работу от 13 сентября 2024 года (л.д.11, том. 1), копию трудового договора (</w:t>
      </w:r>
      <w:r w:rsidR="004F1D22">
        <w:rPr>
          <w:color w:val="000000"/>
          <w:szCs w:val="24"/>
        </w:rPr>
        <w:t>л.д</w:t>
      </w:r>
      <w:r w:rsidR="004F1D22">
        <w:rPr>
          <w:color w:val="000000"/>
          <w:szCs w:val="24"/>
        </w:rPr>
        <w:t>. 12-15, том 1), копию должностной инструкции от 13 сентября 2024 года</w:t>
      </w:r>
      <w:r w:rsidR="004F1D22">
        <w:rPr>
          <w:color w:val="000000"/>
          <w:szCs w:val="24"/>
        </w:rPr>
        <w:t xml:space="preserve"> (</w:t>
      </w:r>
      <w:r w:rsidR="004F1D22">
        <w:rPr>
          <w:color w:val="000000"/>
          <w:szCs w:val="24"/>
        </w:rPr>
        <w:t>л.д.16-17, том 1), копию письменного ответа Банка России от 25 июня 2025 года (л.д.18-21, том 1), копию требования от 18 июля 2025 года (л.д.22, том 1), копии договоров лизинга с приложениями, договоров купли-продажи, актов приёма-передачи (л.д.23-76, том 1), копию запроса от 01 августа 2025 года (л.д.77, том 1), копию ответа</w:t>
      </w:r>
      <w:r w:rsidR="004F1D22">
        <w:rPr>
          <w:color w:val="000000"/>
          <w:szCs w:val="24"/>
        </w:rPr>
        <w:t xml:space="preserve"> </w:t>
      </w:r>
      <w:r w:rsidR="004F1D22">
        <w:rPr>
          <w:color w:val="000000"/>
          <w:szCs w:val="24"/>
        </w:rPr>
        <w:t>от 06 августа 2025 года с приложением (л.д.78-88, том 1), копию запроса от 28 августа 2025 года с приложением (л.д.89-</w:t>
      </w:r>
      <w:r w:rsidR="008379A3">
        <w:rPr>
          <w:color w:val="000000"/>
          <w:szCs w:val="24"/>
        </w:rPr>
        <w:t>90, том 1), копию ответа от 04 сентября 2025 года с приложением (л.д.91-101, том 1), копию выписки из ЕГРЮЛ (л.д.108-115, том 1), копию запроса от 06 августа 2025 года (л.д.116, том</w:t>
      </w:r>
      <w:r w:rsidR="008379A3">
        <w:rPr>
          <w:color w:val="000000"/>
          <w:szCs w:val="24"/>
        </w:rPr>
        <w:t xml:space="preserve"> 1), копию ответа от 12 августа 2025 года с приложением (л.д.117-126, том 1), </w:t>
      </w:r>
      <w:r w:rsidRPr="008379A3" w:rsidR="008379A3">
        <w:rPr>
          <w:color w:val="000000"/>
          <w:szCs w:val="24"/>
        </w:rPr>
        <w:t>копии договоров лизинга с приложениями, договоров купли-продаж</w:t>
      </w:r>
      <w:r w:rsidR="008379A3">
        <w:rPr>
          <w:color w:val="000000"/>
          <w:szCs w:val="24"/>
        </w:rPr>
        <w:t>и, актов приёма-передачи, расходных кассовых ордеров (л.д.1-2</w:t>
      </w:r>
      <w:r w:rsidRPr="008379A3" w:rsidR="008379A3">
        <w:rPr>
          <w:color w:val="000000"/>
          <w:szCs w:val="24"/>
        </w:rPr>
        <w:t>6</w:t>
      </w:r>
      <w:r w:rsidR="008379A3">
        <w:rPr>
          <w:color w:val="000000"/>
          <w:szCs w:val="24"/>
        </w:rPr>
        <w:t>8</w:t>
      </w:r>
      <w:r w:rsidRPr="008379A3" w:rsidR="008379A3">
        <w:rPr>
          <w:color w:val="000000"/>
          <w:szCs w:val="24"/>
        </w:rPr>
        <w:t>, том</w:t>
      </w:r>
      <w:r w:rsidR="008379A3">
        <w:rPr>
          <w:color w:val="000000"/>
          <w:szCs w:val="24"/>
        </w:rPr>
        <w:t xml:space="preserve"> 2)</w:t>
      </w:r>
      <w:r w:rsidR="00BE3878">
        <w:rPr>
          <w:color w:val="000000"/>
          <w:szCs w:val="24"/>
        </w:rPr>
        <w:t xml:space="preserve">, </w:t>
      </w:r>
      <w:r w:rsidRPr="00BE3878" w:rsidR="00BE3878">
        <w:rPr>
          <w:color w:val="000000"/>
          <w:szCs w:val="24"/>
        </w:rPr>
        <w:t>а также иные материалы, как надлежащие доказательства.</w:t>
      </w:r>
    </w:p>
    <w:p w:rsidR="00537EAA" w:rsidRPr="00537EAA" w:rsidP="00621D4A" w14:paraId="71E1D8DB" w14:textId="587BB50E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Исходя из вышеизложенного, д</w:t>
      </w:r>
      <w:r w:rsidRPr="00621D4A">
        <w:rPr>
          <w:color w:val="000000"/>
          <w:szCs w:val="24"/>
        </w:rPr>
        <w:t>ействия юрист</w:t>
      </w:r>
      <w:r>
        <w:rPr>
          <w:color w:val="000000"/>
          <w:szCs w:val="24"/>
        </w:rPr>
        <w:t>а</w:t>
      </w:r>
      <w:r w:rsidRPr="00621D4A">
        <w:rPr>
          <w:color w:val="000000"/>
          <w:szCs w:val="24"/>
        </w:rPr>
        <w:t xml:space="preserve"> ООО</w:t>
      </w:r>
      <w:r w:rsidRPr="00621D4A">
        <w:rPr>
          <w:color w:val="000000"/>
          <w:szCs w:val="24"/>
        </w:rPr>
        <w:t xml:space="preserve"> «</w:t>
      </w:r>
      <w:r w:rsidR="00AA70CD">
        <w:rPr>
          <w:szCs w:val="24"/>
        </w:rPr>
        <w:t>название организации</w:t>
      </w:r>
      <w:r w:rsidRPr="00621D4A">
        <w:rPr>
          <w:color w:val="000000"/>
          <w:szCs w:val="24"/>
        </w:rPr>
        <w:t xml:space="preserve">» </w:t>
      </w:r>
      <w:r>
        <w:rPr>
          <w:color w:val="000000"/>
          <w:szCs w:val="24"/>
        </w:rPr>
        <w:t xml:space="preserve">            </w:t>
      </w:r>
      <w:r w:rsidR="00AA70CD">
        <w:rPr>
          <w:szCs w:val="24"/>
        </w:rPr>
        <w:t xml:space="preserve">ФИО </w:t>
      </w:r>
      <w:r w:rsidRPr="00621D4A">
        <w:rPr>
          <w:color w:val="000000"/>
          <w:szCs w:val="24"/>
        </w:rPr>
        <w:t xml:space="preserve">имевшего возможность для соблюдения требований законодательства в области предоставления потребительских займов, но проигнорировавшего эти требования, </w:t>
      </w:r>
      <w:r>
        <w:rPr>
          <w:color w:val="000000"/>
          <w:szCs w:val="24"/>
        </w:rPr>
        <w:t>суд квалифицирует</w:t>
      </w:r>
      <w:r w:rsidRPr="00621D4A">
        <w:rPr>
          <w:color w:val="000000"/>
          <w:szCs w:val="24"/>
        </w:rPr>
        <w:t xml:space="preserve"> по части 1 статьи 14.56 </w:t>
      </w:r>
      <w:r>
        <w:rPr>
          <w:color w:val="000000"/>
          <w:szCs w:val="24"/>
        </w:rPr>
        <w:t>КоАП РФ.</w:t>
      </w:r>
    </w:p>
    <w:p w:rsidR="00BE3878" w:rsidRPr="00537EAA" w:rsidP="00BE3878" w14:paraId="74B429B4" w14:textId="7D918217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 xml:space="preserve">При назначении наказания учитывается характер совершенного правонарушения, личность правонарушителя, </w:t>
      </w:r>
      <w:r w:rsidRPr="004B71F6">
        <w:rPr>
          <w:color w:val="000000"/>
          <w:szCs w:val="24"/>
        </w:rPr>
        <w:t>отсутствие смягчающих и отягчающих обстоятельств</w:t>
      </w:r>
      <w:r w:rsidRPr="00537EAA">
        <w:rPr>
          <w:color w:val="000000"/>
          <w:szCs w:val="24"/>
        </w:rPr>
        <w:t>.</w:t>
      </w:r>
    </w:p>
    <w:p w:rsidR="00537EAA" w:rsidRPr="00B12BD2" w:rsidP="00621D4A" w14:paraId="176D5483" w14:textId="6ADAB699">
      <w:pPr>
        <w:ind w:firstLine="567"/>
        <w:jc w:val="both"/>
        <w:rPr>
          <w:color w:val="000000"/>
          <w:szCs w:val="24"/>
        </w:rPr>
      </w:pPr>
      <w:r w:rsidRPr="00537EAA">
        <w:rPr>
          <w:color w:val="000000"/>
          <w:szCs w:val="24"/>
        </w:rPr>
        <w:t xml:space="preserve">С учетом данных о правонарушителе и обстоятельствах дела, прихожу к выводу о том, что </w:t>
      </w:r>
      <w:r w:rsidR="00CF5383">
        <w:rPr>
          <w:color w:val="000000"/>
          <w:szCs w:val="24"/>
        </w:rPr>
        <w:t>вышеуказанное лицо</w:t>
      </w:r>
      <w:r w:rsidRPr="00537EAA">
        <w:rPr>
          <w:color w:val="000000"/>
          <w:szCs w:val="24"/>
        </w:rP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</w:t>
      </w:r>
    </w:p>
    <w:p w:rsidR="008F26FD" w:rsidP="009A1652" w14:paraId="79AED1FC" w14:textId="5D955DAA">
      <w:pPr>
        <w:overflowPunct/>
        <w:ind w:firstLine="567"/>
        <w:jc w:val="both"/>
        <w:textAlignment w:val="auto"/>
        <w:rPr>
          <w:szCs w:val="24"/>
        </w:rPr>
      </w:pPr>
      <w:r>
        <w:rPr>
          <w:color w:val="000000"/>
          <w:szCs w:val="24"/>
        </w:rPr>
        <w:t xml:space="preserve">Руководствуясь </w:t>
      </w:r>
      <w:r w:rsidRPr="007E43D6" w:rsidR="007E43D6">
        <w:rPr>
          <w:color w:val="000000"/>
          <w:szCs w:val="24"/>
        </w:rPr>
        <w:t>статьями 29.10</w:t>
      </w:r>
      <w:r w:rsidR="00CF5383">
        <w:rPr>
          <w:color w:val="000000"/>
          <w:szCs w:val="24"/>
        </w:rPr>
        <w:t xml:space="preserve">, </w:t>
      </w:r>
      <w:r w:rsidRPr="007E43D6" w:rsidR="007E43D6">
        <w:rPr>
          <w:color w:val="000000"/>
          <w:szCs w:val="24"/>
        </w:rPr>
        <w:t xml:space="preserve">29.11 </w:t>
      </w:r>
      <w:r w:rsidRPr="007E43D6" w:rsidR="007E43D6">
        <w:rPr>
          <w:color w:val="000000"/>
          <w:szCs w:val="24"/>
          <w:bdr w:val="none" w:sz="0" w:space="0" w:color="auto" w:frame="1"/>
        </w:rPr>
        <w:t>Кодекса Российской Федерации</w:t>
      </w:r>
      <w:r w:rsidRPr="007E43D6" w:rsidR="007E43D6">
        <w:rPr>
          <w:szCs w:val="24"/>
          <w:bdr w:val="none" w:sz="0" w:space="0" w:color="auto" w:frame="1"/>
        </w:rPr>
        <w:t xml:space="preserve"> об административных правонарушениях</w:t>
      </w:r>
      <w:r w:rsidRPr="007E43D6" w:rsidR="007E43D6">
        <w:rPr>
          <w:szCs w:val="24"/>
        </w:rPr>
        <w:t>,</w:t>
      </w:r>
      <w:r w:rsidRPr="007E43D6" w:rsidR="007E43D6">
        <w:rPr>
          <w:szCs w:val="24"/>
          <w:lang w:val="uk-UA"/>
        </w:rPr>
        <w:t xml:space="preserve"> </w:t>
      </w:r>
      <w:r w:rsidRPr="007E43D6" w:rsidR="007E43D6">
        <w:rPr>
          <w:szCs w:val="24"/>
          <w:lang w:val="uk-UA"/>
        </w:rPr>
        <w:t>мировой</w:t>
      </w:r>
      <w:r w:rsidRPr="007E43D6" w:rsidR="007E43D6">
        <w:rPr>
          <w:szCs w:val="24"/>
          <w:lang w:val="uk-UA"/>
        </w:rPr>
        <w:t xml:space="preserve"> </w:t>
      </w:r>
      <w:r w:rsidRPr="007E43D6" w:rsidR="007E43D6">
        <w:rPr>
          <w:szCs w:val="24"/>
        </w:rPr>
        <w:t>судья,</w:t>
      </w:r>
    </w:p>
    <w:p w:rsidR="003C502D" w:rsidRPr="00901F2A" w:rsidP="00901F2A" w14:paraId="4166A3C3" w14:textId="77777777">
      <w:pPr>
        <w:overflowPunct/>
        <w:ind w:firstLine="567"/>
        <w:jc w:val="both"/>
        <w:textAlignment w:val="auto"/>
        <w:rPr>
          <w:szCs w:val="24"/>
        </w:rPr>
      </w:pPr>
    </w:p>
    <w:p w:rsidR="007E43D6" w:rsidRPr="007E43D6" w:rsidP="007E43D6" w14:paraId="2AFD84F7" w14:textId="603FC349">
      <w:pPr>
        <w:overflowPunct/>
        <w:autoSpaceDE/>
        <w:autoSpaceDN/>
        <w:adjustRightInd/>
        <w:ind w:firstLine="567"/>
        <w:jc w:val="center"/>
        <w:textAlignment w:val="auto"/>
        <w:rPr>
          <w:szCs w:val="24"/>
        </w:rPr>
      </w:pPr>
      <w:r w:rsidRPr="007E43D6">
        <w:rPr>
          <w:szCs w:val="24"/>
        </w:rPr>
        <w:t>постановил:</w:t>
      </w:r>
      <w:r w:rsidR="00BE3878">
        <w:rPr>
          <w:szCs w:val="24"/>
        </w:rPr>
        <w:t xml:space="preserve"> </w:t>
      </w:r>
    </w:p>
    <w:p w:rsidR="00B12BD2" w:rsidP="00CF5383" w14:paraId="706D202A" w14:textId="5E90690B">
      <w:pPr>
        <w:widowControl w:val="0"/>
        <w:overflowPunct/>
        <w:ind w:firstLine="567"/>
        <w:jc w:val="both"/>
        <w:textAlignment w:val="auto"/>
      </w:pPr>
      <w:r>
        <w:t xml:space="preserve">признать </w:t>
      </w:r>
      <w:r w:rsidRPr="00CF5383" w:rsidR="00CF5383">
        <w:t xml:space="preserve">юриста Общества с ограниченной </w:t>
      </w:r>
      <w:r w:rsidR="00CF5383">
        <w:t>ответственностью «</w:t>
      </w:r>
      <w:r w:rsidR="00AA70CD">
        <w:rPr>
          <w:szCs w:val="24"/>
        </w:rPr>
        <w:t>название организации</w:t>
      </w:r>
      <w:r w:rsidR="00CF5383">
        <w:t xml:space="preserve">» </w:t>
      </w:r>
      <w:r w:rsidR="00AA70CD">
        <w:rPr>
          <w:szCs w:val="24"/>
        </w:rPr>
        <w:t xml:space="preserve">ФИО </w:t>
      </w:r>
      <w:r>
        <w:t xml:space="preserve">виновным в совершении административного правонарушения, предусмотренного </w:t>
      </w:r>
      <w:r w:rsidR="00CF5383">
        <w:t>частью 1 статьи 14.5</w:t>
      </w:r>
      <w:r>
        <w:t>6 Кодекса Российской Федерации об административных правонарушениях, и назначить ему административное нак</w:t>
      </w:r>
      <w:r w:rsidR="00CF5383">
        <w:t>азание в виде штрафа в размере 30000 (тридцать тысяч</w:t>
      </w:r>
      <w:r>
        <w:t>) рублей</w:t>
      </w:r>
      <w:r w:rsidRPr="00B12BD2">
        <w:t>.</w:t>
      </w:r>
    </w:p>
    <w:p w:rsidR="009A1652" w:rsidP="009A1652" w14:paraId="0CB62072" w14:textId="49414A07">
      <w:pPr>
        <w:widowControl w:val="0"/>
        <w:overflowPunct/>
        <w:ind w:firstLine="567"/>
        <w:jc w:val="both"/>
        <w:textAlignment w:val="auto"/>
      </w:pPr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>
        <w:t>по</w:t>
      </w:r>
      <w:r>
        <w:t xml:space="preserve"> </w:t>
      </w:r>
      <w:r>
        <w:t>следующим</w:t>
      </w:r>
      <w:r>
        <w:t xml:space="preserve"> реквизитам: юридический адрес: </w:t>
      </w:r>
      <w:r>
        <w:t>Россия, Республика Крым, 295000, г. Симферополь, ул. Набережная им.60-летия СССР, 28, почтовый адрес:</w:t>
      </w:r>
      <w:r>
        <w:t xml:space="preserve"> </w:t>
      </w:r>
      <w:r>
        <w:t>Россия, Республика Крым, 295000, г. Симферополь, ул. Набережная им.60-летия СССР, 28, ОГРН 1149102019164, банковские реквизиты: получатель:</w:t>
      </w:r>
      <w:r>
        <w:t xml:space="preserve"> УФК по Республике Крым (Министерство юстиции Республики Крым), наименование банка: Отделение Республика Крым Банка России//УФК по Республике Крым г. Симферополь, ИНН 9102013284,</w:t>
      </w:r>
      <w:r>
        <w:t xml:space="preserve"> КПП 910201001, БИК 013510002, единый казначейский счё</w:t>
      </w:r>
      <w:r>
        <w:t>т 401028</w:t>
      </w:r>
      <w:r>
        <w:t>10645370000035, казначейский счё</w:t>
      </w:r>
      <w:r>
        <w:t>т 0</w:t>
      </w:r>
      <w:r>
        <w:t>3100643000000017500, лицевой счё</w:t>
      </w:r>
      <w:r>
        <w:t>т 04752203230 в УФК по Республике Крым, код св</w:t>
      </w:r>
      <w:r>
        <w:t>одного реестра 35220323,                     ОКТМО</w:t>
      </w:r>
      <w:r>
        <w:t xml:space="preserve"> 35701000; КБК 828 1 16 01143 01 9000 140, УИН </w:t>
      </w:r>
      <w:r w:rsidRPr="00621D4A" w:rsidR="00621D4A">
        <w:t>0410760300045002802514102</w:t>
      </w:r>
      <w:r>
        <w:t>.</w:t>
      </w:r>
    </w:p>
    <w:p w:rsidR="00BE3878" w:rsidP="00BE3878" w14:paraId="0A67018B" w14:textId="018FEA01">
      <w:pPr>
        <w:widowControl w:val="0"/>
        <w:overflowPunct/>
        <w:ind w:firstLine="567"/>
        <w:jc w:val="both"/>
        <w:textAlignment w:val="auto"/>
      </w:pPr>
      <w:r>
        <w:t xml:space="preserve">Квитанцию об оплате штрафа необходимо предоставить лично или переслать по почте в судебный участок </w:t>
      </w:r>
      <w:r w:rsidRPr="009A1652" w:rsidR="009A1652">
        <w:t>№4 Железнодорожного судебного района города Симферополь (Железнодорожный район городского округа Симферополь) Республики Крым</w:t>
      </w:r>
      <w:r>
        <w:t xml:space="preserve"> по адресу: 295017, г. Симферополь,  ул. Киевская, 55/2.  </w:t>
      </w:r>
    </w:p>
    <w:p w:rsidR="00EC0DBD" w:rsidRPr="007E43D6" w:rsidP="00BE3878" w14:paraId="4EBAE038" w14:textId="2CB2F2C3">
      <w:pPr>
        <w:widowControl w:val="0"/>
        <w:overflowPunct/>
        <w:ind w:firstLine="567"/>
        <w:jc w:val="both"/>
        <w:textAlignment w:val="auto"/>
        <w:rPr>
          <w:color w:val="000000"/>
          <w:szCs w:val="24"/>
        </w:rPr>
      </w:pPr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</w:t>
      </w:r>
      <w:r>
        <w:t>.</w:t>
      </w:r>
    </w:p>
    <w:p w:rsidR="007E43D6" w:rsidRPr="007E43D6" w:rsidP="007E43D6" w14:paraId="47F3BDB7" w14:textId="6E3D7CA9">
      <w:pPr>
        <w:overflowPunct/>
        <w:autoSpaceDE/>
        <w:autoSpaceDN/>
        <w:adjustRightInd/>
        <w:ind w:firstLine="567"/>
        <w:jc w:val="both"/>
        <w:textAlignment w:val="auto"/>
        <w:rPr>
          <w:szCs w:val="24"/>
        </w:rPr>
      </w:pPr>
      <w:r w:rsidRPr="00823E4F">
        <w:rPr>
          <w:szCs w:val="24"/>
        </w:rPr>
        <w:t xml:space="preserve">Постановление может быть обжаловано в Железнодорожный районный суд                    г. Симферополя Республики Крым в течение 10 </w:t>
      </w:r>
      <w:r w:rsidR="003A20A0">
        <w:rPr>
          <w:szCs w:val="24"/>
        </w:rPr>
        <w:t>дней</w:t>
      </w:r>
      <w:r w:rsidRPr="00823E4F">
        <w:rPr>
          <w:szCs w:val="24"/>
        </w:rPr>
        <w:t xml:space="preserve"> со дня получения копии постановления</w:t>
      </w:r>
      <w:r w:rsidRPr="007E43D6">
        <w:rPr>
          <w:szCs w:val="24"/>
        </w:rPr>
        <w:t>.</w:t>
      </w:r>
    </w:p>
    <w:p w:rsidR="00C52756" w:rsidRPr="0064521D" w:rsidP="00752142" w14:paraId="4C626736" w14:textId="77777777">
      <w:pPr>
        <w:jc w:val="both"/>
        <w:rPr>
          <w:szCs w:val="24"/>
        </w:rPr>
      </w:pPr>
    </w:p>
    <w:p w:rsidR="005C487C" w:rsidP="00752142" w14:paraId="761E710F" w14:textId="5F807660">
      <w:pPr>
        <w:ind w:firstLine="567"/>
        <w:jc w:val="both"/>
        <w:rPr>
          <w:szCs w:val="24"/>
        </w:rPr>
      </w:pPr>
      <w:r w:rsidRPr="0064521D">
        <w:rPr>
          <w:szCs w:val="24"/>
        </w:rPr>
        <w:t>Мировой судья</w:t>
      </w:r>
      <w:r w:rsidRPr="0064521D">
        <w:rPr>
          <w:szCs w:val="24"/>
        </w:rPr>
        <w:tab/>
        <w:t xml:space="preserve">       </w:t>
      </w:r>
      <w:r w:rsidRPr="0064521D">
        <w:rPr>
          <w:szCs w:val="24"/>
        </w:rPr>
        <w:tab/>
      </w:r>
      <w:r w:rsidRPr="0064521D">
        <w:rPr>
          <w:szCs w:val="24"/>
        </w:rPr>
        <w:tab/>
        <w:t xml:space="preserve">                                </w:t>
      </w:r>
      <w:r w:rsidR="000A77F3">
        <w:rPr>
          <w:szCs w:val="24"/>
        </w:rPr>
        <w:t xml:space="preserve">          </w:t>
      </w:r>
      <w:r w:rsidR="00486A19">
        <w:rPr>
          <w:szCs w:val="24"/>
        </w:rPr>
        <w:t xml:space="preserve">            </w:t>
      </w:r>
      <w:r w:rsidR="000F1B95">
        <w:rPr>
          <w:szCs w:val="24"/>
        </w:rPr>
        <w:t xml:space="preserve">  </w:t>
      </w:r>
      <w:r w:rsidR="00A959A7">
        <w:rPr>
          <w:szCs w:val="24"/>
        </w:rPr>
        <w:t xml:space="preserve">          </w:t>
      </w:r>
      <w:r w:rsidR="00823E4F">
        <w:rPr>
          <w:szCs w:val="24"/>
        </w:rPr>
        <w:t>А.А</w:t>
      </w:r>
      <w:r w:rsidRPr="0064521D" w:rsidR="002F0C51">
        <w:rPr>
          <w:szCs w:val="24"/>
        </w:rPr>
        <w:t xml:space="preserve">. </w:t>
      </w:r>
      <w:r w:rsidR="00A959A7">
        <w:rPr>
          <w:szCs w:val="24"/>
        </w:rPr>
        <w:t>Оникий</w:t>
      </w:r>
    </w:p>
    <w:p w:rsidR="0043295F" w:rsidP="00752142" w14:paraId="5C62CEF9" w14:textId="77777777">
      <w:pPr>
        <w:ind w:firstLine="567"/>
        <w:jc w:val="both"/>
        <w:rPr>
          <w:szCs w:val="24"/>
        </w:rPr>
      </w:pPr>
    </w:p>
    <w:p w:rsidR="0043295F" w:rsidP="00752142" w14:paraId="55AB0278" w14:textId="77777777">
      <w:pPr>
        <w:ind w:firstLine="567"/>
        <w:jc w:val="both"/>
        <w:rPr>
          <w:szCs w:val="24"/>
        </w:rPr>
      </w:pPr>
    </w:p>
    <w:p w:rsidR="0043295F" w:rsidP="00752142" w14:paraId="1C8A9189" w14:textId="77777777">
      <w:pPr>
        <w:ind w:firstLine="567"/>
        <w:jc w:val="both"/>
        <w:rPr>
          <w:szCs w:val="24"/>
        </w:rPr>
      </w:pPr>
    </w:p>
    <w:p w:rsidR="0043295F" w:rsidP="00752142" w14:paraId="0AFDE361" w14:textId="77777777">
      <w:pPr>
        <w:ind w:firstLine="567"/>
        <w:jc w:val="both"/>
        <w:rPr>
          <w:szCs w:val="24"/>
        </w:rPr>
      </w:pPr>
    </w:p>
    <w:p w:rsidR="0043295F" w:rsidP="00752142" w14:paraId="4908B2F7" w14:textId="77777777">
      <w:pPr>
        <w:ind w:firstLine="567"/>
        <w:jc w:val="both"/>
        <w:rPr>
          <w:szCs w:val="24"/>
        </w:rPr>
      </w:pPr>
    </w:p>
    <w:p w:rsidR="0043295F" w:rsidP="00752142" w14:paraId="6DC68671" w14:textId="77777777">
      <w:pPr>
        <w:ind w:firstLine="567"/>
        <w:jc w:val="both"/>
        <w:rPr>
          <w:szCs w:val="24"/>
        </w:rPr>
      </w:pPr>
    </w:p>
    <w:p w:rsidR="0043295F" w:rsidP="00752142" w14:paraId="74209FA6" w14:textId="77777777">
      <w:pPr>
        <w:ind w:firstLine="567"/>
        <w:jc w:val="both"/>
        <w:rPr>
          <w:szCs w:val="24"/>
        </w:rPr>
      </w:pPr>
    </w:p>
    <w:p w:rsidR="0043295F" w:rsidP="00752142" w14:paraId="22999439" w14:textId="77777777">
      <w:pPr>
        <w:ind w:firstLine="567"/>
        <w:jc w:val="both"/>
        <w:rPr>
          <w:szCs w:val="24"/>
        </w:rPr>
      </w:pPr>
    </w:p>
    <w:p w:rsidR="0043295F" w:rsidP="00752142" w14:paraId="78D81E5A" w14:textId="77777777">
      <w:pPr>
        <w:ind w:firstLine="567"/>
        <w:jc w:val="both"/>
        <w:rPr>
          <w:szCs w:val="24"/>
        </w:rPr>
      </w:pPr>
    </w:p>
    <w:p w:rsidR="0043295F" w:rsidP="00752142" w14:paraId="1611661F" w14:textId="77777777">
      <w:pPr>
        <w:ind w:firstLine="567"/>
        <w:jc w:val="both"/>
        <w:rPr>
          <w:szCs w:val="24"/>
        </w:rPr>
      </w:pPr>
    </w:p>
    <w:p w:rsidR="00CF5383" w:rsidP="00752142" w14:paraId="72EAF87E" w14:textId="77777777">
      <w:pPr>
        <w:ind w:firstLine="567"/>
        <w:jc w:val="both"/>
        <w:rPr>
          <w:szCs w:val="24"/>
        </w:rPr>
      </w:pPr>
    </w:p>
    <w:p w:rsidR="00621D4A" w:rsidP="00752142" w14:paraId="0403B270" w14:textId="77777777">
      <w:pPr>
        <w:ind w:firstLine="567"/>
        <w:jc w:val="both"/>
        <w:rPr>
          <w:szCs w:val="24"/>
        </w:rPr>
      </w:pPr>
    </w:p>
    <w:p w:rsidR="0043295F" w:rsidP="00752142" w14:paraId="34877DAB" w14:textId="77777777">
      <w:pPr>
        <w:ind w:firstLine="567"/>
        <w:jc w:val="both"/>
        <w:rPr>
          <w:szCs w:val="24"/>
        </w:rPr>
      </w:pPr>
    </w:p>
    <w:sectPr w:rsidSect="00E3243C">
      <w:headerReference w:type="default" r:id="rId5"/>
      <w:headerReference w:type="first" r:id="rId6"/>
      <w:pgSz w:w="11906" w:h="16838" w:code="9"/>
      <w:pgMar w:top="1135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538873"/>
      <w:docPartObj>
        <w:docPartGallery w:val="Page Numbers (Top of Page)"/>
        <w:docPartUnique/>
      </w:docPartObj>
    </w:sdtPr>
    <w:sdtContent>
      <w:p w:rsidR="0043295F" w14:paraId="660C3E30" w14:textId="5907A41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0CD">
          <w:rPr>
            <w:noProof/>
          </w:rPr>
          <w:t>4</w:t>
        </w:r>
        <w:r>
          <w:fldChar w:fldCharType="end"/>
        </w:r>
      </w:p>
    </w:sdtContent>
  </w:sdt>
  <w:p w:rsidR="00C71843" w14:paraId="3A2C75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8FC" w14:paraId="5D8EBC0B" w14:textId="1D1F306F">
    <w:pPr>
      <w:pStyle w:val="Header"/>
      <w:jc w:val="center"/>
    </w:pPr>
  </w:p>
  <w:p w:rsidR="00FE68FC" w14:paraId="14CA45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806C2D"/>
    <w:multiLevelType w:val="multilevel"/>
    <w:tmpl w:val="8E04ACC8"/>
    <w:lvl w:ilvl="0">
      <w:start w:val="2021"/>
      <w:numFmt w:val="decimal"/>
      <w:lvlText w:val="16.0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138869DF"/>
    <w:multiLevelType w:val="multilevel"/>
    <w:tmpl w:val="9A3A259E"/>
    <w:lvl w:ilvl="0">
      <w:start w:val="2021"/>
      <w:numFmt w:val="decimal"/>
      <w:lvlText w:val="22.07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5142088D"/>
    <w:multiLevelType w:val="multilevel"/>
    <w:tmpl w:val="8EC24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67"/>
    <w:rsid w:val="000149C3"/>
    <w:rsid w:val="00085BAB"/>
    <w:rsid w:val="000A0E41"/>
    <w:rsid w:val="000A2EB4"/>
    <w:rsid w:val="000A77F3"/>
    <w:rsid w:val="000C6C44"/>
    <w:rsid w:val="000D18CF"/>
    <w:rsid w:val="000D7DDB"/>
    <w:rsid w:val="000F1B95"/>
    <w:rsid w:val="001071DA"/>
    <w:rsid w:val="00110F6C"/>
    <w:rsid w:val="001176EB"/>
    <w:rsid w:val="00134988"/>
    <w:rsid w:val="00141DD1"/>
    <w:rsid w:val="001553BC"/>
    <w:rsid w:val="0017331A"/>
    <w:rsid w:val="00185845"/>
    <w:rsid w:val="001B428B"/>
    <w:rsid w:val="001D10CA"/>
    <w:rsid w:val="001D1868"/>
    <w:rsid w:val="001E3C5A"/>
    <w:rsid w:val="001F0BE5"/>
    <w:rsid w:val="00200CC5"/>
    <w:rsid w:val="002103B4"/>
    <w:rsid w:val="00233A9D"/>
    <w:rsid w:val="00237338"/>
    <w:rsid w:val="00237FDE"/>
    <w:rsid w:val="00244FF4"/>
    <w:rsid w:val="0024612B"/>
    <w:rsid w:val="002466BB"/>
    <w:rsid w:val="002504E0"/>
    <w:rsid w:val="00253A52"/>
    <w:rsid w:val="00265DA1"/>
    <w:rsid w:val="00266DFF"/>
    <w:rsid w:val="0026729D"/>
    <w:rsid w:val="00274163"/>
    <w:rsid w:val="002828E9"/>
    <w:rsid w:val="00283B36"/>
    <w:rsid w:val="002B773A"/>
    <w:rsid w:val="002B78C4"/>
    <w:rsid w:val="002B7C4C"/>
    <w:rsid w:val="002E6958"/>
    <w:rsid w:val="002F0C51"/>
    <w:rsid w:val="002F0C78"/>
    <w:rsid w:val="002F14E7"/>
    <w:rsid w:val="003012D2"/>
    <w:rsid w:val="00301799"/>
    <w:rsid w:val="00325726"/>
    <w:rsid w:val="00345EDE"/>
    <w:rsid w:val="00354C77"/>
    <w:rsid w:val="003678FF"/>
    <w:rsid w:val="00367C87"/>
    <w:rsid w:val="00371253"/>
    <w:rsid w:val="003919D9"/>
    <w:rsid w:val="003A20A0"/>
    <w:rsid w:val="003A70A0"/>
    <w:rsid w:val="003B753B"/>
    <w:rsid w:val="003C502D"/>
    <w:rsid w:val="003D08E5"/>
    <w:rsid w:val="003E0A88"/>
    <w:rsid w:val="003E2A0D"/>
    <w:rsid w:val="003E60CB"/>
    <w:rsid w:val="003F39DA"/>
    <w:rsid w:val="00410614"/>
    <w:rsid w:val="00412A92"/>
    <w:rsid w:val="00412D36"/>
    <w:rsid w:val="004175AB"/>
    <w:rsid w:val="0042656E"/>
    <w:rsid w:val="0043295F"/>
    <w:rsid w:val="00460528"/>
    <w:rsid w:val="0046342E"/>
    <w:rsid w:val="0046602E"/>
    <w:rsid w:val="00470FDC"/>
    <w:rsid w:val="00486A19"/>
    <w:rsid w:val="0049274B"/>
    <w:rsid w:val="004A4944"/>
    <w:rsid w:val="004B17DA"/>
    <w:rsid w:val="004B71F6"/>
    <w:rsid w:val="004D7F0F"/>
    <w:rsid w:val="004E5361"/>
    <w:rsid w:val="004F1D22"/>
    <w:rsid w:val="0050005D"/>
    <w:rsid w:val="0051791C"/>
    <w:rsid w:val="00537EAA"/>
    <w:rsid w:val="0054590F"/>
    <w:rsid w:val="005706F6"/>
    <w:rsid w:val="0057664B"/>
    <w:rsid w:val="005878FF"/>
    <w:rsid w:val="00590BEE"/>
    <w:rsid w:val="005A3F5B"/>
    <w:rsid w:val="005B413A"/>
    <w:rsid w:val="005C487C"/>
    <w:rsid w:val="005D34F3"/>
    <w:rsid w:val="005D535F"/>
    <w:rsid w:val="005F74BB"/>
    <w:rsid w:val="0061499A"/>
    <w:rsid w:val="00621D4A"/>
    <w:rsid w:val="00626A08"/>
    <w:rsid w:val="0064521D"/>
    <w:rsid w:val="00653E50"/>
    <w:rsid w:val="006560AC"/>
    <w:rsid w:val="00672789"/>
    <w:rsid w:val="0067393A"/>
    <w:rsid w:val="00691BB3"/>
    <w:rsid w:val="00693819"/>
    <w:rsid w:val="00693A3A"/>
    <w:rsid w:val="00696044"/>
    <w:rsid w:val="006B5E2A"/>
    <w:rsid w:val="006C6365"/>
    <w:rsid w:val="006E3115"/>
    <w:rsid w:val="006E6A60"/>
    <w:rsid w:val="00700D38"/>
    <w:rsid w:val="007027D1"/>
    <w:rsid w:val="007109E8"/>
    <w:rsid w:val="00712202"/>
    <w:rsid w:val="007238B5"/>
    <w:rsid w:val="007323B0"/>
    <w:rsid w:val="007327D5"/>
    <w:rsid w:val="00752142"/>
    <w:rsid w:val="007615D9"/>
    <w:rsid w:val="0078688F"/>
    <w:rsid w:val="00786F4A"/>
    <w:rsid w:val="0079377E"/>
    <w:rsid w:val="00795E6A"/>
    <w:rsid w:val="007D600E"/>
    <w:rsid w:val="007E43D6"/>
    <w:rsid w:val="007E4A0C"/>
    <w:rsid w:val="007F034B"/>
    <w:rsid w:val="00803F75"/>
    <w:rsid w:val="00823E4F"/>
    <w:rsid w:val="00824582"/>
    <w:rsid w:val="008379A3"/>
    <w:rsid w:val="00866EA3"/>
    <w:rsid w:val="00870894"/>
    <w:rsid w:val="00896DC7"/>
    <w:rsid w:val="008A2BAB"/>
    <w:rsid w:val="008A3E7A"/>
    <w:rsid w:val="008C0ACF"/>
    <w:rsid w:val="008C1E58"/>
    <w:rsid w:val="008C5E55"/>
    <w:rsid w:val="008F26FD"/>
    <w:rsid w:val="00901F2A"/>
    <w:rsid w:val="00917571"/>
    <w:rsid w:val="00917A3D"/>
    <w:rsid w:val="0092069E"/>
    <w:rsid w:val="00924267"/>
    <w:rsid w:val="00932925"/>
    <w:rsid w:val="0093603D"/>
    <w:rsid w:val="00936143"/>
    <w:rsid w:val="00937078"/>
    <w:rsid w:val="00937406"/>
    <w:rsid w:val="00940076"/>
    <w:rsid w:val="009417D2"/>
    <w:rsid w:val="00957575"/>
    <w:rsid w:val="00965BAF"/>
    <w:rsid w:val="00966305"/>
    <w:rsid w:val="009672C7"/>
    <w:rsid w:val="00972A5E"/>
    <w:rsid w:val="00984027"/>
    <w:rsid w:val="00992C8E"/>
    <w:rsid w:val="0099727E"/>
    <w:rsid w:val="009A1652"/>
    <w:rsid w:val="009B1714"/>
    <w:rsid w:val="009E1372"/>
    <w:rsid w:val="009E2A25"/>
    <w:rsid w:val="009E4965"/>
    <w:rsid w:val="009F2D1F"/>
    <w:rsid w:val="00A163BC"/>
    <w:rsid w:val="00A641E7"/>
    <w:rsid w:val="00A650E3"/>
    <w:rsid w:val="00A7655D"/>
    <w:rsid w:val="00A8619D"/>
    <w:rsid w:val="00A959A7"/>
    <w:rsid w:val="00AA6A3C"/>
    <w:rsid w:val="00AA70CD"/>
    <w:rsid w:val="00AB4201"/>
    <w:rsid w:val="00AE466A"/>
    <w:rsid w:val="00AE4859"/>
    <w:rsid w:val="00AF1C6B"/>
    <w:rsid w:val="00B003EF"/>
    <w:rsid w:val="00B12332"/>
    <w:rsid w:val="00B128A3"/>
    <w:rsid w:val="00B12BD2"/>
    <w:rsid w:val="00B5720D"/>
    <w:rsid w:val="00B772A4"/>
    <w:rsid w:val="00B819C1"/>
    <w:rsid w:val="00B828A5"/>
    <w:rsid w:val="00BA3AFB"/>
    <w:rsid w:val="00BA6E0F"/>
    <w:rsid w:val="00BB638E"/>
    <w:rsid w:val="00BC36C3"/>
    <w:rsid w:val="00BC627B"/>
    <w:rsid w:val="00BE3878"/>
    <w:rsid w:val="00C00DCA"/>
    <w:rsid w:val="00C06266"/>
    <w:rsid w:val="00C14764"/>
    <w:rsid w:val="00C15B18"/>
    <w:rsid w:val="00C22101"/>
    <w:rsid w:val="00C47FFA"/>
    <w:rsid w:val="00C52756"/>
    <w:rsid w:val="00C54A71"/>
    <w:rsid w:val="00C604CE"/>
    <w:rsid w:val="00C71843"/>
    <w:rsid w:val="00C8663F"/>
    <w:rsid w:val="00CA5CAF"/>
    <w:rsid w:val="00CB0235"/>
    <w:rsid w:val="00CB7A94"/>
    <w:rsid w:val="00CB7B77"/>
    <w:rsid w:val="00CE07AF"/>
    <w:rsid w:val="00CE21E0"/>
    <w:rsid w:val="00CE60DE"/>
    <w:rsid w:val="00CF3718"/>
    <w:rsid w:val="00CF5383"/>
    <w:rsid w:val="00CF769A"/>
    <w:rsid w:val="00D05040"/>
    <w:rsid w:val="00D123CD"/>
    <w:rsid w:val="00D22485"/>
    <w:rsid w:val="00D30C12"/>
    <w:rsid w:val="00D33243"/>
    <w:rsid w:val="00D40CB1"/>
    <w:rsid w:val="00D43BFD"/>
    <w:rsid w:val="00D45822"/>
    <w:rsid w:val="00D51C8C"/>
    <w:rsid w:val="00D6463C"/>
    <w:rsid w:val="00D749C5"/>
    <w:rsid w:val="00DA34EA"/>
    <w:rsid w:val="00DB3668"/>
    <w:rsid w:val="00DD6100"/>
    <w:rsid w:val="00DE326D"/>
    <w:rsid w:val="00DE359C"/>
    <w:rsid w:val="00DE417B"/>
    <w:rsid w:val="00E078E3"/>
    <w:rsid w:val="00E1510C"/>
    <w:rsid w:val="00E30C47"/>
    <w:rsid w:val="00E3243C"/>
    <w:rsid w:val="00E40548"/>
    <w:rsid w:val="00E613DA"/>
    <w:rsid w:val="00E6218C"/>
    <w:rsid w:val="00E73B46"/>
    <w:rsid w:val="00E7799D"/>
    <w:rsid w:val="00E8512A"/>
    <w:rsid w:val="00E86535"/>
    <w:rsid w:val="00EB1D80"/>
    <w:rsid w:val="00EC0DBD"/>
    <w:rsid w:val="00ED31BC"/>
    <w:rsid w:val="00F116BE"/>
    <w:rsid w:val="00F11E34"/>
    <w:rsid w:val="00F16167"/>
    <w:rsid w:val="00F16DAC"/>
    <w:rsid w:val="00F23F98"/>
    <w:rsid w:val="00F24ADB"/>
    <w:rsid w:val="00F36764"/>
    <w:rsid w:val="00F474C1"/>
    <w:rsid w:val="00F61991"/>
    <w:rsid w:val="00F71691"/>
    <w:rsid w:val="00F8250D"/>
    <w:rsid w:val="00FC5328"/>
    <w:rsid w:val="00FE68FC"/>
    <w:rsid w:val="00FF1D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8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C487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Header">
    <w:name w:val="header"/>
    <w:basedOn w:val="Normal"/>
    <w:link w:val="a"/>
    <w:uiPriority w:val="99"/>
    <w:unhideWhenUsed/>
    <w:rsid w:val="005C487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5C48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DefaultParagraphFont"/>
    <w:link w:val="20"/>
    <w:rsid w:val="005C48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5C487C"/>
    <w:pPr>
      <w:widowControl w:val="0"/>
      <w:shd w:val="clear" w:color="auto" w:fill="FFFFFF"/>
      <w:overflowPunct/>
      <w:autoSpaceDE/>
      <w:autoSpaceDN/>
      <w:adjustRightInd/>
      <w:spacing w:line="317" w:lineRule="exact"/>
      <w:jc w:val="both"/>
      <w:textAlignment w:val="auto"/>
    </w:pPr>
    <w:rPr>
      <w:sz w:val="26"/>
      <w:szCs w:val="26"/>
      <w:lang w:eastAsia="en-US"/>
    </w:rPr>
  </w:style>
  <w:style w:type="character" w:customStyle="1" w:styleId="a0">
    <w:name w:val="Колонтитул_"/>
    <w:basedOn w:val="DefaultParagraphFont"/>
    <w:rsid w:val="00972A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1">
    <w:name w:val="Колонтитул"/>
    <w:basedOn w:val="a0"/>
    <w:rsid w:val="00972A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DefaultParagraphFont"/>
    <w:link w:val="7"/>
    <w:rsid w:val="00972A5E"/>
    <w:rPr>
      <w:rFonts w:ascii="MS Gothic" w:eastAsia="MS Gothic" w:hAnsi="MS Gothic" w:cs="MS Gothic"/>
      <w:i/>
      <w:iCs/>
      <w:sz w:val="52"/>
      <w:szCs w:val="52"/>
      <w:shd w:val="clear" w:color="auto" w:fill="FFFFFF"/>
    </w:rPr>
  </w:style>
  <w:style w:type="character" w:customStyle="1" w:styleId="8Exact">
    <w:name w:val="Основной текст (8) Exact"/>
    <w:basedOn w:val="DefaultParagraphFont"/>
    <w:link w:val="8"/>
    <w:rsid w:val="00972A5E"/>
    <w:rPr>
      <w:rFonts w:ascii="Times New Roman" w:eastAsia="Times New Roman" w:hAnsi="Times New Roman" w:cs="Times New Roman"/>
      <w:spacing w:val="30"/>
      <w:sz w:val="13"/>
      <w:szCs w:val="13"/>
      <w:shd w:val="clear" w:color="auto" w:fill="FFFFFF"/>
    </w:rPr>
  </w:style>
  <w:style w:type="paragraph" w:customStyle="1" w:styleId="7">
    <w:name w:val="Основной текст (7)"/>
    <w:basedOn w:val="Normal"/>
    <w:link w:val="7Exact"/>
    <w:rsid w:val="00972A5E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="MS Gothic" w:eastAsia="MS Gothic" w:hAnsi="MS Gothic" w:cs="MS Gothic"/>
      <w:i/>
      <w:iCs/>
      <w:sz w:val="52"/>
      <w:szCs w:val="52"/>
      <w:lang w:eastAsia="en-US"/>
    </w:rPr>
  </w:style>
  <w:style w:type="paragraph" w:customStyle="1" w:styleId="8">
    <w:name w:val="Основной текст (8)"/>
    <w:basedOn w:val="Normal"/>
    <w:link w:val="8Exact"/>
    <w:rsid w:val="00972A5E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pacing w:val="30"/>
      <w:sz w:val="13"/>
      <w:szCs w:val="13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972A5E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72A5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">
    <w:name w:val="paragraph"/>
    <w:basedOn w:val="Normal"/>
    <w:rsid w:val="0092069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normaltextrun">
    <w:name w:val="normaltextrun"/>
    <w:basedOn w:val="DefaultParagraphFont"/>
    <w:rsid w:val="0092069E"/>
  </w:style>
  <w:style w:type="character" w:customStyle="1" w:styleId="eop">
    <w:name w:val="eop"/>
    <w:basedOn w:val="DefaultParagraphFont"/>
    <w:rsid w:val="0092069E"/>
  </w:style>
  <w:style w:type="paragraph" w:styleId="Footer">
    <w:name w:val="footer"/>
    <w:basedOn w:val="Normal"/>
    <w:link w:val="a3"/>
    <w:uiPriority w:val="99"/>
    <w:unhideWhenUsed/>
    <w:rsid w:val="0017331A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1733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_"/>
    <w:link w:val="1"/>
    <w:rsid w:val="000149C3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0149C3"/>
    <w:pPr>
      <w:widowControl w:val="0"/>
      <w:shd w:val="clear" w:color="auto" w:fill="FFFFFF"/>
      <w:overflowPunct/>
      <w:autoSpaceDE/>
      <w:autoSpaceDN/>
      <w:adjustRightInd/>
      <w:spacing w:after="540" w:line="0" w:lineRule="atLeast"/>
      <w:jc w:val="both"/>
      <w:textAlignment w:val="auto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4D7F0F"/>
    <w:rPr>
      <w:color w:val="0000FF"/>
      <w:u w:val="single"/>
    </w:rPr>
  </w:style>
  <w:style w:type="paragraph" w:styleId="EndnoteText">
    <w:name w:val="endnote text"/>
    <w:basedOn w:val="Normal"/>
    <w:link w:val="a5"/>
    <w:uiPriority w:val="99"/>
    <w:semiHidden/>
    <w:unhideWhenUsed/>
    <w:rsid w:val="00266DFF"/>
    <w:rPr>
      <w:sz w:val="20"/>
    </w:rPr>
  </w:style>
  <w:style w:type="character" w:customStyle="1" w:styleId="a5">
    <w:name w:val="Текст концевой сноски Знак"/>
    <w:basedOn w:val="DefaultParagraphFont"/>
    <w:link w:val="EndnoteText"/>
    <w:uiPriority w:val="99"/>
    <w:semiHidden/>
    <w:rsid w:val="00266D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unhideWhenUsed/>
    <w:rsid w:val="00266DFF"/>
    <w:rPr>
      <w:vertAlign w:val="superscript"/>
    </w:rPr>
  </w:style>
  <w:style w:type="paragraph" w:styleId="BodyText">
    <w:name w:val="Body Text"/>
    <w:basedOn w:val="Normal"/>
    <w:link w:val="a6"/>
    <w:rsid w:val="00EC0DBD"/>
    <w:pPr>
      <w:overflowPunct/>
      <w:autoSpaceDE/>
      <w:autoSpaceDN/>
      <w:adjustRightInd/>
      <w:jc w:val="both"/>
      <w:textAlignment w:val="auto"/>
    </w:pPr>
    <w:rPr>
      <w:sz w:val="28"/>
      <w:lang w:val="uk-UA"/>
    </w:rPr>
  </w:style>
  <w:style w:type="character" w:customStyle="1" w:styleId="a6">
    <w:name w:val="Основной текст Знак"/>
    <w:basedOn w:val="DefaultParagraphFont"/>
    <w:link w:val="BodyText"/>
    <w:rsid w:val="00EC0DBD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87A19-F769-4139-ABFE-73984024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