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802E1E" w:rsidP="004F41DA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Дело №5-4-</w:t>
      </w:r>
      <w:r w:rsidRPr="00802E1E" w:rsidR="001E6F9F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2</w:t>
      </w:r>
      <w:r w:rsidRPr="00802E1E" w:rsidR="00CB6E8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92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</w:t>
      </w:r>
      <w:r w:rsidRPr="00802E1E" w:rsidR="00190C3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02E1E" w:rsidR="0068228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</w:p>
    <w:p w:rsidR="0019489B" w:rsidRPr="00802E1E" w:rsidP="004F41D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F6011B" w:rsidRPr="00802E1E" w:rsidP="004F41D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 О С Т А Н О В Л Е Н И Е</w:t>
      </w:r>
    </w:p>
    <w:p w:rsidR="00F6011B" w:rsidRPr="00802E1E" w:rsidP="004F41D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F6011B" w:rsidRPr="00802E1E" w:rsidP="004F41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09 августа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Pr="00802E1E" w:rsidR="00190C3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02E1E" w:rsidR="0068228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02E1E" w:rsidR="00190C3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</w:t>
      </w:r>
      <w:r w:rsidRPr="00802E1E" w:rsidR="00D7296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 Симферополь</w:t>
      </w:r>
    </w:p>
    <w:p w:rsidR="002E6FE6" w:rsidRPr="00802E1E" w:rsidP="004F41D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F6011B" w:rsidRPr="00802E1E" w:rsidP="004F4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 w:rsidRPr="00802E1E" w:rsidR="003D757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й </w:t>
      </w:r>
      <w:r w:rsidRPr="00802E1E" w:rsidR="003D757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судь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</w:t>
      </w:r>
      <w:r w:rsidRPr="00802E1E" w:rsidR="003D757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Киреев Д.В.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рассмотрев дело об административном правонарушении, в отношении:</w:t>
      </w:r>
    </w:p>
    <w:p w:rsidR="004F41DA" w:rsidRPr="00802E1E" w:rsidP="00685388">
      <w:pPr>
        <w:spacing w:after="0" w:line="240" w:lineRule="auto"/>
        <w:ind w:left="2835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Маляренко Сергея Борисовича, </w:t>
      </w:r>
      <w:r w:rsidRPr="00802E1E" w:rsidR="00802E1E">
        <w:rPr>
          <w:color w:val="000000" w:themeColor="text1"/>
          <w:sz w:val="26"/>
          <w:szCs w:val="26"/>
        </w:rPr>
        <w:t>ДАННЫЕ ИЗЪЯТЫ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</w:p>
    <w:p w:rsidR="00FC1651" w:rsidRPr="00802E1E" w:rsidP="004F4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признакам состава административного правонарушения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предусмотренно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ч.1 ст. 15.6. Кодекса Российской Федерации об административных правонарушениях,</w:t>
      </w:r>
    </w:p>
    <w:p w:rsidR="00FC1651" w:rsidRPr="00802E1E" w:rsidP="00C571D6">
      <w:pPr>
        <w:suppressAutoHyphens/>
        <w:spacing w:after="0" w:line="233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FC1651" w:rsidRPr="00802E1E" w:rsidP="00C571D6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УСТАНОВИЛ:</w:t>
      </w:r>
    </w:p>
    <w:p w:rsidR="00FC1651" w:rsidRPr="00802E1E" w:rsidP="00C571D6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C1651" w:rsidRPr="00802E1E" w:rsidP="00C571D6">
      <w:pPr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Маляренко Сергей Борисович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, являясь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директором</w:t>
      </w:r>
      <w:r w:rsidRPr="00802E1E" w:rsidR="00AF3F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ООО </w:t>
      </w:r>
      <w:r w:rsidRPr="00802E1E" w:rsidR="00802E1E">
        <w:rPr>
          <w:color w:val="000000" w:themeColor="text1"/>
          <w:sz w:val="26"/>
          <w:szCs w:val="26"/>
        </w:rPr>
        <w:t>ДАННЫЕ ИЗЪЯТЫ</w:t>
      </w:r>
      <w:r w:rsidRPr="00802E1E" w:rsidR="00802E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802E1E" w:rsidR="00802E1E">
        <w:rPr>
          <w:rFonts w:ascii="Times New Roman" w:hAnsi="Times New Roman"/>
          <w:color w:val="000000" w:themeColor="text1"/>
          <w:sz w:val="26"/>
          <w:szCs w:val="26"/>
        </w:rPr>
        <w:t>АДРЕС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802E1E" w:rsidR="00AF3F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не представил в налоговый орган в установленный законодательством о налогах и сборах срок, 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 соответствии с пунктом 5 статьи 93.1 Налогового кодекса Российской Федерации </w:t>
      </w:r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Лицо, получившее требование о представлении документов (информации) в соответствии с </w:t>
      </w:r>
      <w:hyperlink r:id="rId4" w:history="1">
        <w:r w:rsidRPr="00802E1E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ru-RU"/>
          </w:rPr>
          <w:t>пунктами 1</w:t>
        </w:r>
      </w:hyperlink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 и </w:t>
      </w:r>
      <w:hyperlink r:id="rId5" w:history="1">
        <w:r w:rsidRPr="00802E1E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ru-RU"/>
          </w:rPr>
          <w:t>1.1</w:t>
        </w:r>
      </w:hyperlink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 Лицо, получившее требование о представлении документов (информации) в соответствии с </w:t>
      </w:r>
      <w:hyperlink r:id="rId6" w:history="1">
        <w:r w:rsidRPr="00802E1E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ru-RU"/>
          </w:rPr>
          <w:t>пунктами 2</w:t>
        </w:r>
      </w:hyperlink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 и </w:t>
      </w:r>
      <w:hyperlink r:id="rId7" w:history="1">
        <w:r w:rsidRPr="00802E1E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ru-RU"/>
          </w:rPr>
          <w:t>2.1</w:t>
        </w:r>
      </w:hyperlink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Истребуемые документы представляются с учетом положений, предусмотренных </w:t>
      </w:r>
      <w:hyperlink r:id="rId8" w:history="1">
        <w:r w:rsidRPr="00802E1E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ru-RU"/>
          </w:rPr>
          <w:t>пунктами 2</w:t>
        </w:r>
      </w:hyperlink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 и </w:t>
      </w:r>
      <w:hyperlink r:id="rId9" w:history="1">
        <w:r w:rsidRPr="00802E1E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ru-RU"/>
          </w:rPr>
          <w:t>5 статьи 93</w:t>
        </w:r>
      </w:hyperlink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10" w:history="1">
        <w:r w:rsidRPr="00802E1E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ru-RU"/>
          </w:rPr>
          <w:t>пунктом 3 статьи 93</w:t>
        </w:r>
      </w:hyperlink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 настоящего Кодекса.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Согласно п. 5 ст.23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 судебное заседание</w:t>
      </w:r>
      <w:r w:rsidRPr="00802E1E" w:rsidR="004F41DA">
        <w:rPr>
          <w:rFonts w:ascii="Times New Roman" w:hAnsi="Times New Roman"/>
          <w:color w:val="000000" w:themeColor="text1"/>
          <w:sz w:val="26"/>
          <w:szCs w:val="26"/>
        </w:rPr>
        <w:t xml:space="preserve"> Маляренко Сергей Борисович </w:t>
      </w:r>
      <w:r w:rsidRPr="00802E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 явился, о времени и месте его проведения извещен надлежащим образом, о причинах неявки в суд не сообщил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Российской Федерации об административных правонарушениях, </w:t>
      </w:r>
      <w:r w:rsidRPr="00802E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И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действиях указанного должностного лица содержится состав административного правонарушения, предусмотренного ч.1 </w:t>
      </w:r>
      <w:r w:rsidRPr="00802E1E">
        <w:rPr>
          <w:rFonts w:ascii="Times New Roman" w:eastAsia="Times New Roman" w:hAnsi="Times New Roman"/>
          <w:bCs/>
          <w:color w:val="000000" w:themeColor="text1"/>
          <w:sz w:val="26"/>
          <w:szCs w:val="26"/>
          <w:bdr w:val="none" w:sz="0" w:space="0" w:color="auto" w:frame="1"/>
          <w:lang w:eastAsia="ru-RU"/>
        </w:rPr>
        <w:t>ст.15.6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Как следует из материалов дела, в связи с проведением Инспекцией ФНС России по г. Симферополю мероприятий налогового контроля в отношении</w:t>
      </w:r>
      <w:r w:rsidRPr="00802E1E" w:rsidR="00AF3F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ООО</w:t>
      </w:r>
      <w:r w:rsidRPr="00802E1E" w:rsidR="004F41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02E1E" w:rsidR="00802E1E">
        <w:rPr>
          <w:color w:val="000000" w:themeColor="text1"/>
          <w:sz w:val="26"/>
          <w:szCs w:val="26"/>
        </w:rPr>
        <w:t>ДАННЫЕ ИЗЪЯТЫ</w:t>
      </w:r>
      <w:r w:rsidRPr="00802E1E" w:rsidR="00802E1E">
        <w:rPr>
          <w:color w:val="000000" w:themeColor="text1"/>
          <w:sz w:val="26"/>
          <w:szCs w:val="26"/>
        </w:rPr>
        <w:t xml:space="preserve">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на осно</w:t>
      </w:r>
      <w:r w:rsidRPr="00802E1E" w:rsidR="00AF3FB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вании п.2 ст.93.1 НК РФ в адрес </w:t>
      </w:r>
      <w:r w:rsidRPr="00802E1E" w:rsidR="00AF3F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ООО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направлено требование о предоставлении документов (информации) от </w:t>
      </w:r>
      <w:r w:rsidRPr="00802E1E" w:rsidR="004F41DA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08.11.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2021 г. № 21-08/</w:t>
      </w:r>
      <w:r w:rsidRPr="00802E1E" w:rsidR="00AF3FB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1</w:t>
      </w:r>
      <w:r w:rsidRPr="00802E1E" w:rsidR="004F41DA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3457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(далее – требование).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Указанное требование направлено по ТКС в адрес</w:t>
      </w:r>
      <w:r w:rsidRPr="00802E1E" w:rsidR="00AF3FB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ООО </w:t>
      </w:r>
      <w:r w:rsidRPr="00802E1E" w:rsidR="00802E1E">
        <w:rPr>
          <w:color w:val="000000" w:themeColor="text1"/>
          <w:sz w:val="26"/>
          <w:szCs w:val="26"/>
        </w:rPr>
        <w:t>ДАННЫЕ ИЗЪЯТЫ</w:t>
      </w:r>
      <w:r w:rsidRPr="00802E1E" w:rsidR="00802E1E">
        <w:rPr>
          <w:color w:val="000000" w:themeColor="text1"/>
          <w:sz w:val="26"/>
          <w:szCs w:val="26"/>
        </w:rPr>
        <w:t xml:space="preserve">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и получено адресатом – </w:t>
      </w:r>
      <w:r w:rsidRPr="00802E1E" w:rsidR="004F41DA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08.11.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>2021 года.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Предельный срок представления истребуемых документов –</w:t>
      </w:r>
      <w:r w:rsidRPr="00802E1E" w:rsidR="001E6F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02E1E" w:rsidR="004F41DA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Pr="00802E1E" w:rsidR="00AF3FBE">
        <w:rPr>
          <w:rFonts w:ascii="Times New Roman" w:hAnsi="Times New Roman"/>
          <w:color w:val="000000" w:themeColor="text1"/>
          <w:sz w:val="26"/>
          <w:szCs w:val="26"/>
        </w:rPr>
        <w:t>.11.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2021 года. В указанный срок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истребуемые документы (информация) налогоплательщиком представлены не были, письменное уведомление о невозможности их представления в установленный срок, </w:t>
      </w:r>
      <w:r w:rsidRPr="00802E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 также ходатайств о продлении сроков представления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документов (информации) </w:t>
      </w:r>
      <w:r w:rsidRPr="00802E1E">
        <w:rPr>
          <w:rFonts w:ascii="Times New Roman" w:hAnsi="Times New Roman"/>
          <w:bCs/>
          <w:color w:val="000000" w:themeColor="text1"/>
          <w:sz w:val="26"/>
          <w:szCs w:val="26"/>
        </w:rPr>
        <w:t>не представлено.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bCs/>
          <w:color w:val="000000" w:themeColor="text1"/>
          <w:sz w:val="26"/>
          <w:szCs w:val="26"/>
        </w:rPr>
        <w:t>В соответствии со ст. 165.1 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не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bCs/>
          <w:color w:val="000000" w:themeColor="text1"/>
          <w:sz w:val="26"/>
          <w:szCs w:val="26"/>
        </w:rPr>
        <w:t>В соответствии с п.1 Постановления Пленума ВАС от 30.07.2013г. №61 «О некоторых вопросах практики рассмотрения споров, связанных с достоверностью адреса юридического лица» адрес постоянно действующего исполнительного органа юридического лица отражается в едином государственном реестре юридических лиц (далее-ЕГРЮЛ) для целей осуществления связи с юридическим лицом.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bCs/>
          <w:color w:val="000000" w:themeColor="text1"/>
          <w:sz w:val="26"/>
          <w:szCs w:val="26"/>
        </w:rPr>
        <w:t>Юридическое лицо несет риск последствий неполучения юридически значимых сообщений, поступивших по его адресу, указанному в ЕГРЮЛ, а также риск отсутствия по этому адресу своего представителя, и такое юридическое лицо не вправе в отношениях с лицами, добросовестно полагавшимися на данные ЕГРЮЛ об адресе юридического лица, ссылаться на данные, не внесенные в указанный реестр.</w:t>
      </w:r>
    </w:p>
    <w:p w:rsidR="00AF3FBE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02E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Таким образом, в нарушение требований ст.93.1 НК РФ должностное лицо </w:t>
      </w:r>
      <w:r w:rsidRPr="00802E1E" w:rsidR="004F41D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ООО </w:t>
      </w:r>
      <w:r w:rsidRPr="00802E1E" w:rsidR="00802E1E">
        <w:rPr>
          <w:color w:val="000000" w:themeColor="text1"/>
          <w:sz w:val="26"/>
          <w:szCs w:val="26"/>
        </w:rPr>
        <w:t>ДАННЫЕ ИЗЪЯТЫ</w:t>
      </w:r>
      <w:r w:rsidRPr="00802E1E" w:rsidR="00802E1E">
        <w:rPr>
          <w:color w:val="000000" w:themeColor="text1"/>
          <w:sz w:val="26"/>
          <w:szCs w:val="26"/>
        </w:rPr>
        <w:t xml:space="preserve"> </w:t>
      </w:r>
      <w:r w:rsidRPr="00802E1E" w:rsidR="004F41DA">
        <w:rPr>
          <w:rFonts w:ascii="Times New Roman" w:hAnsi="Times New Roman"/>
          <w:color w:val="000000" w:themeColor="text1"/>
          <w:sz w:val="26"/>
          <w:szCs w:val="26"/>
        </w:rPr>
        <w:t xml:space="preserve">Маляренко Сергей Борисович </w:t>
      </w:r>
      <w:r w:rsidRPr="00802E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не обеспечил предоставление информации (сведений) по требованию налогового органа, что образует состав административного правонарушения, предусмотренного ч. 1 ст. 15.6. КоАП РФ,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сведений в неполном объеме или в искаженном виде, за исключением случаев, предусмотренных </w:t>
      </w:r>
      <w:hyperlink r:id="rId11" w:anchor="dst4235" w:history="1">
        <w:r w:rsidRPr="00802E1E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ar-SA"/>
          </w:rPr>
          <w:t>частью 2</w:t>
        </w:r>
      </w:hyperlink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 настоящей статьи.</w:t>
      </w:r>
    </w:p>
    <w:p w:rsidR="00FC1651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Виновность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shd w:val="clear" w:color="auto" w:fill="FFFFFF"/>
          <w:lang w:eastAsia="ar-SA"/>
        </w:rPr>
        <w:t xml:space="preserve"> директора </w:t>
      </w:r>
      <w:r w:rsidRPr="00802E1E" w:rsidR="004F41D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ООО </w:t>
      </w:r>
      <w:r w:rsidRPr="00802E1E" w:rsidR="00802E1E">
        <w:rPr>
          <w:color w:val="000000" w:themeColor="text1"/>
          <w:sz w:val="26"/>
          <w:szCs w:val="26"/>
        </w:rPr>
        <w:t>ДАННЫЕ ИЗЪЯТЫ</w:t>
      </w:r>
      <w:r w:rsidRPr="00802E1E" w:rsidR="00802E1E">
        <w:rPr>
          <w:color w:val="000000" w:themeColor="text1"/>
          <w:sz w:val="26"/>
          <w:szCs w:val="26"/>
        </w:rPr>
        <w:t xml:space="preserve"> </w:t>
      </w:r>
      <w:r w:rsidRPr="00802E1E" w:rsidR="004F41DA">
        <w:rPr>
          <w:rFonts w:ascii="Times New Roman" w:hAnsi="Times New Roman"/>
          <w:color w:val="000000" w:themeColor="text1"/>
          <w:sz w:val="26"/>
          <w:szCs w:val="26"/>
        </w:rPr>
        <w:t xml:space="preserve">Маляренко Сергея Борисовича, 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совершении административного правонарушения, предусмотренного ч.1 ст.15.6 КоАП РФ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подтверждается протоколом об административном правонарушении от </w:t>
      </w:r>
      <w:r w:rsidRPr="00802E1E" w:rsidR="00AF3FBE">
        <w:rPr>
          <w:rFonts w:ascii="Times New Roman" w:hAnsi="Times New Roman"/>
          <w:color w:val="000000" w:themeColor="text1"/>
          <w:sz w:val="26"/>
          <w:szCs w:val="26"/>
        </w:rPr>
        <w:t>06.0</w:t>
      </w:r>
      <w:r w:rsidRPr="00802E1E" w:rsidR="004F41DA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802E1E" w:rsidR="00AF3FB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2022 года, копией требования начальника Инспекции ФНС по г. Симферополю о предоставлении документов (информации) от </w:t>
      </w:r>
      <w:r w:rsidRPr="00802E1E" w:rsidR="004F41DA">
        <w:rPr>
          <w:rFonts w:ascii="Times New Roman" w:hAnsi="Times New Roman"/>
          <w:color w:val="000000" w:themeColor="text1"/>
          <w:sz w:val="26"/>
          <w:szCs w:val="26"/>
        </w:rPr>
        <w:t>08.11.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2021 года, копией акта об обнаружении фактов, свидетельствующих о предусмотренных Налоговым кодексом РФ налоговых правонарушениях от </w:t>
      </w:r>
      <w:r w:rsidRPr="00802E1E" w:rsidR="004F41DA">
        <w:rPr>
          <w:rFonts w:ascii="Times New Roman" w:hAnsi="Times New Roman"/>
          <w:color w:val="000000" w:themeColor="text1"/>
          <w:sz w:val="26"/>
          <w:szCs w:val="26"/>
        </w:rPr>
        <w:t>07</w:t>
      </w:r>
      <w:r w:rsidRPr="00802E1E" w:rsidR="00AF3FBE">
        <w:rPr>
          <w:rFonts w:ascii="Times New Roman" w:hAnsi="Times New Roman"/>
          <w:color w:val="000000" w:themeColor="text1"/>
          <w:sz w:val="26"/>
          <w:szCs w:val="26"/>
        </w:rPr>
        <w:t>.04.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Pr="00802E1E" w:rsidR="001E6F9F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 года №15/</w:t>
      </w:r>
      <w:r w:rsidRPr="00802E1E" w:rsidR="004F41DA">
        <w:rPr>
          <w:rFonts w:ascii="Times New Roman" w:hAnsi="Times New Roman"/>
          <w:color w:val="000000" w:themeColor="text1"/>
          <w:sz w:val="26"/>
          <w:szCs w:val="26"/>
        </w:rPr>
        <w:t xml:space="preserve">3698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и иными материалами дела.</w:t>
      </w:r>
    </w:p>
    <w:p w:rsidR="009C76FD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</w:p>
    <w:p w:rsidR="000035A8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Установленных </w:t>
      </w:r>
      <w:r w:rsidRPr="00802E1E" w:rsidR="007A50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законом </w:t>
      </w:r>
      <w:r w:rsidRPr="00802E1E" w:rsidR="007A502A">
        <w:rPr>
          <w:rStyle w:val="snippetequal"/>
          <w:rFonts w:ascii="Times New Roman" w:hAnsi="Times New Roman"/>
          <w:bCs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оснований для прекращения </w:t>
      </w:r>
      <w:r w:rsidRPr="00802E1E" w:rsidR="007A50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производства по делу не имеется.</w:t>
      </w:r>
    </w:p>
    <w:p w:rsidR="000035A8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802E1E">
        <w:rPr>
          <w:rFonts w:ascii="Times New Roman" w:hAnsi="Times New Roman" w:eastAsiaTheme="minorHAnsi"/>
          <w:color w:val="000000" w:themeColor="text1"/>
          <w:sz w:val="26"/>
          <w:szCs w:val="26"/>
        </w:rPr>
        <w:t xml:space="preserve"> должностного лица общества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при возбуждении производства по делу об административном правонарушении соблюдены.</w:t>
      </w:r>
    </w:p>
    <w:p w:rsidR="000035A8" w:rsidRPr="00802E1E" w:rsidP="00C571D6">
      <w:pPr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35A8" w:rsidRPr="00802E1E" w:rsidP="00C571D6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4F41DA" w:rsidRPr="00802E1E" w:rsidP="004F4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В соответствии с ч. 1 ст. 4.1.1 Кодекса Российской Федерации об административных правонарушениях, з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F41DA" w:rsidRPr="00802E1E" w:rsidP="004F41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F41DA" w:rsidRPr="00802E1E" w:rsidP="004F41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F41DA" w:rsidRPr="00802E1E" w:rsidP="004F41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Ч.3 ст. 3.4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802E1E">
        <w:rPr>
          <w:rFonts w:ascii="Times New Roman" w:hAnsi="Times New Roman" w:eastAsiaTheme="minorHAnsi"/>
          <w:color w:val="000000" w:themeColor="text1"/>
          <w:sz w:val="26"/>
          <w:szCs w:val="26"/>
          <w:lang w:eastAsia="ru-RU"/>
        </w:rPr>
        <w:t xml:space="preserve"> предусмотрено, что в</w:t>
      </w: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F41DA" w:rsidRPr="00802E1E" w:rsidP="004F41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С учетом взаимосвязанных положений ч. 2 и ч.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производится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F41DA" w:rsidRPr="00802E1E" w:rsidP="004F41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которое ранее к административной ответственности (на момент совершения вмененного правонарушения) не привлекалось за аналогичные правонарушения (иные данные в материалах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802E1E">
        <w:rPr>
          <w:rFonts w:ascii="Times New Roman" w:hAnsi="Times New Roman" w:eastAsiaTheme="minorHAnsi"/>
          <w:color w:val="000000" w:themeColor="text1"/>
          <w:sz w:val="26"/>
          <w:szCs w:val="26"/>
        </w:rPr>
        <w:t xml:space="preserve"> должностному лицу общества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4F41DA" w:rsidRPr="00802E1E" w:rsidP="004F41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4F41DA" w:rsidRPr="00802E1E" w:rsidP="004F41D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ПОСТАНОВИЛ:</w:t>
      </w:r>
    </w:p>
    <w:p w:rsidR="004F41DA" w:rsidRPr="00802E1E" w:rsidP="00C571D6">
      <w:pPr>
        <w:spacing w:after="0" w:line="233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035A8" w:rsidRPr="00802E1E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Директора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02E1E" w:rsidR="00C571D6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802E1E" w:rsidR="00AF3FBE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Pr="00802E1E">
        <w:rPr>
          <w:rFonts w:ascii="Times New Roman" w:hAnsi="Times New Roman" w:eastAsiaTheme="minorHAnsi"/>
          <w:color w:val="000000" w:themeColor="text1"/>
          <w:sz w:val="26"/>
          <w:szCs w:val="26"/>
        </w:rPr>
        <w:t>щества с ограниченной ответственностью</w:t>
      </w:r>
      <w:r w:rsidRPr="00802E1E" w:rsidR="00AF3FBE">
        <w:rPr>
          <w:rFonts w:ascii="Times New Roman" w:hAnsi="Times New Roman" w:eastAsiaTheme="minorHAnsi"/>
          <w:color w:val="000000" w:themeColor="text1"/>
          <w:sz w:val="26"/>
          <w:szCs w:val="26"/>
        </w:rPr>
        <w:t xml:space="preserve"> </w:t>
      </w:r>
      <w:r w:rsidRPr="00802E1E" w:rsidR="00802E1E">
        <w:rPr>
          <w:color w:val="000000" w:themeColor="text1"/>
          <w:sz w:val="26"/>
          <w:szCs w:val="26"/>
        </w:rPr>
        <w:t>ДАННЫЕ ИЗЪЯТЫ</w:t>
      </w:r>
      <w:r w:rsidRPr="00802E1E" w:rsidR="00802E1E">
        <w:rPr>
          <w:color w:val="000000" w:themeColor="text1"/>
          <w:sz w:val="26"/>
          <w:szCs w:val="26"/>
        </w:rPr>
        <w:t xml:space="preserve"> </w:t>
      </w:r>
      <w:r w:rsidRPr="00802E1E" w:rsidR="004F41D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Маляренко Сергея Борисовича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признать виновн</w:t>
      </w:r>
      <w:r w:rsidRPr="00802E1E" w:rsidR="00FC1651">
        <w:rPr>
          <w:rFonts w:ascii="Times New Roman" w:hAnsi="Times New Roman"/>
          <w:color w:val="000000" w:themeColor="text1"/>
          <w:sz w:val="26"/>
          <w:szCs w:val="26"/>
        </w:rPr>
        <w:t xml:space="preserve">ым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в совершении административного правонарушения, предусмотренного ч. 1 ст. 15.6  Кодекса Российской Федерации об административных правонарушениях и назначить е</w:t>
      </w:r>
      <w:r w:rsidRPr="00802E1E" w:rsidR="00FC1651">
        <w:rPr>
          <w:rFonts w:ascii="Times New Roman" w:hAnsi="Times New Roman"/>
          <w:color w:val="000000" w:themeColor="text1"/>
          <w:sz w:val="26"/>
          <w:szCs w:val="26"/>
        </w:rPr>
        <w:t xml:space="preserve">му 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>наказание в виде штрафа в размере 300 (трехсот) рублей.</w:t>
      </w:r>
    </w:p>
    <w:p w:rsidR="000035A8" w:rsidRPr="00802E1E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В соответствии со ст.4.1.1 Кодекса Российской Федерации об административных правонарушениях, назначенное наказание заменить на предупреждение.</w:t>
      </w:r>
    </w:p>
    <w:p w:rsidR="000035A8" w:rsidRPr="00802E1E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Копию постановления направить в Инспекцию Федеральной налоговой службы по г. Симферополю.</w:t>
      </w:r>
    </w:p>
    <w:p w:rsidR="000035A8" w:rsidRPr="00802E1E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035A8" w:rsidRPr="00802E1E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035A8" w:rsidRPr="00802E1E" w:rsidP="00C571D6">
      <w:pPr>
        <w:spacing w:after="0" w:line="233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02E1E">
        <w:rPr>
          <w:rFonts w:ascii="Times New Roman" w:hAnsi="Times New Roman"/>
          <w:color w:val="000000" w:themeColor="text1"/>
          <w:sz w:val="26"/>
          <w:szCs w:val="26"/>
        </w:rPr>
        <w:t>Мировой судья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ab/>
        <w:t>подпись</w:t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02E1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Д.В. Киреев</w:t>
      </w:r>
    </w:p>
    <w:p w:rsidR="000035A8" w:rsidRPr="00D2609F" w:rsidP="00C571D6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8"/>
          <w:szCs w:val="28"/>
        </w:rPr>
      </w:pPr>
    </w:p>
    <w:sectPr w:rsidSect="00C571D6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035A8"/>
    <w:rsid w:val="00017CB9"/>
    <w:rsid w:val="00056F12"/>
    <w:rsid w:val="00142CBC"/>
    <w:rsid w:val="00190C36"/>
    <w:rsid w:val="0019489B"/>
    <w:rsid w:val="001D554D"/>
    <w:rsid w:val="001D7AB1"/>
    <w:rsid w:val="001E0B61"/>
    <w:rsid w:val="001E6F9F"/>
    <w:rsid w:val="002B07E5"/>
    <w:rsid w:val="002B2326"/>
    <w:rsid w:val="002E51EA"/>
    <w:rsid w:val="002E6FE6"/>
    <w:rsid w:val="00305426"/>
    <w:rsid w:val="003224F7"/>
    <w:rsid w:val="00335748"/>
    <w:rsid w:val="003607B7"/>
    <w:rsid w:val="003673E6"/>
    <w:rsid w:val="003B65AD"/>
    <w:rsid w:val="003C0403"/>
    <w:rsid w:val="003D7579"/>
    <w:rsid w:val="004A0BFE"/>
    <w:rsid w:val="004D15AA"/>
    <w:rsid w:val="004E4B4F"/>
    <w:rsid w:val="004F41DA"/>
    <w:rsid w:val="0056039D"/>
    <w:rsid w:val="00596792"/>
    <w:rsid w:val="005B5628"/>
    <w:rsid w:val="005D2F47"/>
    <w:rsid w:val="005D767D"/>
    <w:rsid w:val="00640DEA"/>
    <w:rsid w:val="00675590"/>
    <w:rsid w:val="0068228A"/>
    <w:rsid w:val="00685388"/>
    <w:rsid w:val="006A0FDA"/>
    <w:rsid w:val="00714922"/>
    <w:rsid w:val="007377C1"/>
    <w:rsid w:val="00784B77"/>
    <w:rsid w:val="007A502A"/>
    <w:rsid w:val="007F4FF8"/>
    <w:rsid w:val="00802E1E"/>
    <w:rsid w:val="008148B2"/>
    <w:rsid w:val="00816B77"/>
    <w:rsid w:val="009007A8"/>
    <w:rsid w:val="00905CF7"/>
    <w:rsid w:val="00916AC1"/>
    <w:rsid w:val="00966011"/>
    <w:rsid w:val="00977F46"/>
    <w:rsid w:val="00986324"/>
    <w:rsid w:val="009C76FD"/>
    <w:rsid w:val="009D3BA3"/>
    <w:rsid w:val="009D62E7"/>
    <w:rsid w:val="009E5364"/>
    <w:rsid w:val="009F70E8"/>
    <w:rsid w:val="00A00173"/>
    <w:rsid w:val="00A2730E"/>
    <w:rsid w:val="00A35365"/>
    <w:rsid w:val="00A40BBA"/>
    <w:rsid w:val="00A71E58"/>
    <w:rsid w:val="00AA29F4"/>
    <w:rsid w:val="00AF2C6F"/>
    <w:rsid w:val="00AF3FBE"/>
    <w:rsid w:val="00B00D5A"/>
    <w:rsid w:val="00B02A47"/>
    <w:rsid w:val="00C2746A"/>
    <w:rsid w:val="00C571D6"/>
    <w:rsid w:val="00CB6E8A"/>
    <w:rsid w:val="00D2609F"/>
    <w:rsid w:val="00D72961"/>
    <w:rsid w:val="00D9679C"/>
    <w:rsid w:val="00DA7EBE"/>
    <w:rsid w:val="00DB1099"/>
    <w:rsid w:val="00DE7B2F"/>
    <w:rsid w:val="00E8471E"/>
    <w:rsid w:val="00ED5599"/>
    <w:rsid w:val="00EF5D9E"/>
    <w:rsid w:val="00F50990"/>
    <w:rsid w:val="00F6011B"/>
    <w:rsid w:val="00F767FB"/>
    <w:rsid w:val="00FC1651"/>
    <w:rsid w:val="00FC1801"/>
    <w:rsid w:val="00FC7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2A7E85-9F0E-4822-8D24-D71030C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5748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a1"/>
    <w:uiPriority w:val="99"/>
    <w:unhideWhenUsed/>
    <w:rsid w:val="0033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5748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905CF7"/>
  </w:style>
  <w:style w:type="character" w:customStyle="1" w:styleId="snippetequal">
    <w:name w:val="snippet_equal"/>
    <w:basedOn w:val="DefaultParagraphFont"/>
    <w:rsid w:val="00905CF7"/>
  </w:style>
  <w:style w:type="paragraph" w:styleId="BodyTextIndent">
    <w:name w:val="Body Text Indent"/>
    <w:basedOn w:val="Normal"/>
    <w:link w:val="a2"/>
    <w:semiHidden/>
    <w:unhideWhenUsed/>
    <w:rsid w:val="000035A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0035A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21867D9138AE46B22979779FD4AA4770D4375A83AFAF877EBD846FF755FA747980867322C220EE3F4232E4B162E4B91B0A09EA12458X7s0O" TargetMode="External" /><Relationship Id="rId11" Type="http://schemas.openxmlformats.org/officeDocument/2006/relationships/hyperlink" Target="http://www.consultant.ru/document/cons_doc_LAW_346760/49cecdb1f37bf65e15402238312edd2bdd48b0e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70FE33AD552DF810E273377E399CA66D5CDA30AF508264497CD3DC89A7658FA4F1F5D1F99BB74AFB7C6337B255413EFA6B9810D2EBsFqDO" TargetMode="External" /><Relationship Id="rId5" Type="http://schemas.openxmlformats.org/officeDocument/2006/relationships/hyperlink" Target="consultantplus://offline/ref=6C70FE33AD552DF810E273377E399CA66D5CDA30AF508264497CD3DC89A7658FA4F1F5D7FA99B64AFB7C6337B255413EFA6B9810D2EBsFqDO" TargetMode="External" /><Relationship Id="rId6" Type="http://schemas.openxmlformats.org/officeDocument/2006/relationships/hyperlink" Target="consultantplus://offline/ref=6C70FE33AD552DF810E273377E399CA66D5CDA30AF508264497CD3DC89A7658FA4F1F5D7FD94BE4AFB7C6337B255413EFA6B9810D2EBsFqDO" TargetMode="External" /><Relationship Id="rId7" Type="http://schemas.openxmlformats.org/officeDocument/2006/relationships/hyperlink" Target="consultantplus://offline/ref=6C70FE33AD552DF810E273377E399CA66D5CDA30AF508264497CD3DC89A7658FA4F1F5D1F09ABB4AFB7C6337B255413EFA6B9810D2EBsFqDO" TargetMode="External" /><Relationship Id="rId8" Type="http://schemas.openxmlformats.org/officeDocument/2006/relationships/hyperlink" Target="consultantplus://offline/ref=021867D9138AE46B22979779FD4AA4770D4375A83AFAF877EBD846FF755FA747980867352A250EE3F4232E4B162E4B91B0A09EA12458X7s0O" TargetMode="External" /><Relationship Id="rId9" Type="http://schemas.openxmlformats.org/officeDocument/2006/relationships/hyperlink" Target="consultantplus://offline/ref=021867D9138AE46B22979779FD4AA4770D4375A83AFAF877EBD846FF755FA74798086734252D0AE3F4232E4B162E4B91B0A09EA12458X7s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