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66B6" w:rsidP="008B076C">
      <w:pPr>
        <w:jc w:val="right"/>
        <w:rPr>
          <w:sz w:val="28"/>
          <w:szCs w:val="28"/>
        </w:rPr>
      </w:pPr>
      <w:r>
        <w:rPr>
          <w:sz w:val="28"/>
          <w:szCs w:val="28"/>
        </w:rPr>
        <w:t>Дело №5-4-</w:t>
      </w:r>
      <w:r w:rsidRPr="002578C7" w:rsidR="00C65AAB">
        <w:rPr>
          <w:sz w:val="28"/>
          <w:szCs w:val="28"/>
        </w:rPr>
        <w:t>301</w:t>
      </w:r>
      <w:r>
        <w:rPr>
          <w:sz w:val="28"/>
          <w:szCs w:val="28"/>
        </w:rPr>
        <w:t>/2019</w:t>
      </w:r>
    </w:p>
    <w:p w:rsidR="009A66B6" w:rsidP="008B076C">
      <w:pPr>
        <w:jc w:val="both"/>
        <w:rPr>
          <w:sz w:val="28"/>
          <w:szCs w:val="28"/>
        </w:rPr>
      </w:pPr>
    </w:p>
    <w:p w:rsidR="009A66B6" w:rsidP="008B076C">
      <w:pPr>
        <w:jc w:val="center"/>
        <w:rPr>
          <w:sz w:val="28"/>
          <w:szCs w:val="28"/>
        </w:rPr>
      </w:pPr>
      <w:r>
        <w:rPr>
          <w:sz w:val="28"/>
          <w:szCs w:val="28"/>
        </w:rPr>
        <w:t>П О С Т А Н О В Л Е Н И Е</w:t>
      </w:r>
    </w:p>
    <w:p w:rsidR="009A66B6" w:rsidP="008B076C">
      <w:pPr>
        <w:jc w:val="center"/>
        <w:rPr>
          <w:sz w:val="28"/>
          <w:szCs w:val="28"/>
        </w:rPr>
      </w:pPr>
    </w:p>
    <w:p w:rsidR="009A66B6" w:rsidP="008B076C">
      <w:pPr>
        <w:jc w:val="both"/>
        <w:rPr>
          <w:sz w:val="28"/>
          <w:szCs w:val="28"/>
        </w:rPr>
      </w:pPr>
      <w:r>
        <w:rPr>
          <w:sz w:val="28"/>
          <w:szCs w:val="28"/>
        </w:rPr>
        <w:t xml:space="preserve">23 </w:t>
      </w:r>
      <w:r w:rsidR="00C65AAB">
        <w:rPr>
          <w:sz w:val="28"/>
          <w:szCs w:val="28"/>
        </w:rPr>
        <w:t xml:space="preserve">июля </w:t>
      </w:r>
      <w:r>
        <w:rPr>
          <w:sz w:val="28"/>
          <w:szCs w:val="28"/>
        </w:rPr>
        <w:t>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9A66B6" w:rsidP="008B076C">
      <w:pPr>
        <w:jc w:val="both"/>
        <w:rPr>
          <w:sz w:val="28"/>
          <w:szCs w:val="28"/>
        </w:rPr>
      </w:pPr>
    </w:p>
    <w:p w:rsidR="009A66B6" w:rsidP="008B076C">
      <w:pPr>
        <w:ind w:firstLine="709"/>
        <w:jc w:val="both"/>
        <w:rPr>
          <w:sz w:val="28"/>
          <w:szCs w:val="28"/>
        </w:rPr>
      </w:pPr>
      <w:r>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w:t>
      </w:r>
      <w:r>
        <w:rPr>
          <w:sz w:val="28"/>
          <w:szCs w:val="28"/>
        </w:rPr>
        <w:t>, рассмотрев дело об административном правонарушении, в отношении:</w:t>
      </w:r>
    </w:p>
    <w:p w:rsidR="009A66B6" w:rsidP="008B076C">
      <w:pPr>
        <w:ind w:left="3402" w:right="-1"/>
        <w:jc w:val="both"/>
        <w:rPr>
          <w:sz w:val="28"/>
          <w:szCs w:val="28"/>
        </w:rPr>
      </w:pPr>
      <w:r>
        <w:rPr>
          <w:sz w:val="28"/>
          <w:szCs w:val="28"/>
        </w:rPr>
        <w:t>Брылева</w:t>
      </w:r>
      <w:r>
        <w:rPr>
          <w:sz w:val="28"/>
          <w:szCs w:val="28"/>
        </w:rPr>
        <w:t xml:space="preserve"> Юрия Георгиевича, </w:t>
      </w:r>
      <w:r w:rsidR="002578C7">
        <w:rPr>
          <w:sz w:val="28"/>
          <w:szCs w:val="28"/>
        </w:rPr>
        <w:t xml:space="preserve">&lt;ДАННЫЕ </w:t>
      </w:r>
      <w:r w:rsidR="002578C7">
        <w:rPr>
          <w:sz w:val="28"/>
          <w:szCs w:val="28"/>
        </w:rPr>
        <w:t>ИЗЪЯТЫ&gt;</w:t>
      </w:r>
      <w:r w:rsidR="002578C7">
        <w:rPr>
          <w:rFonts w:eastAsia="HG Mincho Light J"/>
          <w:color w:val="000000"/>
          <w:sz w:val="28"/>
          <w:szCs w:val="28"/>
        </w:rPr>
        <w:t xml:space="preserve"> </w:t>
      </w:r>
      <w:r>
        <w:rPr>
          <w:sz w:val="28"/>
          <w:szCs w:val="28"/>
        </w:rPr>
        <w:t xml:space="preserve"> года</w:t>
      </w:r>
      <w:r>
        <w:rPr>
          <w:sz w:val="28"/>
          <w:szCs w:val="28"/>
        </w:rPr>
        <w:t xml:space="preserve"> рождения, уроженца </w:t>
      </w:r>
      <w:r w:rsidR="002578C7">
        <w:rPr>
          <w:sz w:val="28"/>
          <w:szCs w:val="28"/>
        </w:rPr>
        <w:t>&lt;ДАННЫЕ ИЗЪЯТЫ&gt;</w:t>
      </w:r>
      <w:r>
        <w:rPr>
          <w:sz w:val="28"/>
          <w:szCs w:val="28"/>
        </w:rPr>
        <w:t>,</w:t>
      </w:r>
      <w:r>
        <w:rPr>
          <w:sz w:val="28"/>
          <w:szCs w:val="28"/>
        </w:rPr>
        <w:t xml:space="preserve"> гражданина Украины, генерального директора ООО «</w:t>
      </w:r>
      <w:r w:rsidR="002578C7">
        <w:rPr>
          <w:sz w:val="28"/>
          <w:szCs w:val="28"/>
        </w:rPr>
        <w:t>&lt;ДАННЫЕ ИЗЪЯТЫ&gt;</w:t>
      </w:r>
      <w:r>
        <w:rPr>
          <w:sz w:val="28"/>
          <w:szCs w:val="28"/>
        </w:rPr>
        <w:t>»</w:t>
      </w:r>
      <w:r>
        <w:rPr>
          <w:sz w:val="28"/>
          <w:szCs w:val="28"/>
        </w:rPr>
        <w:t xml:space="preserve"> (</w:t>
      </w:r>
      <w:r w:rsidR="002578C7">
        <w:rPr>
          <w:sz w:val="28"/>
          <w:szCs w:val="28"/>
        </w:rPr>
        <w:t>&lt;ДАННЫЕ ИЗЪЯТЫ&gt;</w:t>
      </w:r>
      <w:r>
        <w:rPr>
          <w:sz w:val="28"/>
          <w:szCs w:val="28"/>
        </w:rPr>
        <w:t xml:space="preserve">), зарегистрированного по адресу: </w:t>
      </w:r>
      <w:r w:rsidR="002578C7">
        <w:rPr>
          <w:sz w:val="28"/>
          <w:szCs w:val="28"/>
        </w:rPr>
        <w:t>&lt;ДАННЫЕ ИЗЪЯТЫ&gt;</w:t>
      </w:r>
      <w:r>
        <w:rPr>
          <w:sz w:val="28"/>
          <w:szCs w:val="28"/>
        </w:rPr>
        <w:t>,</w:t>
      </w:r>
      <w:r>
        <w:rPr>
          <w:sz w:val="28"/>
          <w:szCs w:val="28"/>
        </w:rPr>
        <w:t xml:space="preserve"> </w:t>
      </w:r>
    </w:p>
    <w:p w:rsidR="009A66B6" w:rsidP="008B076C">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9A66B6" w:rsidP="008B076C">
      <w:pPr>
        <w:ind w:right="-1"/>
        <w:jc w:val="both"/>
        <w:rPr>
          <w:sz w:val="28"/>
          <w:szCs w:val="28"/>
        </w:rPr>
      </w:pPr>
    </w:p>
    <w:p w:rsidR="009A66B6" w:rsidP="008B076C">
      <w:pPr>
        <w:suppressAutoHyphens/>
        <w:jc w:val="center"/>
        <w:rPr>
          <w:bCs/>
          <w:sz w:val="28"/>
          <w:szCs w:val="28"/>
        </w:rPr>
      </w:pPr>
      <w:r>
        <w:rPr>
          <w:sz w:val="28"/>
          <w:szCs w:val="28"/>
        </w:rPr>
        <w:t>УСТАНОВИЛ:</w:t>
      </w:r>
    </w:p>
    <w:p w:rsidR="009A66B6" w:rsidP="008B076C">
      <w:pPr>
        <w:suppressAutoHyphens/>
        <w:rPr>
          <w:bCs/>
          <w:sz w:val="28"/>
          <w:szCs w:val="28"/>
        </w:rPr>
      </w:pPr>
    </w:p>
    <w:p w:rsidR="009A66B6" w:rsidP="008B076C">
      <w:pPr>
        <w:ind w:firstLine="708"/>
        <w:jc w:val="both"/>
        <w:rPr>
          <w:sz w:val="28"/>
          <w:szCs w:val="28"/>
          <w:shd w:val="clear" w:color="auto" w:fill="FFFFFF"/>
        </w:rPr>
      </w:pPr>
      <w:r>
        <w:rPr>
          <w:sz w:val="28"/>
          <w:szCs w:val="28"/>
        </w:rPr>
        <w:t>Брылев</w:t>
      </w:r>
      <w:r>
        <w:rPr>
          <w:sz w:val="28"/>
          <w:szCs w:val="28"/>
        </w:rPr>
        <w:t xml:space="preserve"> Юрий Георгиевич, являясь генеральным директором ООО «</w:t>
      </w:r>
      <w:r w:rsidR="002578C7">
        <w:rPr>
          <w:sz w:val="28"/>
          <w:szCs w:val="28"/>
        </w:rPr>
        <w:t>&lt;ДАННЫЕ ИЗЪЯТЫ&gt;</w:t>
      </w:r>
      <w:r>
        <w:rPr>
          <w:sz w:val="28"/>
          <w:szCs w:val="28"/>
        </w:rPr>
        <w:t>»</w:t>
      </w:r>
      <w:r>
        <w:rPr>
          <w:sz w:val="28"/>
          <w:szCs w:val="28"/>
        </w:rPr>
        <w:t xml:space="preserve">, </w:t>
      </w:r>
      <w:r>
        <w:rPr>
          <w:sz w:val="28"/>
          <w:szCs w:val="28"/>
          <w:shd w:val="clear" w:color="auto" w:fill="FFFFFF"/>
        </w:rPr>
        <w:t xml:space="preserve">расположенного по адресу: </w:t>
      </w:r>
      <w:r w:rsidR="002578C7">
        <w:rPr>
          <w:sz w:val="28"/>
          <w:szCs w:val="28"/>
        </w:rPr>
        <w:t>&lt;ДАННЫЕ ИЗЪЯТЫ</w:t>
      </w:r>
      <w:r w:rsidR="002578C7">
        <w:rPr>
          <w:sz w:val="28"/>
          <w:szCs w:val="28"/>
        </w:rPr>
        <w:t>&gt;</w:t>
      </w:r>
      <w:r>
        <w:rPr>
          <w:sz w:val="28"/>
          <w:szCs w:val="28"/>
        </w:rPr>
        <w:t>,</w:t>
      </w:r>
      <w:r>
        <w:rPr>
          <w:sz w:val="28"/>
          <w:szCs w:val="28"/>
        </w:rPr>
        <w:t xml:space="preserve"> </w:t>
      </w:r>
      <w:r>
        <w:rPr>
          <w:sz w:val="28"/>
          <w:szCs w:val="28"/>
          <w:shd w:val="clear" w:color="auto" w:fill="FFFFFF"/>
        </w:rPr>
        <w:t xml:space="preserve"> в</w:t>
      </w:r>
      <w:r>
        <w:rPr>
          <w:sz w:val="28"/>
          <w:szCs w:val="28"/>
          <w:shd w:val="clear" w:color="auto" w:fill="FFFFFF"/>
        </w:rPr>
        <w:t xml:space="preserve"> </w:t>
      </w:r>
      <w:r>
        <w:rPr>
          <w:sz w:val="28"/>
          <w:szCs w:val="28"/>
        </w:rPr>
        <w:t>нарушение</w:t>
      </w:r>
      <w:r>
        <w:rPr>
          <w:sz w:val="28"/>
          <w:szCs w:val="28"/>
          <w:shd w:val="clear" w:color="auto" w:fill="FFFFFF"/>
        </w:rPr>
        <w:t xml:space="preserve"> п.п.4 п. 1 ст. 23 Налогового кодекса Российской Федерации, не обеспечил своевременное представление в ИФНС России по г. Симферополю </w:t>
      </w:r>
      <w:r w:rsidR="00C65AAB">
        <w:rPr>
          <w:sz w:val="28"/>
          <w:szCs w:val="28"/>
          <w:shd w:val="clear" w:color="auto" w:fill="FFFFFF"/>
        </w:rPr>
        <w:t>налоговой декларации по налогу на добавленную стоимость за 2 кв. 2018 года</w:t>
      </w:r>
      <w:r>
        <w:rPr>
          <w:sz w:val="28"/>
          <w:szCs w:val="28"/>
          <w:shd w:val="clear" w:color="auto" w:fill="FFFFFF"/>
        </w:rPr>
        <w:t>.</w:t>
      </w:r>
    </w:p>
    <w:p w:rsidR="006869A2" w:rsidP="008B076C">
      <w:pPr>
        <w:ind w:firstLine="708"/>
        <w:jc w:val="both"/>
        <w:rPr>
          <w:sz w:val="28"/>
          <w:szCs w:val="28"/>
          <w:shd w:val="clear" w:color="auto" w:fill="FFFFFF"/>
        </w:rPr>
      </w:pPr>
      <w:r>
        <w:rPr>
          <w:sz w:val="28"/>
          <w:szCs w:val="28"/>
          <w:shd w:val="clear" w:color="auto" w:fill="FFFFFF"/>
        </w:rPr>
        <w:t>Согласно п.</w:t>
      </w:r>
      <w:r w:rsidR="00C65AAB">
        <w:rPr>
          <w:sz w:val="28"/>
          <w:szCs w:val="28"/>
          <w:shd w:val="clear" w:color="auto" w:fill="FFFFFF"/>
        </w:rPr>
        <w:t>5</w:t>
      </w:r>
      <w:r>
        <w:rPr>
          <w:sz w:val="28"/>
          <w:szCs w:val="28"/>
          <w:shd w:val="clear" w:color="auto" w:fill="FFFFFF"/>
        </w:rPr>
        <w:t xml:space="preserve"> ст.</w:t>
      </w:r>
      <w:r w:rsidR="00C65AAB">
        <w:rPr>
          <w:sz w:val="28"/>
          <w:szCs w:val="28"/>
          <w:shd w:val="clear" w:color="auto" w:fill="FFFFFF"/>
        </w:rPr>
        <w:t>17</w:t>
      </w:r>
      <w:r>
        <w:rPr>
          <w:sz w:val="28"/>
          <w:szCs w:val="28"/>
          <w:shd w:val="clear" w:color="auto" w:fill="FFFFFF"/>
        </w:rPr>
        <w:t>4</w:t>
      </w:r>
      <w:r w:rsidR="00C65AAB">
        <w:rPr>
          <w:sz w:val="28"/>
          <w:szCs w:val="28"/>
          <w:shd w:val="clear" w:color="auto" w:fill="FFFFFF"/>
        </w:rPr>
        <w:t xml:space="preserve"> </w:t>
      </w:r>
      <w:r>
        <w:rPr>
          <w:sz w:val="28"/>
          <w:szCs w:val="28"/>
          <w:shd w:val="clear" w:color="auto" w:fill="FFFFFF"/>
        </w:rPr>
        <w:t xml:space="preserve">Налогового кодекса Российской Федерации, </w:t>
      </w:r>
      <w:r>
        <w:rPr>
          <w:sz w:val="28"/>
          <w:szCs w:val="28"/>
          <w:shd w:val="clear" w:color="auto" w:fill="FFFFFF"/>
        </w:rPr>
        <w:t>налогоплательщики обязаны предоставлять в установленном порядке в налоговый орган по месту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(кварталом).</w:t>
      </w:r>
    </w:p>
    <w:p w:rsidR="006869A2" w:rsidP="008B076C">
      <w:pPr>
        <w:ind w:firstLine="708"/>
        <w:jc w:val="both"/>
        <w:rPr>
          <w:sz w:val="28"/>
          <w:szCs w:val="28"/>
          <w:shd w:val="clear" w:color="auto" w:fill="FFFFFF"/>
        </w:rPr>
      </w:pPr>
      <w:r>
        <w:rPr>
          <w:sz w:val="28"/>
          <w:szCs w:val="28"/>
          <w:shd w:val="clear" w:color="auto" w:fill="FFFFFF"/>
        </w:rPr>
        <w:t>Налоговая декларация по налогу на добавленную стоимость за 2 кв. 2018 года</w:t>
      </w:r>
      <w:r w:rsidR="009A66B6">
        <w:rPr>
          <w:sz w:val="28"/>
          <w:szCs w:val="28"/>
          <w:shd w:val="clear" w:color="auto" w:fill="FFFFFF"/>
        </w:rPr>
        <w:t>, был</w:t>
      </w:r>
      <w:r>
        <w:rPr>
          <w:sz w:val="28"/>
          <w:szCs w:val="28"/>
          <w:shd w:val="clear" w:color="auto" w:fill="FFFFFF"/>
        </w:rPr>
        <w:t>а</w:t>
      </w:r>
      <w:r w:rsidR="009A66B6">
        <w:rPr>
          <w:sz w:val="28"/>
          <w:szCs w:val="28"/>
          <w:shd w:val="clear" w:color="auto" w:fill="FFFFFF"/>
        </w:rPr>
        <w:t xml:space="preserve"> подан генеральным </w:t>
      </w:r>
      <w:r w:rsidR="009A66B6">
        <w:rPr>
          <w:sz w:val="28"/>
          <w:szCs w:val="28"/>
        </w:rPr>
        <w:t>директором ООО «</w:t>
      </w:r>
      <w:r w:rsidR="002578C7">
        <w:rPr>
          <w:sz w:val="28"/>
          <w:szCs w:val="28"/>
        </w:rPr>
        <w:t>&lt;ДАННЫЕ ИЗЪЯТЫ&gt;</w:t>
      </w:r>
      <w:r w:rsidR="009A66B6">
        <w:rPr>
          <w:sz w:val="28"/>
          <w:szCs w:val="28"/>
        </w:rPr>
        <w:t>»</w:t>
      </w:r>
      <w:r w:rsidR="009A66B6">
        <w:rPr>
          <w:sz w:val="28"/>
          <w:szCs w:val="28"/>
          <w:shd w:val="clear" w:color="auto" w:fill="FFFFFF"/>
        </w:rPr>
        <w:t xml:space="preserve"> в ИФНС России по г. Симферополю </w:t>
      </w:r>
      <w:r>
        <w:rPr>
          <w:sz w:val="28"/>
          <w:szCs w:val="28"/>
          <w:shd w:val="clear" w:color="auto" w:fill="FFFFFF"/>
        </w:rPr>
        <w:t>–</w:t>
      </w:r>
      <w:r w:rsidR="009A66B6">
        <w:rPr>
          <w:sz w:val="28"/>
          <w:szCs w:val="28"/>
          <w:shd w:val="clear" w:color="auto" w:fill="FFFFFF"/>
        </w:rPr>
        <w:t xml:space="preserve"> </w:t>
      </w:r>
      <w:r>
        <w:rPr>
          <w:sz w:val="28"/>
          <w:szCs w:val="28"/>
          <w:shd w:val="clear" w:color="auto" w:fill="FFFFFF"/>
        </w:rPr>
        <w:t>02.08.</w:t>
      </w:r>
      <w:r w:rsidR="009A66B6">
        <w:rPr>
          <w:sz w:val="28"/>
          <w:szCs w:val="28"/>
          <w:shd w:val="clear" w:color="auto" w:fill="FFFFFF"/>
        </w:rPr>
        <w:t>2018 года, предельный срок предоставления которо</w:t>
      </w:r>
      <w:r>
        <w:rPr>
          <w:sz w:val="28"/>
          <w:szCs w:val="28"/>
          <w:shd w:val="clear" w:color="auto" w:fill="FFFFFF"/>
        </w:rPr>
        <w:t>й</w:t>
      </w:r>
      <w:r w:rsidR="009A66B6">
        <w:rPr>
          <w:sz w:val="28"/>
          <w:szCs w:val="28"/>
          <w:shd w:val="clear" w:color="auto" w:fill="FFFFFF"/>
        </w:rPr>
        <w:t xml:space="preserve"> </w:t>
      </w:r>
      <w:r>
        <w:rPr>
          <w:sz w:val="28"/>
          <w:szCs w:val="28"/>
          <w:shd w:val="clear" w:color="auto" w:fill="FFFFFF"/>
        </w:rPr>
        <w:t>–</w:t>
      </w:r>
      <w:r w:rsidR="009A66B6">
        <w:rPr>
          <w:sz w:val="28"/>
          <w:szCs w:val="28"/>
          <w:shd w:val="clear" w:color="auto" w:fill="FFFFFF"/>
        </w:rPr>
        <w:t xml:space="preserve"> </w:t>
      </w:r>
      <w:r>
        <w:rPr>
          <w:sz w:val="28"/>
          <w:szCs w:val="28"/>
          <w:shd w:val="clear" w:color="auto" w:fill="FFFFFF"/>
        </w:rPr>
        <w:t>25.07.</w:t>
      </w:r>
      <w:r w:rsidR="009A66B6">
        <w:rPr>
          <w:sz w:val="28"/>
          <w:szCs w:val="28"/>
          <w:shd w:val="clear" w:color="auto" w:fill="FFFFFF"/>
        </w:rPr>
        <w:t>2018 года, то есть с пропуском установленного законом срока.</w:t>
      </w:r>
    </w:p>
    <w:p w:rsidR="009A66B6" w:rsidP="008B076C">
      <w:pPr>
        <w:ind w:firstLine="708"/>
        <w:jc w:val="both"/>
        <w:rPr>
          <w:sz w:val="28"/>
          <w:szCs w:val="28"/>
          <w:shd w:val="clear" w:color="auto" w:fill="FFFFFF"/>
        </w:rPr>
      </w:pPr>
      <w:r>
        <w:rPr>
          <w:sz w:val="28"/>
          <w:szCs w:val="28"/>
        </w:rPr>
        <w:t>Генеральный директор ООО «</w:t>
      </w:r>
      <w:r w:rsidR="002578C7">
        <w:rPr>
          <w:sz w:val="28"/>
          <w:szCs w:val="28"/>
        </w:rPr>
        <w:t>&lt;ДАННЫЕ ИЗЪЯТЫ&gt;</w:t>
      </w:r>
      <w:r>
        <w:rPr>
          <w:sz w:val="28"/>
          <w:szCs w:val="28"/>
        </w:rPr>
        <w:t>»</w:t>
      </w:r>
      <w:r>
        <w:rPr>
          <w:sz w:val="28"/>
          <w:szCs w:val="28"/>
          <w:shd w:val="clear" w:color="auto" w:fill="FFFFFF"/>
        </w:rPr>
        <w:t xml:space="preserve"> </w:t>
      </w:r>
      <w:r>
        <w:rPr>
          <w:sz w:val="28"/>
          <w:szCs w:val="28"/>
          <w:shd w:val="clear" w:color="auto" w:fill="FFFFFF"/>
        </w:rPr>
        <w:t>Брылев</w:t>
      </w:r>
      <w:r>
        <w:rPr>
          <w:sz w:val="28"/>
          <w:szCs w:val="28"/>
          <w:shd w:val="clear" w:color="auto" w:fill="FFFFFF"/>
        </w:rPr>
        <w:t xml:space="preserve"> Ю.Г. в судебное заседание не явился, о времени и месте его проведения извещен надлежащим образом, причины неявки мировому судье неизвестны.</w:t>
      </w:r>
      <w:r w:rsidRPr="006869A2" w:rsidR="006869A2">
        <w:rPr>
          <w:sz w:val="28"/>
          <w:szCs w:val="28"/>
          <w:shd w:val="clear" w:color="auto" w:fill="FFFFFF"/>
        </w:rPr>
        <w:t xml:space="preserve"> </w:t>
      </w:r>
      <w:r w:rsidR="006869A2">
        <w:rPr>
          <w:sz w:val="28"/>
          <w:szCs w:val="28"/>
          <w:shd w:val="clear" w:color="auto" w:fill="FFFFFF"/>
        </w:rPr>
        <w:t>Ходатайств об отложении рассмотрения дела или рассмотрении дела без его участия, мировому судье не поступало.</w:t>
      </w:r>
    </w:p>
    <w:p w:rsidR="009A66B6" w:rsidP="008B076C">
      <w:pPr>
        <w:ind w:firstLine="708"/>
        <w:jc w:val="both"/>
        <w:rPr>
          <w:sz w:val="28"/>
          <w:szCs w:val="28"/>
          <w:shd w:val="clear" w:color="auto" w:fill="FFFFFF"/>
        </w:rPr>
      </w:pPr>
      <w:r>
        <w:rPr>
          <w:sz w:val="28"/>
          <w:szCs w:val="28"/>
          <w:shd w:val="clear" w:color="auto" w:fill="FFFFFF"/>
        </w:rPr>
        <w:t xml:space="preserve">В соответствии с </w:t>
      </w:r>
      <w:r>
        <w:rPr>
          <w:sz w:val="28"/>
          <w:szCs w:val="28"/>
          <w:shd w:val="clear" w:color="auto" w:fill="FFFFFF"/>
        </w:rPr>
        <w:t>абз</w:t>
      </w:r>
      <w:r>
        <w:rPr>
          <w:sz w:val="28"/>
          <w:szCs w:val="28"/>
          <w:shd w:val="clear" w:color="auto" w:fill="FFFFFF"/>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A66B6" w:rsidP="008B076C">
      <w:pPr>
        <w:ind w:firstLine="708"/>
        <w:jc w:val="both"/>
        <w:rPr>
          <w:sz w:val="28"/>
          <w:szCs w:val="28"/>
          <w:shd w:val="clear" w:color="auto" w:fill="FFFFFF"/>
        </w:rPr>
      </w:pPr>
      <w:r>
        <w:rPr>
          <w:sz w:val="28"/>
          <w:szCs w:val="28"/>
          <w:shd w:val="clear" w:color="auto" w:fill="FFFFFF"/>
        </w:rPr>
        <w:t xml:space="preserve">О времени и месте судебного рассмотрения дела об административном правонарушении, </w:t>
      </w:r>
      <w:r>
        <w:rPr>
          <w:sz w:val="28"/>
          <w:szCs w:val="28"/>
          <w:shd w:val="clear" w:color="auto" w:fill="FFFFFF"/>
        </w:rPr>
        <w:t>Брылев</w:t>
      </w:r>
      <w:r>
        <w:rPr>
          <w:sz w:val="28"/>
          <w:szCs w:val="28"/>
          <w:shd w:val="clear" w:color="auto" w:fill="FFFFFF"/>
        </w:rPr>
        <w:t xml:space="preserve"> Ю.Г., был извещен судебной повесткой. </w:t>
      </w:r>
    </w:p>
    <w:p w:rsidR="009A66B6" w:rsidP="008B076C">
      <w:pPr>
        <w:ind w:firstLine="708"/>
        <w:jc w:val="both"/>
        <w:rPr>
          <w:sz w:val="28"/>
          <w:szCs w:val="28"/>
          <w:shd w:val="clear" w:color="auto" w:fill="FFFFFF"/>
        </w:rPr>
      </w:pPr>
      <w:r>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9A66B6" w:rsidP="008B076C">
      <w:pPr>
        <w:ind w:firstLine="708"/>
        <w:jc w:val="both"/>
        <w:rPr>
          <w:sz w:val="28"/>
          <w:szCs w:val="28"/>
          <w:shd w:val="clear" w:color="auto" w:fill="FFFFFF"/>
        </w:rPr>
      </w:pPr>
      <w:r>
        <w:rPr>
          <w:sz w:val="28"/>
          <w:szCs w:val="28"/>
          <w:shd w:val="clear" w:color="auto" w:fill="FFFFFF"/>
        </w:rPr>
        <w:t>Исследовав протокол об административном правонарушении и другие материалы дела, мировой судья приходит к выводу о том, что в действиях генерального директора ООО «</w:t>
      </w:r>
      <w:r w:rsidR="002578C7">
        <w:rPr>
          <w:sz w:val="28"/>
          <w:szCs w:val="28"/>
        </w:rPr>
        <w:t>&lt;ДАННЫЕ ИЗЪЯТЫ&gt;</w:t>
      </w:r>
      <w:r>
        <w:rPr>
          <w:sz w:val="28"/>
          <w:szCs w:val="28"/>
          <w:shd w:val="clear" w:color="auto" w:fill="FFFFFF"/>
        </w:rPr>
        <w:t>»</w:t>
      </w:r>
      <w:r>
        <w:rPr>
          <w:sz w:val="28"/>
          <w:szCs w:val="28"/>
          <w:shd w:val="clear" w:color="auto" w:fill="FFFFFF"/>
        </w:rPr>
        <w:t xml:space="preserve"> </w:t>
      </w:r>
      <w:r>
        <w:rPr>
          <w:sz w:val="28"/>
          <w:szCs w:val="28"/>
          <w:shd w:val="clear" w:color="auto" w:fill="FFFFFF"/>
        </w:rPr>
        <w:t>Брылева</w:t>
      </w:r>
      <w:r>
        <w:rPr>
          <w:sz w:val="28"/>
          <w:szCs w:val="28"/>
          <w:shd w:val="clear" w:color="auto" w:fill="FFFFFF"/>
        </w:rPr>
        <w:t xml:space="preserve"> Ю.Г., содержится состав административного правонарушения, предусмотренного</w:t>
      </w:r>
      <w:r>
        <w:rPr>
          <w:rStyle w:val="apple-converted-space"/>
          <w:sz w:val="28"/>
          <w:szCs w:val="28"/>
          <w:shd w:val="clear" w:color="auto" w:fill="FFFFFF"/>
        </w:rPr>
        <w:t xml:space="preserve"> </w:t>
      </w:r>
      <w:hyperlink r:id="rId4" w:anchor="jMVWAK5NbxmX" w:tgtFrame="_blank" w:tooltip="Статья 15.5. Нарушение сроков представления налоговой декларации" w:history="1">
        <w:r>
          <w:rPr>
            <w:rStyle w:val="snippetequal"/>
            <w:bCs/>
            <w:sz w:val="28"/>
            <w:szCs w:val="28"/>
            <w:bdr w:val="none" w:sz="0" w:space="0" w:color="auto" w:frame="1"/>
          </w:rPr>
          <w:t>ст.15.5</w:t>
        </w:r>
      </w:hyperlink>
      <w:r>
        <w:rPr>
          <w:sz w:val="28"/>
          <w:szCs w:val="28"/>
        </w:rPr>
        <w:t>.</w:t>
      </w:r>
      <w:r>
        <w:rPr>
          <w:rStyle w:val="apple-converted-space"/>
          <w:sz w:val="28"/>
          <w:szCs w:val="28"/>
          <w:shd w:val="clear" w:color="auto" w:fill="FFFFFF"/>
        </w:rPr>
        <w:t xml:space="preserve"> </w:t>
      </w:r>
      <w:r>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9A66B6" w:rsidP="008B076C">
      <w:pPr>
        <w:pStyle w:val="BodyText"/>
        <w:ind w:firstLine="708"/>
        <w:rPr>
          <w:sz w:val="28"/>
          <w:szCs w:val="28"/>
        </w:rPr>
      </w:pPr>
      <w:r>
        <w:rPr>
          <w:sz w:val="28"/>
          <w:szCs w:val="28"/>
        </w:rPr>
        <w:t xml:space="preserve">Виновность </w:t>
      </w:r>
      <w:r>
        <w:rPr>
          <w:sz w:val="28"/>
          <w:szCs w:val="28"/>
          <w:lang w:val="ru-RU"/>
        </w:rPr>
        <w:t>Брылева</w:t>
      </w:r>
      <w:r>
        <w:rPr>
          <w:sz w:val="28"/>
          <w:szCs w:val="28"/>
          <w:lang w:val="ru-RU"/>
        </w:rPr>
        <w:t xml:space="preserve"> Ю.Г.</w:t>
      </w:r>
      <w:r>
        <w:rPr>
          <w:sz w:val="28"/>
          <w:szCs w:val="28"/>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002578C7">
        <w:rPr>
          <w:sz w:val="28"/>
          <w:szCs w:val="28"/>
        </w:rPr>
        <w:t>&lt;ДАННЫЕ ИЗЪЯТЫ&gt;</w:t>
      </w:r>
      <w:r w:rsidR="002578C7">
        <w:rPr>
          <w:rFonts w:eastAsia="HG Mincho Light J"/>
          <w:color w:val="000000"/>
          <w:sz w:val="28"/>
          <w:szCs w:val="28"/>
        </w:rPr>
        <w:t xml:space="preserve"> </w:t>
      </w:r>
      <w:r w:rsidR="007A3E4F">
        <w:rPr>
          <w:sz w:val="28"/>
          <w:szCs w:val="28"/>
          <w:lang w:val="ru-RU"/>
        </w:rPr>
        <w:t xml:space="preserve"> </w:t>
      </w:r>
      <w:r>
        <w:rPr>
          <w:sz w:val="28"/>
          <w:szCs w:val="28"/>
        </w:rPr>
        <w:t xml:space="preserve">от </w:t>
      </w:r>
      <w:r w:rsidR="002578C7">
        <w:rPr>
          <w:sz w:val="28"/>
          <w:szCs w:val="28"/>
        </w:rPr>
        <w:t>&lt;ДАННЫЕ ИЗЪЯТЫ&gt;</w:t>
      </w:r>
      <w:r w:rsidR="002578C7">
        <w:rPr>
          <w:rFonts w:eastAsia="HG Mincho Light J"/>
          <w:color w:val="000000"/>
          <w:sz w:val="28"/>
          <w:szCs w:val="28"/>
        </w:rPr>
        <w:t xml:space="preserve"> </w:t>
      </w:r>
      <w:r>
        <w:rPr>
          <w:sz w:val="28"/>
          <w:szCs w:val="28"/>
        </w:rPr>
        <w:t xml:space="preserve"> года, которым подтверждаются обстоятельства совершенного правонарушения (л.д.1-</w:t>
      </w:r>
      <w:r w:rsidR="007A3E4F">
        <w:rPr>
          <w:sz w:val="28"/>
          <w:szCs w:val="28"/>
          <w:lang w:val="ru-RU"/>
        </w:rPr>
        <w:t>2</w:t>
      </w:r>
      <w:r>
        <w:rPr>
          <w:sz w:val="28"/>
          <w:szCs w:val="28"/>
        </w:rPr>
        <w:t xml:space="preserve">); </w:t>
      </w:r>
      <w:r>
        <w:rPr>
          <w:sz w:val="28"/>
          <w:szCs w:val="28"/>
          <w:lang w:val="ru-RU"/>
        </w:rPr>
        <w:t>копией акта налоговой проверки №</w:t>
      </w:r>
      <w:r w:rsidR="002578C7">
        <w:rPr>
          <w:sz w:val="28"/>
          <w:szCs w:val="28"/>
        </w:rPr>
        <w:t>&lt;ДАННЫЕ ИЗЪЯТЫ&gt;</w:t>
      </w:r>
      <w:r w:rsidR="002578C7">
        <w:rPr>
          <w:rFonts w:eastAsia="HG Mincho Light J"/>
          <w:color w:val="000000"/>
          <w:sz w:val="28"/>
          <w:szCs w:val="28"/>
        </w:rPr>
        <w:t xml:space="preserve"> </w:t>
      </w:r>
      <w:r w:rsidR="007A3E4F">
        <w:rPr>
          <w:sz w:val="28"/>
          <w:szCs w:val="28"/>
          <w:lang w:val="ru-RU"/>
        </w:rPr>
        <w:t xml:space="preserve"> </w:t>
      </w:r>
      <w:r>
        <w:rPr>
          <w:sz w:val="28"/>
          <w:szCs w:val="28"/>
          <w:lang w:val="ru-RU"/>
        </w:rPr>
        <w:t xml:space="preserve">от </w:t>
      </w:r>
      <w:r w:rsidR="002578C7">
        <w:rPr>
          <w:sz w:val="28"/>
          <w:szCs w:val="28"/>
        </w:rPr>
        <w:t>&lt;ДАННЫЕ ИЗЪЯТЫ&gt;</w:t>
      </w:r>
      <w:r w:rsidR="002578C7">
        <w:rPr>
          <w:rFonts w:eastAsia="HG Mincho Light J"/>
          <w:color w:val="000000"/>
          <w:sz w:val="28"/>
          <w:szCs w:val="28"/>
        </w:rPr>
        <w:t xml:space="preserve"> </w:t>
      </w:r>
      <w:r>
        <w:rPr>
          <w:sz w:val="28"/>
          <w:szCs w:val="28"/>
          <w:lang w:val="ru-RU"/>
        </w:rPr>
        <w:t>года</w:t>
      </w:r>
      <w:r>
        <w:rPr>
          <w:sz w:val="28"/>
          <w:szCs w:val="28"/>
        </w:rPr>
        <w:t xml:space="preserve"> (л.д.</w:t>
      </w:r>
      <w:r w:rsidR="007A3E4F">
        <w:rPr>
          <w:sz w:val="28"/>
          <w:szCs w:val="28"/>
          <w:lang w:val="ru-RU"/>
        </w:rPr>
        <w:t>6-7</w:t>
      </w:r>
      <w:r>
        <w:rPr>
          <w:sz w:val="28"/>
          <w:szCs w:val="28"/>
        </w:rPr>
        <w:t>);</w:t>
      </w:r>
      <w:r w:rsidR="007A3E4F">
        <w:rPr>
          <w:sz w:val="28"/>
          <w:szCs w:val="28"/>
          <w:lang w:val="ru-RU"/>
        </w:rPr>
        <w:t xml:space="preserve"> </w:t>
      </w:r>
      <w:r>
        <w:rPr>
          <w:sz w:val="28"/>
          <w:szCs w:val="28"/>
          <w:lang w:val="ru-RU"/>
        </w:rPr>
        <w:t xml:space="preserve">копией </w:t>
      </w:r>
      <w:r w:rsidR="007A3E4F">
        <w:rPr>
          <w:sz w:val="28"/>
          <w:szCs w:val="28"/>
          <w:lang w:val="ru-RU"/>
        </w:rPr>
        <w:t>декларации по НДС за 2 кв. 2018 года</w:t>
      </w:r>
      <w:r w:rsidR="006869A2">
        <w:rPr>
          <w:sz w:val="28"/>
          <w:szCs w:val="28"/>
          <w:lang w:val="ru-RU"/>
        </w:rPr>
        <w:t xml:space="preserve"> (л.д. 8</w:t>
      </w:r>
      <w:r>
        <w:rPr>
          <w:sz w:val="28"/>
          <w:szCs w:val="28"/>
          <w:lang w:val="ru-RU"/>
        </w:rPr>
        <w:t xml:space="preserve">); </w:t>
      </w:r>
      <w:r>
        <w:rPr>
          <w:sz w:val="28"/>
          <w:szCs w:val="28"/>
        </w:rPr>
        <w:t>иными материалами дела.</w:t>
      </w:r>
    </w:p>
    <w:p w:rsidR="006869A2" w:rsidRPr="006869A2" w:rsidP="008B076C">
      <w:pPr>
        <w:ind w:firstLine="708"/>
        <w:jc w:val="both"/>
        <w:rPr>
          <w:sz w:val="28"/>
          <w:szCs w:val="28"/>
          <w:shd w:val="clear" w:color="auto" w:fill="FFFFFF"/>
        </w:rPr>
      </w:pPr>
      <w:r w:rsidRPr="006869A2">
        <w:rPr>
          <w:sz w:val="28"/>
          <w:szCs w:val="28"/>
        </w:rPr>
        <w:t xml:space="preserve">При таких обстоятельствах в действиях генерального </w:t>
      </w:r>
      <w:r w:rsidRPr="006869A2">
        <w:rPr>
          <w:sz w:val="28"/>
          <w:szCs w:val="28"/>
          <w:shd w:val="clear" w:color="auto" w:fill="FFFFFF"/>
        </w:rPr>
        <w:t>директора ООО «</w:t>
      </w:r>
      <w:r w:rsidR="002578C7">
        <w:rPr>
          <w:sz w:val="28"/>
          <w:szCs w:val="28"/>
        </w:rPr>
        <w:t>&lt;ДАННЫЕ ИЗЪЯТЫ&gt;</w:t>
      </w:r>
      <w:r w:rsidRPr="006869A2">
        <w:rPr>
          <w:sz w:val="28"/>
          <w:szCs w:val="28"/>
          <w:shd w:val="clear" w:color="auto" w:fill="FFFFFF"/>
        </w:rPr>
        <w:t>»</w:t>
      </w:r>
      <w:r w:rsidRPr="006869A2">
        <w:rPr>
          <w:sz w:val="28"/>
          <w:szCs w:val="28"/>
          <w:shd w:val="clear" w:color="auto" w:fill="FFFFFF"/>
        </w:rPr>
        <w:t xml:space="preserve"> </w:t>
      </w:r>
      <w:r w:rsidRPr="006869A2">
        <w:rPr>
          <w:sz w:val="28"/>
          <w:szCs w:val="28"/>
          <w:shd w:val="clear" w:color="auto" w:fill="FFFFFF"/>
        </w:rPr>
        <w:t>Брылева</w:t>
      </w:r>
      <w:r w:rsidRPr="006869A2">
        <w:rPr>
          <w:sz w:val="28"/>
          <w:szCs w:val="28"/>
          <w:shd w:val="clear" w:color="auto" w:fill="FFFFFF"/>
        </w:rPr>
        <w:t xml:space="preserve"> Ю.Г</w:t>
      </w:r>
      <w:r w:rsidRPr="006869A2">
        <w:rPr>
          <w:sz w:val="28"/>
          <w:szCs w:val="28"/>
        </w:rPr>
        <w:t xml:space="preserve">., имеется состав административного правонарушения, предусмотренного ст. 15.5. КоАП РФ, а именно: нарушение установленных законодательством о налогах и сборах сроков представления </w:t>
      </w:r>
      <w:r w:rsidRPr="006869A2">
        <w:rPr>
          <w:sz w:val="28"/>
          <w:szCs w:val="28"/>
          <w:shd w:val="clear" w:color="auto" w:fill="FFFFFF"/>
        </w:rPr>
        <w:t>налоговой декларации по налогу на добавленную стоимость за 2 кв. 2018 года.</w:t>
      </w:r>
    </w:p>
    <w:p w:rsidR="009A66B6" w:rsidP="008B076C">
      <w:pPr>
        <w:pStyle w:val="BodyTextIndent"/>
        <w:ind w:firstLine="708"/>
        <w:rPr>
          <w:szCs w:val="28"/>
        </w:rPr>
      </w:pPr>
      <w:r w:rsidRPr="006869A2">
        <w:rPr>
          <w:szCs w:val="28"/>
        </w:rPr>
        <w:t>Согласно ч.2 ст.4.1. КоАП РФ, при назначении административного</w:t>
      </w:r>
      <w:r>
        <w:rPr>
          <w:szCs w:val="28"/>
        </w:rPr>
        <w:t xml:space="preserve">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A66B6" w:rsidP="008B076C">
      <w:pPr>
        <w:pStyle w:val="BodyTextIndent"/>
        <w:ind w:firstLine="708"/>
        <w:rPr>
          <w:szCs w:val="28"/>
        </w:rPr>
      </w:pPr>
      <w:r>
        <w:rPr>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A66B6" w:rsidP="008B076C">
      <w:pPr>
        <w:pStyle w:val="BodyTextIndent"/>
        <w:ind w:firstLine="708"/>
        <w:rPr>
          <w:szCs w:val="28"/>
        </w:rPr>
      </w:pPr>
      <w:r>
        <w:rPr>
          <w:szCs w:val="28"/>
        </w:rPr>
        <w:t xml:space="preserve">Принимая во внимание характер совершенного административного правонарушения, данные о личности </w:t>
      </w:r>
      <w:r>
        <w:rPr>
          <w:szCs w:val="28"/>
          <w:lang w:val="ru-RU"/>
        </w:rPr>
        <w:t>Брылева</w:t>
      </w:r>
      <w:r>
        <w:rPr>
          <w:szCs w:val="28"/>
          <w:lang w:val="ru-RU"/>
        </w:rPr>
        <w:t xml:space="preserve"> Ю.Г</w:t>
      </w:r>
      <w:r>
        <w:rPr>
          <w:szCs w:val="28"/>
        </w:rPr>
        <w:t>., котор</w:t>
      </w:r>
      <w:r>
        <w:rPr>
          <w:szCs w:val="28"/>
          <w:lang w:val="ru-RU"/>
        </w:rPr>
        <w:t>ый</w:t>
      </w:r>
      <w:r>
        <w:rPr>
          <w:szCs w:val="28"/>
        </w:rPr>
        <w:t xml:space="preserve"> согласно материал</w:t>
      </w:r>
      <w:r>
        <w:rPr>
          <w:szCs w:val="28"/>
          <w:lang w:val="ru-RU"/>
        </w:rPr>
        <w:t>ов</w:t>
      </w:r>
      <w:r>
        <w:rPr>
          <w:szCs w:val="28"/>
        </w:rPr>
        <w:t xml:space="preserve"> дела, ранее не привлекал</w:t>
      </w:r>
      <w:r>
        <w:rPr>
          <w:szCs w:val="28"/>
          <w:lang w:val="ru-RU"/>
        </w:rPr>
        <w:t>ся</w:t>
      </w:r>
      <w:r>
        <w:rPr>
          <w:szCs w:val="28"/>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9A66B6" w:rsidP="008B076C">
      <w:pPr>
        <w:pStyle w:val="BodyTextIndent"/>
        <w:ind w:firstLine="708"/>
        <w:rPr>
          <w:szCs w:val="28"/>
          <w:lang w:val="ru-RU"/>
        </w:rPr>
      </w:pPr>
      <w:r>
        <w:rPr>
          <w:szCs w:val="28"/>
        </w:rPr>
        <w:t>На основании изложенного, руководствуясь ст. ст. 29.9., 29.10. Кодекса Российской Федерации об административных правонарушениях, мировой судья</w:t>
      </w:r>
      <w:r>
        <w:rPr>
          <w:szCs w:val="28"/>
          <w:lang w:val="ru-RU"/>
        </w:rPr>
        <w:t>,</w:t>
      </w:r>
    </w:p>
    <w:p w:rsidR="009A66B6" w:rsidP="008B076C">
      <w:pPr>
        <w:pStyle w:val="BodyTextIndent"/>
        <w:ind w:firstLine="0"/>
        <w:jc w:val="center"/>
        <w:rPr>
          <w:szCs w:val="28"/>
        </w:rPr>
      </w:pPr>
    </w:p>
    <w:p w:rsidR="009A66B6" w:rsidP="008B076C">
      <w:pPr>
        <w:pStyle w:val="BodyTextIndent"/>
        <w:ind w:firstLine="0"/>
        <w:jc w:val="center"/>
        <w:rPr>
          <w:szCs w:val="28"/>
        </w:rPr>
      </w:pPr>
      <w:r>
        <w:rPr>
          <w:szCs w:val="28"/>
        </w:rPr>
        <w:t>ПОСТАНОВИЛ:</w:t>
      </w:r>
    </w:p>
    <w:p w:rsidR="009A66B6" w:rsidP="008B076C">
      <w:pPr>
        <w:pStyle w:val="BodyTextIndent"/>
        <w:ind w:firstLine="0"/>
        <w:jc w:val="center"/>
        <w:rPr>
          <w:szCs w:val="28"/>
        </w:rPr>
      </w:pPr>
    </w:p>
    <w:p w:rsidR="009A66B6" w:rsidP="008B076C">
      <w:pPr>
        <w:pStyle w:val="BodyTextIndent"/>
        <w:ind w:firstLine="708"/>
        <w:rPr>
          <w:szCs w:val="28"/>
        </w:rPr>
      </w:pPr>
      <w:r>
        <w:rPr>
          <w:szCs w:val="28"/>
        </w:rPr>
        <w:t>Брылева</w:t>
      </w:r>
      <w:r>
        <w:rPr>
          <w:szCs w:val="28"/>
        </w:rPr>
        <w:t xml:space="preserve"> Юрия Георгиевича, </w:t>
      </w:r>
      <w:r>
        <w:rPr>
          <w:szCs w:val="28"/>
          <w:lang w:val="ru-RU"/>
        </w:rPr>
        <w:t xml:space="preserve">генерального </w:t>
      </w:r>
      <w:r>
        <w:rPr>
          <w:szCs w:val="28"/>
          <w:shd w:val="clear" w:color="auto" w:fill="FFFFFF"/>
        </w:rPr>
        <w:t>директора ООО «</w:t>
      </w:r>
      <w:r w:rsidRPr="002578C7" w:rsidR="002578C7">
        <w:rPr>
          <w:szCs w:val="28"/>
        </w:rPr>
        <w:t xml:space="preserve"> </w:t>
      </w:r>
      <w:r w:rsidR="002578C7">
        <w:rPr>
          <w:szCs w:val="28"/>
        </w:rPr>
        <w:t>&lt;ДАННЫЕ ИЗЪЯТЫ&gt;</w:t>
      </w:r>
      <w:r>
        <w:rPr>
          <w:szCs w:val="28"/>
          <w:shd w:val="clear" w:color="auto" w:fill="FFFFFF"/>
        </w:rPr>
        <w:t>»</w:t>
      </w:r>
      <w:r>
        <w:rPr>
          <w:szCs w:val="28"/>
        </w:rPr>
        <w:t>, признать виновн</w:t>
      </w:r>
      <w:r>
        <w:rPr>
          <w:szCs w:val="28"/>
          <w:lang w:val="ru-RU"/>
        </w:rPr>
        <w:t>ым</w:t>
      </w:r>
      <w:r>
        <w:rPr>
          <w:szCs w:val="28"/>
        </w:rPr>
        <w:t xml:space="preserve"> в совершении административного правонарушения</w:t>
      </w:r>
      <w:r>
        <w:rPr>
          <w:szCs w:val="28"/>
          <w:lang w:val="ru-RU"/>
        </w:rPr>
        <w:t>,</w:t>
      </w:r>
      <w:r>
        <w:rPr>
          <w:szCs w:val="28"/>
        </w:rPr>
        <w:t xml:space="preserve"> предусмотренного ст.15.5. Кодекса Российской Федерации об административных правонарушениях, и назначить </w:t>
      </w:r>
      <w:r>
        <w:rPr>
          <w:szCs w:val="28"/>
          <w:lang w:val="ru-RU"/>
        </w:rPr>
        <w:t>ему</w:t>
      </w:r>
      <w:r>
        <w:rPr>
          <w:szCs w:val="28"/>
        </w:rPr>
        <w:t xml:space="preserve"> административное наказание в виде предупреждения.</w:t>
      </w:r>
    </w:p>
    <w:p w:rsidR="009A66B6" w:rsidP="008B076C">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9A66B6" w:rsidP="008B076C">
      <w:pPr>
        <w:pStyle w:val="BodyTextIndent"/>
        <w:ind w:firstLine="708"/>
        <w:rPr>
          <w:szCs w:val="28"/>
        </w:rPr>
      </w:pPr>
    </w:p>
    <w:p w:rsidR="009A66B6" w:rsidP="008B076C">
      <w:pPr>
        <w:pStyle w:val="BodyTextIndent"/>
        <w:ind w:firstLine="708"/>
        <w:rPr>
          <w:szCs w:val="28"/>
        </w:rPr>
      </w:pPr>
    </w:p>
    <w:p w:rsidR="009A66B6" w:rsidRPr="00B65C30" w:rsidP="008B076C">
      <w:pPr>
        <w:textAlignment w:val="baseline"/>
        <w:rPr>
          <w:bCs/>
          <w:sz w:val="28"/>
          <w:szCs w:val="28"/>
          <w:bdr w:val="none" w:sz="0" w:space="0" w:color="auto" w:frame="1"/>
          <w:shd w:val="clear" w:color="auto" w:fill="FFFFFF"/>
        </w:rPr>
      </w:pPr>
      <w:r>
        <w:rPr>
          <w:bCs/>
          <w:color w:val="000000"/>
          <w:sz w:val="28"/>
          <w:szCs w:val="28"/>
          <w:bdr w:val="none" w:sz="0" w:space="0" w:color="auto" w:frame="1"/>
          <w:shd w:val="clear" w:color="auto" w:fill="FFFFFF"/>
        </w:rPr>
        <w:t>М</w:t>
      </w:r>
      <w:r w:rsidR="008B076C">
        <w:rPr>
          <w:bCs/>
          <w:color w:val="000000"/>
          <w:sz w:val="28"/>
          <w:szCs w:val="28"/>
          <w:bdr w:val="none" w:sz="0" w:space="0" w:color="auto" w:frame="1"/>
          <w:shd w:val="clear" w:color="auto" w:fill="FFFFFF"/>
        </w:rPr>
        <w:t>ировой судья</w:t>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sidRPr="009A66B6">
        <w:rPr>
          <w:bCs/>
          <w:sz w:val="28"/>
          <w:szCs w:val="28"/>
          <w:bdr w:val="none" w:sz="0" w:space="0" w:color="auto" w:frame="1"/>
          <w:shd w:val="clear" w:color="auto" w:fill="FFFFFF"/>
        </w:rPr>
        <w:tab/>
      </w:r>
      <w:r w:rsidRPr="008B076C">
        <w:rPr>
          <w:bCs/>
          <w:color w:val="FFFFFF" w:themeColor="background1"/>
          <w:sz w:val="28"/>
          <w:szCs w:val="28"/>
          <w:bdr w:val="none" w:sz="0" w:space="0" w:color="auto" w:frame="1"/>
          <w:shd w:val="clear" w:color="auto" w:fill="FFFFFF"/>
        </w:rPr>
        <w:tab/>
        <w:t>/подпись/</w:t>
      </w:r>
      <w:r w:rsidRPr="008B076C">
        <w:rPr>
          <w:bCs/>
          <w:color w:val="FFFFFF" w:themeColor="background1"/>
          <w:sz w:val="28"/>
          <w:szCs w:val="28"/>
          <w:bdr w:val="none" w:sz="0" w:space="0" w:color="auto" w:frame="1"/>
          <w:shd w:val="clear" w:color="auto" w:fill="FFFFFF"/>
        </w:rPr>
        <w:tab/>
      </w:r>
      <w:r w:rsidRPr="00B65C30">
        <w:rPr>
          <w:bCs/>
          <w:sz w:val="28"/>
          <w:szCs w:val="28"/>
          <w:bdr w:val="none" w:sz="0" w:space="0" w:color="auto" w:frame="1"/>
          <w:shd w:val="clear" w:color="auto" w:fill="FFFFFF"/>
        </w:rPr>
        <w:tab/>
      </w:r>
      <w:r w:rsidRPr="00B65C30">
        <w:rPr>
          <w:bCs/>
          <w:sz w:val="28"/>
          <w:szCs w:val="28"/>
          <w:bdr w:val="none" w:sz="0" w:space="0" w:color="auto" w:frame="1"/>
          <w:shd w:val="clear" w:color="auto" w:fill="FFFFFF"/>
        </w:rPr>
        <w:tab/>
      </w:r>
      <w:r w:rsidRPr="00B65C30">
        <w:rPr>
          <w:bCs/>
          <w:sz w:val="28"/>
          <w:szCs w:val="28"/>
          <w:bdr w:val="none" w:sz="0" w:space="0" w:color="auto" w:frame="1"/>
          <w:shd w:val="clear" w:color="auto" w:fill="FFFFFF"/>
        </w:rPr>
        <w:tab/>
        <w:t xml:space="preserve"> Д.В. Киреев</w:t>
      </w:r>
    </w:p>
    <w:p w:rsidR="009A66B6" w:rsidRPr="00B65C30" w:rsidP="009A66B6"/>
    <w:p w:rsidR="009A66B6" w:rsidP="009A66B6">
      <w:pPr>
        <w:pStyle w:val="BodyText"/>
        <w:ind w:firstLine="708"/>
      </w:pPr>
    </w:p>
    <w:p w:rsidR="009A66B6" w:rsidP="009A66B6"/>
    <w:p w:rsidR="009A66B6" w:rsidP="009A66B6"/>
    <w:p w:rsidR="00210DAF"/>
    <w:sectPr w:rsidSect="008B07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70"/>
    <w:rsid w:val="00210DAF"/>
    <w:rsid w:val="002578C7"/>
    <w:rsid w:val="0039397E"/>
    <w:rsid w:val="003A402C"/>
    <w:rsid w:val="006869A2"/>
    <w:rsid w:val="007A3E4F"/>
    <w:rsid w:val="008B076C"/>
    <w:rsid w:val="009A66B6"/>
    <w:rsid w:val="00B65C30"/>
    <w:rsid w:val="00C65AAB"/>
    <w:rsid w:val="00F245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0B38ED6-7A6A-44AD-A1EC-C914A38F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6B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9A66B6"/>
    <w:pPr>
      <w:suppressAutoHyphens/>
      <w:jc w:val="both"/>
    </w:pPr>
    <w:rPr>
      <w:lang w:val="x-none" w:eastAsia="ar-SA"/>
    </w:rPr>
  </w:style>
  <w:style w:type="character" w:customStyle="1" w:styleId="a">
    <w:name w:val="Основной текст Знак"/>
    <w:basedOn w:val="DefaultParagraphFont"/>
    <w:link w:val="BodyText"/>
    <w:semiHidden/>
    <w:rsid w:val="009A66B6"/>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9A66B6"/>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9A66B6"/>
    <w:rPr>
      <w:rFonts w:ascii="Times New Roman" w:eastAsia="Times New Roman" w:hAnsi="Times New Roman" w:cs="Times New Roman"/>
      <w:sz w:val="28"/>
      <w:szCs w:val="24"/>
      <w:lang w:val="x-none" w:eastAsia="ar-SA"/>
    </w:rPr>
  </w:style>
  <w:style w:type="character" w:customStyle="1" w:styleId="apple-converted-space">
    <w:name w:val="apple-converted-space"/>
    <w:rsid w:val="009A66B6"/>
  </w:style>
  <w:style w:type="character" w:customStyle="1" w:styleId="snippetequal">
    <w:name w:val="snippet_equal"/>
    <w:rsid w:val="009A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