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F41DA" w:rsidP="004F41DA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Дело №5-4-</w:t>
      </w:r>
      <w:r w:rsid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305</w:t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/20</w:t>
      </w:r>
      <w:r w:rsidRPr="004F41DA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4F41DA" w:rsidR="006822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</w:p>
    <w:p w:rsidR="0019489B" w:rsidRPr="004F41DA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4F41DA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F6011B" w:rsidRPr="004F41DA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4F41DA" w:rsidP="004F41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 </w:t>
      </w:r>
      <w:r w:rsidR="00CB6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4F41DA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4F41DA" w:rsidR="006822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4F41DA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4F41DA" w:rsidR="00D729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4F41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Симферополь</w:t>
      </w:r>
    </w:p>
    <w:p w:rsidR="002E6FE6" w:rsidRPr="004F41DA" w:rsidP="004F41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C31FB0" w:rsidP="00C31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31FB0" w:rsidR="003D75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ирово</w:t>
      </w:r>
      <w:r w:rsidRP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й </w:t>
      </w:r>
      <w:r w:rsidRPr="00C31FB0" w:rsidR="003D75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</w:t>
      </w:r>
      <w:r w:rsidRP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C31FB0" w:rsidR="003D75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Киреев Д.В.</w:t>
      </w:r>
      <w:r w:rsidRPr="00C31F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рассмотрев дело об административном правонарушении, в отношении:</w:t>
      </w:r>
    </w:p>
    <w:p w:rsidR="00C31FB0" w:rsidRPr="00C31FB0" w:rsidP="005728C3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Сушко Александра Леонидовича, </w:t>
      </w:r>
      <w:r w:rsidRPr="00AE2BAE"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C1651" w:rsidRPr="00C31FB0" w:rsidP="00C31F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по признакам состава административного правонарушения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 15.6. Кодекса Российской Федерации об административных правонарушениях,</w:t>
      </w:r>
    </w:p>
    <w:p w:rsidR="00FC1651" w:rsidRPr="004F41DA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651" w:rsidRPr="004F41DA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C1651" w:rsidRPr="004F41DA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1651" w:rsidRPr="004F41DA" w:rsidP="00C571D6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Сушко 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Леонидович</w:t>
      </w:r>
      <w:r w:rsidRPr="004F41DA">
        <w:rPr>
          <w:rFonts w:ascii="Times New Roman" w:hAnsi="Times New Roman"/>
          <w:sz w:val="28"/>
          <w:szCs w:val="28"/>
        </w:rPr>
        <w:t>, являясь</w:t>
      </w:r>
      <w:r w:rsidRPr="004F41DA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МУП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31F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41DA" w:rsidR="00AF3F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налоговый орган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пунктом 5 статьи 93.1 Налогового кодекса Российской Федерации 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пунктами 1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и </w:t>
      </w:r>
      <w:hyperlink r:id="rId5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1.1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>истребуемыми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пунктами 2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и </w:t>
      </w:r>
      <w:hyperlink r:id="rId7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2.1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>истребуемыми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документами (информацией). Если 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>истребуемые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>Истребуемые</w:t>
      </w:r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документы представляются с учетом положений, предусмотренных </w:t>
      </w:r>
      <w:hyperlink r:id="rId8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пунктами 2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и </w:t>
      </w:r>
      <w:hyperlink r:id="rId9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5 статьи 93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4F41DA">
          <w:rPr>
            <w:rFonts w:ascii="Times New Roman" w:hAnsi="Times New Roman" w:eastAsiaTheme="minorHAnsi"/>
            <w:sz w:val="28"/>
            <w:szCs w:val="28"/>
            <w:lang w:eastAsia="ru-RU"/>
          </w:rPr>
          <w:t>пунктом 3 статьи 93</w:t>
        </w:r>
      </w:hyperlink>
      <w:r w:rsidRPr="004F41DA"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настоящего Кодекса.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 5 ст.23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41DA">
        <w:rPr>
          <w:rFonts w:ascii="Times New Roman" w:hAnsi="Times New Roman"/>
          <w:sz w:val="28"/>
          <w:szCs w:val="28"/>
          <w:shd w:val="clear" w:color="auto" w:fill="FFFFFF"/>
        </w:rPr>
        <w:t>В судебное заседание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Сушко Александр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>Леонидович</w:t>
      </w:r>
      <w:r w:rsidR="00C31FB0">
        <w:rPr>
          <w:rFonts w:ascii="Times New Roman" w:hAnsi="Times New Roman"/>
          <w:sz w:val="28"/>
          <w:szCs w:val="28"/>
        </w:rPr>
        <w:t xml:space="preserve"> </w:t>
      </w:r>
      <w:r w:rsidRPr="004F41DA">
        <w:rPr>
          <w:rFonts w:ascii="Times New Roman" w:hAnsi="Times New Roman"/>
          <w:sz w:val="28"/>
          <w:szCs w:val="28"/>
          <w:shd w:val="clear" w:color="auto" w:fill="FFFFFF"/>
        </w:rPr>
        <w:t xml:space="preserve">не явился, о времени и месте его проведения извещен надлежащим образом, </w:t>
      </w:r>
      <w:r w:rsidR="005728C3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направил ходатайство об </w:t>
      </w:r>
      <w:r w:rsidR="005728C3">
        <w:rPr>
          <w:rFonts w:ascii="Times New Roman" w:hAnsi="Times New Roman"/>
          <w:sz w:val="28"/>
          <w:szCs w:val="28"/>
          <w:shd w:val="clear" w:color="auto" w:fill="FFFFFF"/>
        </w:rPr>
        <w:t>отложении рассмотрения дела, в котором определением мирового судьи от 11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5728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08.2022г. было отказано.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1DA">
        <w:rPr>
          <w:rFonts w:ascii="Times New Roman" w:hAnsi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F41DA">
        <w:rPr>
          <w:rFonts w:ascii="Times New Roman" w:hAnsi="Times New Roman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F41DA">
        <w:rPr>
          <w:rFonts w:ascii="Times New Roman" w:hAnsi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41DA">
        <w:rPr>
          <w:rFonts w:ascii="Times New Roman" w:hAnsi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указанного должностного лица содержится состав административного правонарушения, предусмотренного ч.1 </w:t>
      </w:r>
      <w:r w:rsidRPr="004F41D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4F41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следует из материалов дела, в связи с проведением Инспекцией ФНС России по г. Симферополю мероприятий налогового контроля в отношении</w:t>
      </w:r>
      <w:r w:rsidRPr="004F41DA" w:rsidR="00AF3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МУП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осно</w:t>
      </w:r>
      <w:r w:rsidRPr="004F41DA" w:rsidR="00AF3FB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вании п.2 ст.93.1 НК РФ в адрес 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>МУП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 Симферополь Республики Крым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направлено требование о предоставлении документов (информации) от </w:t>
      </w:r>
      <w:r w:rsidRPr="004F41DA" w:rsid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08.11.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2021 г. № </w:t>
      </w:r>
      <w:r w:rsidRPr="00AE2BAE" w:rsidR="00AE2BA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E2BAE" w:rsidR="00AE2BA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(далее – требование).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Указанное требование направлено по ТКС в адрес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>МУП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 Симферополь Республики Крым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1DA" w:rsidR="00AF3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получено адресатом – </w:t>
      </w:r>
      <w:r w:rsidRPr="004F41DA" w:rsid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="00C31F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4F41DA" w:rsid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.11.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2021 года.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41DA">
        <w:rPr>
          <w:rFonts w:ascii="Times New Roman" w:hAnsi="Times New Roman"/>
          <w:sz w:val="28"/>
          <w:szCs w:val="28"/>
        </w:rPr>
        <w:t xml:space="preserve">Предельный срок представления </w:t>
      </w:r>
      <w:r w:rsidRPr="004F41DA">
        <w:rPr>
          <w:rFonts w:ascii="Times New Roman" w:hAnsi="Times New Roman"/>
          <w:sz w:val="28"/>
          <w:szCs w:val="28"/>
        </w:rPr>
        <w:t>истребуемых</w:t>
      </w:r>
      <w:r w:rsidRPr="004F41DA">
        <w:rPr>
          <w:rFonts w:ascii="Times New Roman" w:hAnsi="Times New Roman"/>
          <w:sz w:val="28"/>
          <w:szCs w:val="28"/>
        </w:rPr>
        <w:t xml:space="preserve"> документов –</w:t>
      </w:r>
      <w:r w:rsidRPr="004F41DA" w:rsidR="001E6F9F">
        <w:rPr>
          <w:rFonts w:ascii="Times New Roman" w:hAnsi="Times New Roman"/>
          <w:sz w:val="28"/>
          <w:szCs w:val="28"/>
        </w:rPr>
        <w:t xml:space="preserve"> </w:t>
      </w:r>
      <w:r w:rsidR="00C31FB0">
        <w:rPr>
          <w:rFonts w:ascii="Times New Roman" w:hAnsi="Times New Roman"/>
          <w:sz w:val="28"/>
          <w:szCs w:val="28"/>
        </w:rPr>
        <w:t>16</w:t>
      </w:r>
      <w:r w:rsidRPr="004F41DA" w:rsidR="00AF3FBE">
        <w:rPr>
          <w:rFonts w:ascii="Times New Roman" w:hAnsi="Times New Roman"/>
          <w:sz w:val="28"/>
          <w:szCs w:val="28"/>
        </w:rPr>
        <w:t>.11.</w:t>
      </w:r>
      <w:r w:rsidRPr="004F41DA">
        <w:rPr>
          <w:rFonts w:ascii="Times New Roman" w:hAnsi="Times New Roman"/>
          <w:sz w:val="28"/>
          <w:szCs w:val="28"/>
        </w:rPr>
        <w:t>2021 года. В указанный срок</w:t>
      </w:r>
      <w:r w:rsidRPr="004F41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41DA">
        <w:rPr>
          <w:rFonts w:ascii="Times New Roman" w:hAnsi="Times New Roman"/>
          <w:sz w:val="28"/>
          <w:szCs w:val="28"/>
        </w:rPr>
        <w:t>истребуемые</w:t>
      </w:r>
      <w:r w:rsidRPr="004F41DA">
        <w:rPr>
          <w:rFonts w:ascii="Times New Roman" w:hAnsi="Times New Roman"/>
          <w:sz w:val="28"/>
          <w:szCs w:val="28"/>
        </w:rPr>
        <w:t xml:space="preserve"> документы (информация) налогоплательщиком представлены не были, письменное уведомление о невозможности их представления в установленный срок, </w:t>
      </w:r>
      <w:r w:rsidRPr="004F41DA">
        <w:rPr>
          <w:rFonts w:ascii="Times New Roman" w:hAnsi="Times New Roman"/>
          <w:bCs/>
          <w:sz w:val="28"/>
          <w:szCs w:val="28"/>
        </w:rPr>
        <w:t xml:space="preserve">а также ходатайств о продлении сроков представления </w:t>
      </w:r>
      <w:r w:rsidRPr="004F41DA">
        <w:rPr>
          <w:rFonts w:ascii="Times New Roman" w:hAnsi="Times New Roman"/>
          <w:sz w:val="28"/>
          <w:szCs w:val="28"/>
        </w:rPr>
        <w:t xml:space="preserve">документов (информации) </w:t>
      </w:r>
      <w:r w:rsidRPr="004F41DA">
        <w:rPr>
          <w:rFonts w:ascii="Times New Roman" w:hAnsi="Times New Roman"/>
          <w:bCs/>
          <w:sz w:val="28"/>
          <w:szCs w:val="28"/>
        </w:rPr>
        <w:t>не представлено.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41DA">
        <w:rPr>
          <w:rFonts w:ascii="Times New Roman" w:hAnsi="Times New Roman"/>
          <w:bCs/>
          <w:sz w:val="28"/>
          <w:szCs w:val="28"/>
        </w:rPr>
        <w:t>В соответствии со ст. 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41DA">
        <w:rPr>
          <w:rFonts w:ascii="Times New Roman" w:hAnsi="Times New Roman"/>
          <w:bCs/>
          <w:sz w:val="28"/>
          <w:szCs w:val="28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FC1651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F41DA">
        <w:rPr>
          <w:rFonts w:ascii="Times New Roman" w:hAnsi="Times New Roman"/>
          <w:bCs/>
          <w:sz w:val="28"/>
          <w:szCs w:val="28"/>
        </w:rPr>
        <w:t xml:space="preserve">Юридическое лицо несет риск последствий неполучения юридически значимых сообщений, поступивших по его адресу, указанному в ЕГРЮЛ, а </w:t>
      </w:r>
      <w:r w:rsidRPr="004F41DA">
        <w:rPr>
          <w:rFonts w:ascii="Times New Roman" w:hAnsi="Times New Roman"/>
          <w:bCs/>
          <w:sz w:val="28"/>
          <w:szCs w:val="28"/>
        </w:rPr>
        <w:t>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AF3FBE" w:rsidRPr="004F41DA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1DA">
        <w:rPr>
          <w:rFonts w:ascii="Times New Roman" w:hAnsi="Times New Roman"/>
          <w:bCs/>
          <w:sz w:val="28"/>
          <w:szCs w:val="28"/>
        </w:rPr>
        <w:t>Таким образом, в нарушение требований ст.93.1 НК РФ должностное лицо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МУП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 Симферополь Республики Крым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Сушко А.Л. </w:t>
      </w:r>
      <w:r w:rsidRPr="004F41DA">
        <w:rPr>
          <w:rFonts w:ascii="Times New Roman" w:hAnsi="Times New Roman"/>
          <w:bCs/>
          <w:sz w:val="28"/>
          <w:szCs w:val="28"/>
        </w:rPr>
        <w:t xml:space="preserve">не обеспечил предоставление информации (сведений) по требованию налогового органа, что образует состав административного правонарушения, предусмотренного ч. 1 ст. 15.6. КоАП РФ, </w:t>
      </w:r>
      <w:r w:rsidRPr="004F41DA">
        <w:rPr>
          <w:rFonts w:ascii="Times New Roman" w:eastAsia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11" w:anchor="dst4235" w:history="1">
        <w:r w:rsidRPr="004F41D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ar-SA"/>
          </w:rPr>
          <w:t>частью 2</w:t>
        </w:r>
      </w:hyperlink>
      <w:r w:rsidRPr="004F41DA">
        <w:rPr>
          <w:rFonts w:ascii="Times New Roman" w:eastAsia="Times New Roman" w:hAnsi="Times New Roman"/>
          <w:sz w:val="28"/>
          <w:szCs w:val="28"/>
          <w:lang w:eastAsia="ar-SA"/>
        </w:rPr>
        <w:t> настоящей статьи.</w:t>
      </w:r>
    </w:p>
    <w:p w:rsidR="00FC1651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BA3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9D3BA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директора 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>МУП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 Симферополь Республики Крым</w:t>
      </w:r>
      <w:r w:rsidRPr="00C31FB0"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31FB0">
        <w:rPr>
          <w:rFonts w:ascii="Times New Roman" w:eastAsia="Times New Roman" w:hAnsi="Times New Roman"/>
          <w:sz w:val="28"/>
          <w:szCs w:val="28"/>
          <w:lang w:eastAsia="ru-RU"/>
        </w:rPr>
        <w:t xml:space="preserve">Сушко А.Л. </w:t>
      </w:r>
      <w:r w:rsidRPr="009D3B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D3BA3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совершении административного правонарушения, предусмотренного ч.1 ст.15.6 КоАП РФ </w:t>
      </w:r>
      <w:r w:rsidRPr="009D3BA3">
        <w:rPr>
          <w:rFonts w:ascii="Times New Roman" w:hAnsi="Times New Roman"/>
          <w:sz w:val="28"/>
          <w:szCs w:val="28"/>
        </w:rPr>
        <w:t xml:space="preserve">подтверждается протоколом об административном правонарушении от </w:t>
      </w:r>
      <w:r w:rsidR="00C31FB0">
        <w:rPr>
          <w:rFonts w:ascii="Times New Roman" w:hAnsi="Times New Roman"/>
          <w:sz w:val="28"/>
          <w:szCs w:val="28"/>
        </w:rPr>
        <w:t>12</w:t>
      </w:r>
      <w:r w:rsidR="00AF3FBE">
        <w:rPr>
          <w:rFonts w:ascii="Times New Roman" w:hAnsi="Times New Roman"/>
          <w:sz w:val="28"/>
          <w:szCs w:val="28"/>
        </w:rPr>
        <w:t>.0</w:t>
      </w:r>
      <w:r w:rsidR="004F41DA">
        <w:rPr>
          <w:rFonts w:ascii="Times New Roman" w:hAnsi="Times New Roman"/>
          <w:sz w:val="28"/>
          <w:szCs w:val="28"/>
        </w:rPr>
        <w:t>7</w:t>
      </w:r>
      <w:r w:rsidR="00AF3FBE">
        <w:rPr>
          <w:rFonts w:ascii="Times New Roman" w:hAnsi="Times New Roman"/>
          <w:sz w:val="28"/>
          <w:szCs w:val="28"/>
        </w:rPr>
        <w:t>.</w:t>
      </w:r>
      <w:r w:rsidRPr="009D3B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9D3BA3">
        <w:rPr>
          <w:rFonts w:ascii="Times New Roman" w:hAnsi="Times New Roman"/>
          <w:sz w:val="28"/>
          <w:szCs w:val="28"/>
        </w:rPr>
        <w:t xml:space="preserve"> года, копией требования начальника Инспекции ФНС по г. Симферополю о предоставлении документов (информации) от </w:t>
      </w:r>
      <w:r w:rsidR="004F41DA">
        <w:rPr>
          <w:rFonts w:ascii="Times New Roman" w:hAnsi="Times New Roman"/>
          <w:sz w:val="28"/>
          <w:szCs w:val="28"/>
        </w:rPr>
        <w:t>08.11.</w:t>
      </w:r>
      <w:r w:rsidRPr="009D3B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9D3BA3">
        <w:rPr>
          <w:rFonts w:ascii="Times New Roman" w:hAnsi="Times New Roman"/>
          <w:sz w:val="28"/>
          <w:szCs w:val="28"/>
        </w:rPr>
        <w:t xml:space="preserve"> года, копией акта об обнаружении фактов, свидетельствующих о предусмотренных Налоговым кодексом РФ налоговых правонарушениях от </w:t>
      </w:r>
      <w:r w:rsidR="004F41DA">
        <w:rPr>
          <w:rFonts w:ascii="Times New Roman" w:hAnsi="Times New Roman"/>
          <w:sz w:val="28"/>
          <w:szCs w:val="28"/>
        </w:rPr>
        <w:t>0</w:t>
      </w:r>
      <w:r w:rsidR="00C31FB0">
        <w:rPr>
          <w:rFonts w:ascii="Times New Roman" w:hAnsi="Times New Roman"/>
          <w:sz w:val="28"/>
          <w:szCs w:val="28"/>
        </w:rPr>
        <w:t>6</w:t>
      </w:r>
      <w:r w:rsidR="00AF3FBE">
        <w:rPr>
          <w:rFonts w:ascii="Times New Roman" w:hAnsi="Times New Roman"/>
          <w:sz w:val="28"/>
          <w:szCs w:val="28"/>
        </w:rPr>
        <w:t>.04.</w:t>
      </w:r>
      <w:r w:rsidRPr="009D3BA3">
        <w:rPr>
          <w:rFonts w:ascii="Times New Roman" w:hAnsi="Times New Roman"/>
          <w:sz w:val="28"/>
          <w:szCs w:val="28"/>
        </w:rPr>
        <w:t>202</w:t>
      </w:r>
      <w:r w:rsidR="001E6F9F">
        <w:rPr>
          <w:rFonts w:ascii="Times New Roman" w:hAnsi="Times New Roman"/>
          <w:sz w:val="28"/>
          <w:szCs w:val="28"/>
        </w:rPr>
        <w:t>2</w:t>
      </w:r>
      <w:r w:rsidRPr="009D3BA3">
        <w:rPr>
          <w:rFonts w:ascii="Times New Roman" w:hAnsi="Times New Roman"/>
          <w:sz w:val="28"/>
          <w:szCs w:val="28"/>
        </w:rPr>
        <w:t xml:space="preserve"> года №</w:t>
      </w:r>
      <w:r w:rsidRPr="00AE2BAE" w:rsidR="00AE2BAE">
        <w:rPr>
          <w:rFonts w:ascii="Times New Roman" w:hAnsi="Times New Roman"/>
          <w:sz w:val="28"/>
          <w:szCs w:val="28"/>
        </w:rPr>
        <w:t>&lt;данные изъяты&gt;</w:t>
      </w:r>
      <w:r w:rsidR="00C31FB0">
        <w:rPr>
          <w:rFonts w:ascii="Times New Roman" w:hAnsi="Times New Roman"/>
          <w:sz w:val="28"/>
          <w:szCs w:val="28"/>
        </w:rPr>
        <w:t xml:space="preserve"> </w:t>
      </w:r>
      <w:r w:rsidRPr="009D3BA3">
        <w:rPr>
          <w:rFonts w:ascii="Times New Roman" w:hAnsi="Times New Roman"/>
          <w:sz w:val="28"/>
          <w:szCs w:val="28"/>
        </w:rPr>
        <w:t>и иными материалами дела.</w:t>
      </w:r>
    </w:p>
    <w:p w:rsidR="009C76FD" w:rsidRPr="00D2609F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Установленных </w:t>
      </w:r>
      <w:r w:rsidRPr="00D2609F" w:rsidR="007A50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законом </w:t>
      </w:r>
      <w:r w:rsidRPr="00D2609F" w:rsidR="007A502A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оснований для прекращения </w:t>
      </w:r>
      <w:r w:rsidRPr="00D2609F" w:rsidR="007A50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производства по делу не имеется.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2609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должностного лица общества 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35A8" w:rsidRPr="00D2609F" w:rsidP="00C571D6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AFF">
        <w:rPr>
          <w:rFonts w:ascii="Times New Roman" w:hAnsi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з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 xml:space="preserve">а впервые совершенное 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172AFF">
        <w:rPr>
          <w:rFonts w:ascii="Times New Roman" w:hAnsi="Times New Roman"/>
          <w:sz w:val="28"/>
          <w:szCs w:val="28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F41DA" w:rsidRPr="00172AFF" w:rsidP="004F4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AFF">
        <w:rPr>
          <w:rFonts w:ascii="Times New Roman" w:hAnsi="Times New Roman" w:eastAsiaTheme="minorHAnsi"/>
          <w:sz w:val="28"/>
          <w:szCs w:val="28"/>
          <w:lang w:eastAsia="ru-RU"/>
        </w:rPr>
        <w:t xml:space="preserve">Ч.3 ст. 3.4 </w:t>
      </w:r>
      <w:r w:rsidRPr="00172AF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72AFF">
        <w:rPr>
          <w:rFonts w:ascii="Times New Roman" w:hAnsi="Times New Roman" w:eastAsiaTheme="minorHAnsi"/>
          <w:sz w:val="28"/>
          <w:szCs w:val="28"/>
          <w:lang w:eastAsia="ru-RU"/>
        </w:rPr>
        <w:t xml:space="preserve"> предусмотрено, что в</w:t>
      </w:r>
      <w:r w:rsidRPr="00172AF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AFF">
        <w:rPr>
          <w:rFonts w:ascii="Times New Roman" w:hAnsi="Times New Roman"/>
          <w:sz w:val="28"/>
          <w:szCs w:val="28"/>
        </w:rPr>
        <w:t>С учетом взаимосвязанных положений ч. 2 и ч. 3 ст. 3.4 и ч. 1 ст. 4.1.1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>
        <w:rPr>
          <w:rFonts w:ascii="Times New Roman" w:hAnsi="Times New Roman" w:eastAsiaTheme="minorHAnsi"/>
          <w:sz w:val="28"/>
          <w:szCs w:val="28"/>
        </w:rPr>
        <w:t xml:space="preserve"> должностному лицу общества </w:t>
      </w:r>
      <w:r>
        <w:rPr>
          <w:rFonts w:ascii="Times New Roman" w:hAnsi="Times New Roman"/>
          <w:sz w:val="28"/>
          <w:szCs w:val="28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4F41DA" w:rsidP="004F41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4F41DA" w:rsidP="004F41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F41DA" w:rsidP="00C571D6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35A8" w:rsidRPr="00D2609F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Директора</w:t>
      </w:r>
      <w:r w:rsidRPr="0090303D" w:rsidR="00903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FB0" w:rsidR="0090303D">
        <w:rPr>
          <w:rFonts w:ascii="Times New Roman" w:eastAsia="Times New Roman" w:hAnsi="Times New Roman"/>
          <w:sz w:val="28"/>
          <w:szCs w:val="28"/>
          <w:lang w:eastAsia="ru-RU"/>
        </w:rPr>
        <w:t>МУП</w:t>
      </w:r>
      <w:r w:rsidR="0090303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 Симферополь Республики Крым</w:t>
      </w:r>
      <w:r w:rsidRPr="00C31FB0" w:rsidR="00903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BA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C31FB0" w:rsidR="00903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303D">
        <w:rPr>
          <w:rFonts w:ascii="Times New Roman" w:hAnsi="Times New Roman"/>
          <w:color w:val="000000" w:themeColor="text1"/>
          <w:sz w:val="28"/>
          <w:szCs w:val="28"/>
        </w:rPr>
        <w:t xml:space="preserve">Сушко Александра Леонидовича 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="00FC1651">
        <w:rPr>
          <w:rFonts w:ascii="Times New Roman" w:hAnsi="Times New Roman"/>
          <w:color w:val="000000" w:themeColor="text1"/>
          <w:sz w:val="28"/>
          <w:szCs w:val="28"/>
        </w:rPr>
        <w:t xml:space="preserve">ым 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="00FC1651">
        <w:rPr>
          <w:rFonts w:ascii="Times New Roman" w:hAnsi="Times New Roman"/>
          <w:color w:val="000000" w:themeColor="text1"/>
          <w:sz w:val="28"/>
          <w:szCs w:val="28"/>
        </w:rPr>
        <w:t xml:space="preserve">му 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>наказание в виде штрафа в размере 300 (трехсот) рублей.</w:t>
      </w:r>
    </w:p>
    <w:p w:rsidR="000035A8" w:rsidRPr="00D2609F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0035A8" w:rsidRPr="00D2609F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0035A8" w:rsidRPr="00D2609F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035A8" w:rsidRPr="00D2609F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35A8" w:rsidRPr="00C571D6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09F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D260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28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28C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E2BA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28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28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28C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571D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5728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71D6">
        <w:rPr>
          <w:rFonts w:ascii="Times New Roman" w:hAnsi="Times New Roman"/>
          <w:color w:val="000000" w:themeColor="text1"/>
          <w:sz w:val="28"/>
          <w:szCs w:val="28"/>
        </w:rPr>
        <w:t>Д.В. Киреев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</w:p>
    <w:sectPr w:rsidSect="00C571D6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A"/>
    <w:rsid w:val="000035A8"/>
    <w:rsid w:val="00017CB9"/>
    <w:rsid w:val="00056F12"/>
    <w:rsid w:val="000C5436"/>
    <w:rsid w:val="00142CBC"/>
    <w:rsid w:val="00172AFF"/>
    <w:rsid w:val="00190C36"/>
    <w:rsid w:val="0019489B"/>
    <w:rsid w:val="001D554D"/>
    <w:rsid w:val="001D7AB1"/>
    <w:rsid w:val="001E0B61"/>
    <w:rsid w:val="001E6F9F"/>
    <w:rsid w:val="002B07E5"/>
    <w:rsid w:val="002B2326"/>
    <w:rsid w:val="002E51EA"/>
    <w:rsid w:val="002E6FE6"/>
    <w:rsid w:val="00305426"/>
    <w:rsid w:val="003224F7"/>
    <w:rsid w:val="00335748"/>
    <w:rsid w:val="003607B7"/>
    <w:rsid w:val="003673E6"/>
    <w:rsid w:val="003B65AD"/>
    <w:rsid w:val="003C0403"/>
    <w:rsid w:val="003D7579"/>
    <w:rsid w:val="00474D67"/>
    <w:rsid w:val="004A0BFE"/>
    <w:rsid w:val="004D15AA"/>
    <w:rsid w:val="004E4B4F"/>
    <w:rsid w:val="004F41DA"/>
    <w:rsid w:val="0056039D"/>
    <w:rsid w:val="005728C3"/>
    <w:rsid w:val="00596792"/>
    <w:rsid w:val="005B5628"/>
    <w:rsid w:val="005D2F47"/>
    <w:rsid w:val="005D767D"/>
    <w:rsid w:val="005F02E3"/>
    <w:rsid w:val="00640DEA"/>
    <w:rsid w:val="00675590"/>
    <w:rsid w:val="0068228A"/>
    <w:rsid w:val="00685388"/>
    <w:rsid w:val="006A0FDA"/>
    <w:rsid w:val="00714922"/>
    <w:rsid w:val="007377C1"/>
    <w:rsid w:val="00784B77"/>
    <w:rsid w:val="007A502A"/>
    <w:rsid w:val="007F4FF8"/>
    <w:rsid w:val="008148B2"/>
    <w:rsid w:val="00816B77"/>
    <w:rsid w:val="009007A8"/>
    <w:rsid w:val="0090303D"/>
    <w:rsid w:val="00905CF7"/>
    <w:rsid w:val="00916AC1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E2BAE"/>
    <w:rsid w:val="00AF2C6F"/>
    <w:rsid w:val="00AF3FBE"/>
    <w:rsid w:val="00B00D5A"/>
    <w:rsid w:val="00B02A47"/>
    <w:rsid w:val="00C2746A"/>
    <w:rsid w:val="00C31FB0"/>
    <w:rsid w:val="00C571D6"/>
    <w:rsid w:val="00CB6E8A"/>
    <w:rsid w:val="00D2609F"/>
    <w:rsid w:val="00D72961"/>
    <w:rsid w:val="00D9679C"/>
    <w:rsid w:val="00DA7EBE"/>
    <w:rsid w:val="00DB1099"/>
    <w:rsid w:val="00DE7B2F"/>
    <w:rsid w:val="00E8471E"/>
    <w:rsid w:val="00ED5599"/>
    <w:rsid w:val="00EF5D9E"/>
    <w:rsid w:val="00F50990"/>
    <w:rsid w:val="00F6011B"/>
    <w:rsid w:val="00F767FB"/>
    <w:rsid w:val="00FC1651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semiHidden/>
    <w:unhideWhenUsed/>
    <w:rsid w:val="000035A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0035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