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66AF" w:rsidP="00FA4E3C" w14:paraId="76947689" w14:textId="77777777">
      <w:pPr>
        <w:spacing w:line="228" w:lineRule="auto"/>
        <w:jc w:val="right"/>
        <w:rPr>
          <w:sz w:val="28"/>
          <w:szCs w:val="28"/>
        </w:rPr>
      </w:pPr>
      <w:r>
        <w:rPr>
          <w:sz w:val="28"/>
          <w:szCs w:val="28"/>
        </w:rPr>
        <w:t>Дело № 5-4-</w:t>
      </w:r>
      <w:r w:rsidR="00466668">
        <w:rPr>
          <w:sz w:val="28"/>
          <w:szCs w:val="28"/>
        </w:rPr>
        <w:t>312</w:t>
      </w:r>
      <w:r w:rsidR="00FA4E3C">
        <w:rPr>
          <w:sz w:val="28"/>
          <w:szCs w:val="28"/>
        </w:rPr>
        <w:t>/2020</w:t>
      </w:r>
    </w:p>
    <w:p w:rsidR="003966AF" w:rsidP="00FA4E3C" w14:paraId="38945C4F" w14:textId="77777777">
      <w:pPr>
        <w:spacing w:line="228" w:lineRule="auto"/>
        <w:jc w:val="center"/>
        <w:rPr>
          <w:sz w:val="28"/>
          <w:szCs w:val="28"/>
        </w:rPr>
      </w:pPr>
    </w:p>
    <w:p w:rsidR="003966AF" w:rsidP="00FA4E3C" w14:paraId="2EA603F7" w14:textId="77777777">
      <w:pPr>
        <w:spacing w:line="228" w:lineRule="auto"/>
        <w:jc w:val="center"/>
        <w:rPr>
          <w:sz w:val="28"/>
          <w:szCs w:val="28"/>
        </w:rPr>
      </w:pPr>
      <w:r>
        <w:rPr>
          <w:sz w:val="28"/>
          <w:szCs w:val="28"/>
        </w:rPr>
        <w:t>П О С Т А Н О В Л Е Н И Е</w:t>
      </w:r>
    </w:p>
    <w:p w:rsidR="003966AF" w:rsidP="00FA4E3C" w14:paraId="31F2D63A" w14:textId="77777777">
      <w:pPr>
        <w:spacing w:line="228" w:lineRule="auto"/>
        <w:jc w:val="center"/>
        <w:rPr>
          <w:sz w:val="28"/>
          <w:szCs w:val="28"/>
        </w:rPr>
      </w:pPr>
    </w:p>
    <w:p w:rsidR="003966AF" w:rsidP="00FA4E3C" w14:paraId="4C112B16" w14:textId="77777777">
      <w:pPr>
        <w:spacing w:line="228" w:lineRule="auto"/>
        <w:jc w:val="both"/>
        <w:rPr>
          <w:sz w:val="28"/>
          <w:szCs w:val="28"/>
        </w:rPr>
      </w:pPr>
      <w:r>
        <w:rPr>
          <w:sz w:val="28"/>
          <w:szCs w:val="28"/>
        </w:rPr>
        <w:t>0</w:t>
      </w:r>
      <w:r w:rsidR="00466668">
        <w:rPr>
          <w:sz w:val="28"/>
          <w:szCs w:val="28"/>
        </w:rPr>
        <w:t xml:space="preserve">6 августа </w:t>
      </w:r>
      <w:r>
        <w:rPr>
          <w:sz w:val="28"/>
          <w:szCs w:val="28"/>
        </w:rPr>
        <w:t>2020</w:t>
      </w:r>
      <w:r>
        <w:rPr>
          <w:sz w:val="28"/>
          <w:szCs w:val="28"/>
        </w:rPr>
        <w:t xml:space="preserve">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A4E3C">
        <w:rPr>
          <w:sz w:val="28"/>
          <w:szCs w:val="28"/>
        </w:rPr>
        <w:t xml:space="preserve">   </w:t>
      </w:r>
      <w:r>
        <w:rPr>
          <w:sz w:val="28"/>
          <w:szCs w:val="28"/>
        </w:rPr>
        <w:t xml:space="preserve"> г. Симферополь</w:t>
      </w:r>
    </w:p>
    <w:p w:rsidR="003966AF" w:rsidP="00FA4E3C" w14:paraId="49AED7CA" w14:textId="77777777">
      <w:pPr>
        <w:spacing w:line="228" w:lineRule="auto"/>
        <w:jc w:val="both"/>
        <w:rPr>
          <w:sz w:val="28"/>
          <w:szCs w:val="28"/>
        </w:rPr>
      </w:pPr>
    </w:p>
    <w:p w:rsidR="003966AF" w:rsidP="00FA4E3C" w14:paraId="53993055" w14:textId="77777777">
      <w:pPr>
        <w:spacing w:line="228" w:lineRule="auto"/>
        <w:ind w:firstLine="709"/>
        <w:jc w:val="both"/>
        <w:rPr>
          <w:sz w:val="28"/>
          <w:szCs w:val="28"/>
        </w:rPr>
      </w:pPr>
      <w:r>
        <w:rPr>
          <w:sz w:val="28"/>
          <w:szCs w:val="28"/>
        </w:rPr>
        <w:t>М</w:t>
      </w:r>
      <w:r w:rsidR="00C97A3A">
        <w:rPr>
          <w:sz w:val="28"/>
          <w:szCs w:val="28"/>
        </w:rPr>
        <w:t>ирово</w:t>
      </w:r>
      <w:r>
        <w:rPr>
          <w:sz w:val="28"/>
          <w:szCs w:val="28"/>
        </w:rPr>
        <w:t xml:space="preserve">й </w:t>
      </w:r>
      <w:r w:rsidR="00C97A3A">
        <w:rPr>
          <w:sz w:val="28"/>
          <w:szCs w:val="28"/>
        </w:rPr>
        <w:t>судь</w:t>
      </w:r>
      <w:r>
        <w:rPr>
          <w:sz w:val="28"/>
          <w:szCs w:val="28"/>
        </w:rPr>
        <w:t xml:space="preserve">я </w:t>
      </w:r>
      <w:r w:rsidR="00C97A3A">
        <w:rPr>
          <w:sz w:val="28"/>
          <w:szCs w:val="28"/>
        </w:rPr>
        <w:t>судебного участка №4 Железнодорожного судебного района города Симферополь (Железнодорожный район городского округа Симферополь) Республики Крым</w:t>
      </w:r>
      <w:r>
        <w:rPr>
          <w:sz w:val="28"/>
          <w:szCs w:val="28"/>
        </w:rPr>
        <w:t xml:space="preserve"> Киреев Д.В.</w:t>
      </w:r>
      <w:r>
        <w:rPr>
          <w:sz w:val="28"/>
          <w:szCs w:val="28"/>
        </w:rPr>
        <w:t>., рассмотрев дело об административном правонарушении, в отношении:</w:t>
      </w:r>
    </w:p>
    <w:p w:rsidR="00E355DF" w:rsidP="0019670F" w14:paraId="36DFFF73" w14:textId="779457F5">
      <w:pPr>
        <w:spacing w:line="228" w:lineRule="auto"/>
        <w:ind w:left="3119"/>
        <w:jc w:val="both"/>
        <w:rPr>
          <w:sz w:val="22"/>
          <w:szCs w:val="28"/>
        </w:rPr>
      </w:pPr>
      <w:r>
        <w:rPr>
          <w:sz w:val="28"/>
          <w:szCs w:val="28"/>
        </w:rPr>
        <w:t>Прибыльского</w:t>
      </w:r>
      <w:r>
        <w:rPr>
          <w:sz w:val="28"/>
          <w:szCs w:val="28"/>
        </w:rPr>
        <w:t xml:space="preserve"> Олега Леонидовича, </w:t>
      </w:r>
      <w:r w:rsidR="00C037D6">
        <w:rPr>
          <w:sz w:val="28"/>
          <w:szCs w:val="28"/>
        </w:rPr>
        <w:t>&lt;ДАННЫЕ ИЗЪЯТЫ&gt;</w:t>
      </w:r>
      <w:r>
        <w:rPr>
          <w:sz w:val="28"/>
          <w:szCs w:val="28"/>
        </w:rPr>
        <w:t xml:space="preserve">, </w:t>
      </w:r>
    </w:p>
    <w:p w:rsidR="003966AF" w:rsidP="00E355DF" w14:paraId="4A57BF0F" w14:textId="77777777">
      <w:pPr>
        <w:spacing w:line="228" w:lineRule="auto"/>
        <w:ind w:firstLine="708"/>
        <w:jc w:val="both"/>
        <w:rPr>
          <w:sz w:val="28"/>
          <w:szCs w:val="28"/>
        </w:rPr>
      </w:pPr>
      <w:r>
        <w:rPr>
          <w:sz w:val="28"/>
          <w:szCs w:val="28"/>
        </w:rPr>
        <w:t>о привлечении к административной ответственности по ст.17.8. Кодекса Российской Федерации об административных правонарушениях,</w:t>
      </w:r>
    </w:p>
    <w:p w:rsidR="003966AF" w:rsidP="00FA4E3C" w14:paraId="23498BF3" w14:textId="77777777">
      <w:pPr>
        <w:spacing w:line="228" w:lineRule="auto"/>
        <w:jc w:val="center"/>
        <w:rPr>
          <w:sz w:val="28"/>
          <w:szCs w:val="28"/>
        </w:rPr>
      </w:pPr>
    </w:p>
    <w:p w:rsidR="003966AF" w:rsidP="00FA4E3C" w14:paraId="578AB986" w14:textId="77777777">
      <w:pPr>
        <w:spacing w:line="228" w:lineRule="auto"/>
        <w:jc w:val="center"/>
        <w:rPr>
          <w:sz w:val="28"/>
          <w:szCs w:val="28"/>
        </w:rPr>
      </w:pPr>
      <w:r>
        <w:rPr>
          <w:sz w:val="28"/>
          <w:szCs w:val="28"/>
        </w:rPr>
        <w:t>УСТАНОВИЛ:</w:t>
      </w:r>
    </w:p>
    <w:p w:rsidR="003966AF" w:rsidP="00FA4E3C" w14:paraId="7FFC381F" w14:textId="77777777">
      <w:pPr>
        <w:spacing w:line="228" w:lineRule="auto"/>
        <w:jc w:val="center"/>
        <w:rPr>
          <w:sz w:val="28"/>
          <w:szCs w:val="28"/>
        </w:rPr>
      </w:pPr>
    </w:p>
    <w:p w:rsidR="00FA4E3C" w:rsidP="00FA4E3C" w14:paraId="0A01F36D" w14:textId="3B026B7A">
      <w:pPr>
        <w:spacing w:line="228" w:lineRule="auto"/>
        <w:ind w:firstLine="708"/>
        <w:jc w:val="both"/>
        <w:rPr>
          <w:sz w:val="28"/>
          <w:szCs w:val="28"/>
        </w:rPr>
      </w:pPr>
      <w:r>
        <w:rPr>
          <w:sz w:val="28"/>
          <w:szCs w:val="28"/>
        </w:rPr>
        <w:t>&lt;ДАННЫЕ ИЗЪЯТЫ&gt;</w:t>
      </w:r>
      <w:r>
        <w:rPr>
          <w:sz w:val="28"/>
          <w:szCs w:val="28"/>
        </w:rPr>
        <w:t xml:space="preserve"> </w:t>
      </w:r>
      <w:r w:rsidR="00E355DF">
        <w:rPr>
          <w:sz w:val="28"/>
          <w:szCs w:val="28"/>
        </w:rPr>
        <w:t>года в 14 часов 36 минут</w:t>
      </w:r>
      <w:r w:rsidR="00960772">
        <w:rPr>
          <w:sz w:val="28"/>
          <w:szCs w:val="28"/>
        </w:rPr>
        <w:t xml:space="preserve">, </w:t>
      </w:r>
      <w:r w:rsidR="00E355DF">
        <w:rPr>
          <w:sz w:val="28"/>
          <w:szCs w:val="28"/>
        </w:rPr>
        <w:t>Прибыльский</w:t>
      </w:r>
      <w:r w:rsidR="00E355DF">
        <w:rPr>
          <w:sz w:val="28"/>
          <w:szCs w:val="28"/>
        </w:rPr>
        <w:t xml:space="preserve"> Олег Леонидович </w:t>
      </w:r>
      <w:r w:rsidR="00960772">
        <w:rPr>
          <w:sz w:val="28"/>
          <w:szCs w:val="28"/>
        </w:rPr>
        <w:t xml:space="preserve">воспрепятствовал законной деятельности  судебного пристава, находившегося при исполнении служебных обязанностей, связанных с проведением </w:t>
      </w:r>
      <w:r w:rsidR="00E355DF">
        <w:rPr>
          <w:sz w:val="28"/>
          <w:szCs w:val="28"/>
        </w:rPr>
        <w:t>исполнительных действий (</w:t>
      </w:r>
      <w:r w:rsidR="00960772">
        <w:rPr>
          <w:sz w:val="28"/>
          <w:szCs w:val="28"/>
        </w:rPr>
        <w:t>описи и ареста имущества должника</w:t>
      </w:r>
      <w:r w:rsidR="00E355DF">
        <w:rPr>
          <w:sz w:val="28"/>
          <w:szCs w:val="28"/>
        </w:rPr>
        <w:t>)</w:t>
      </w:r>
      <w:r w:rsidR="00960772">
        <w:rPr>
          <w:sz w:val="28"/>
          <w:szCs w:val="28"/>
        </w:rPr>
        <w:t xml:space="preserve"> по исполнительному производству № </w:t>
      </w:r>
      <w:r>
        <w:rPr>
          <w:sz w:val="28"/>
          <w:szCs w:val="28"/>
        </w:rPr>
        <w:t>&lt;ДАННЫЕ ИЗЪЯТЫ&gt;</w:t>
      </w:r>
      <w:r w:rsidR="00960772">
        <w:rPr>
          <w:sz w:val="28"/>
          <w:szCs w:val="28"/>
        </w:rPr>
        <w:t xml:space="preserve">, возбужденному </w:t>
      </w:r>
      <w:r>
        <w:rPr>
          <w:sz w:val="28"/>
          <w:szCs w:val="28"/>
        </w:rPr>
        <w:t>&lt;ДАННЫЕ ИЗЪЯТЫ&gt;</w:t>
      </w:r>
      <w:r w:rsidR="00BA3867">
        <w:rPr>
          <w:sz w:val="28"/>
          <w:szCs w:val="28"/>
        </w:rPr>
        <w:t xml:space="preserve">года </w:t>
      </w:r>
      <w:r w:rsidR="00960772">
        <w:rPr>
          <w:sz w:val="28"/>
          <w:szCs w:val="28"/>
        </w:rPr>
        <w:t>в отношении должника</w:t>
      </w:r>
      <w:r w:rsidRPr="00BA3867" w:rsidR="00BA3867">
        <w:rPr>
          <w:sz w:val="28"/>
          <w:szCs w:val="28"/>
        </w:rPr>
        <w:t xml:space="preserve"> </w:t>
      </w:r>
      <w:r>
        <w:rPr>
          <w:sz w:val="28"/>
          <w:szCs w:val="28"/>
        </w:rPr>
        <w:t>&lt;ДАННЫЕ ИЗЪЯТЫ&gt;</w:t>
      </w:r>
      <w:r w:rsidR="0019670F">
        <w:rPr>
          <w:sz w:val="28"/>
          <w:szCs w:val="28"/>
        </w:rPr>
        <w:t xml:space="preserve">, </w:t>
      </w:r>
      <w:r>
        <w:rPr>
          <w:sz w:val="28"/>
          <w:szCs w:val="28"/>
        </w:rPr>
        <w:t>&lt;ДАННЫЕ ИЗЪЯТЫ&gt;</w:t>
      </w:r>
      <w:r w:rsidR="00960772">
        <w:rPr>
          <w:sz w:val="28"/>
          <w:szCs w:val="28"/>
        </w:rPr>
        <w:t xml:space="preserve">, а именно: в процессе проведения исполнительных действий по описи и аресту имущества должника </w:t>
      </w:r>
      <w:r>
        <w:rPr>
          <w:sz w:val="28"/>
          <w:szCs w:val="28"/>
        </w:rPr>
        <w:t>&lt;ДАННЫЕ ИЗЪЯТЫ&gt;</w:t>
      </w:r>
      <w:r w:rsidR="00960772">
        <w:rPr>
          <w:sz w:val="28"/>
          <w:szCs w:val="28"/>
        </w:rPr>
        <w:t>, находясь в доме №</w:t>
      </w:r>
      <w:r>
        <w:rPr>
          <w:sz w:val="28"/>
          <w:szCs w:val="28"/>
        </w:rPr>
        <w:t>&lt;ДАННЫЕ ИЗЪЯТЫ&gt;</w:t>
      </w:r>
      <w:r>
        <w:rPr>
          <w:sz w:val="28"/>
          <w:szCs w:val="28"/>
        </w:rPr>
        <w:t xml:space="preserve"> </w:t>
      </w:r>
      <w:r w:rsidR="00960772">
        <w:rPr>
          <w:sz w:val="28"/>
          <w:szCs w:val="28"/>
        </w:rPr>
        <w:t xml:space="preserve">по ул. </w:t>
      </w:r>
      <w:r>
        <w:rPr>
          <w:sz w:val="28"/>
          <w:szCs w:val="28"/>
        </w:rPr>
        <w:t>&lt;ДАННЫЕ ИЗЪЯТЫ&gt;</w:t>
      </w:r>
      <w:r>
        <w:rPr>
          <w:sz w:val="28"/>
          <w:szCs w:val="28"/>
        </w:rPr>
        <w:t xml:space="preserve"> </w:t>
      </w:r>
      <w:r w:rsidR="00960772">
        <w:rPr>
          <w:sz w:val="28"/>
          <w:szCs w:val="28"/>
        </w:rPr>
        <w:t>в г. Симферополе, оттолкнул судебного пристава- исполнителя ОСП по Железнодорожному району г. Симферополя,</w:t>
      </w:r>
      <w:r w:rsidR="00BA3867">
        <w:rPr>
          <w:sz w:val="28"/>
          <w:szCs w:val="28"/>
        </w:rPr>
        <w:t xml:space="preserve"> закрыл входную деверь</w:t>
      </w:r>
      <w:r w:rsidR="00960772">
        <w:rPr>
          <w:sz w:val="28"/>
          <w:szCs w:val="28"/>
        </w:rPr>
        <w:t xml:space="preserve"> </w:t>
      </w:r>
      <w:r w:rsidR="00BA3867">
        <w:rPr>
          <w:sz w:val="28"/>
          <w:szCs w:val="28"/>
        </w:rPr>
        <w:t>и не впускал на территорию домовладения пристава в</w:t>
      </w:r>
      <w:r w:rsidR="00960772">
        <w:rPr>
          <w:sz w:val="28"/>
          <w:szCs w:val="28"/>
        </w:rPr>
        <w:t xml:space="preserve"> связи с чем,  был предупрежден об административной ответственности. Требования судебного пристава прекратить противоправные действия не выполнил, чем воспрепятствовал законной деятельности судебного пристава, то есть совершил административное правонарушение, предусмотренное ст. 17.8 Кодекса Российской Федерации об административных правонарушениях, что было зафиксировано в протоколе № </w:t>
      </w:r>
      <w:r>
        <w:rPr>
          <w:sz w:val="28"/>
          <w:szCs w:val="28"/>
        </w:rPr>
        <w:t>&lt;ДАННЫЕ ИЗЪЯТЫ&gt;</w:t>
      </w:r>
      <w:r>
        <w:rPr>
          <w:sz w:val="28"/>
          <w:szCs w:val="28"/>
        </w:rPr>
        <w:t xml:space="preserve"> </w:t>
      </w:r>
      <w:r w:rsidR="00960772">
        <w:rPr>
          <w:sz w:val="28"/>
          <w:szCs w:val="28"/>
        </w:rPr>
        <w:t xml:space="preserve">от </w:t>
      </w:r>
      <w:r>
        <w:rPr>
          <w:sz w:val="28"/>
          <w:szCs w:val="28"/>
        </w:rPr>
        <w:t>&lt;ДАННЫЕ ИЗЪЯТЫ&gt;</w:t>
      </w:r>
      <w:r>
        <w:rPr>
          <w:sz w:val="28"/>
          <w:szCs w:val="28"/>
        </w:rPr>
        <w:t xml:space="preserve"> </w:t>
      </w:r>
      <w:r w:rsidR="00960772">
        <w:rPr>
          <w:sz w:val="28"/>
          <w:szCs w:val="28"/>
        </w:rPr>
        <w:t>года об административном правонарушении.</w:t>
      </w:r>
    </w:p>
    <w:p w:rsidR="0019670F" w:rsidP="0019670F" w14:paraId="4661A200" w14:textId="77777777">
      <w:pPr>
        <w:suppressAutoHyphens/>
        <w:spacing w:line="228" w:lineRule="auto"/>
        <w:ind w:firstLine="708"/>
        <w:jc w:val="both"/>
        <w:rPr>
          <w:color w:val="000000" w:themeColor="text1"/>
          <w:sz w:val="28"/>
          <w:szCs w:val="28"/>
          <w:shd w:val="clear" w:color="auto" w:fill="FFFFFF"/>
        </w:rPr>
      </w:pPr>
      <w:r>
        <w:rPr>
          <w:sz w:val="28"/>
          <w:szCs w:val="28"/>
        </w:rPr>
        <w:t>Прибыльский</w:t>
      </w:r>
      <w:r>
        <w:rPr>
          <w:sz w:val="28"/>
          <w:szCs w:val="28"/>
        </w:rPr>
        <w:t xml:space="preserve"> Олег Леонидович </w:t>
      </w:r>
      <w:r w:rsidR="00960772">
        <w:rPr>
          <w:sz w:val="28"/>
          <w:szCs w:val="28"/>
        </w:rPr>
        <w:t>в судебное</w:t>
      </w:r>
      <w:r w:rsidR="003966AF">
        <w:rPr>
          <w:sz w:val="28"/>
          <w:szCs w:val="28"/>
        </w:rPr>
        <w:t xml:space="preserve"> заседание </w:t>
      </w:r>
      <w:r>
        <w:rPr>
          <w:sz w:val="28"/>
          <w:szCs w:val="28"/>
        </w:rPr>
        <w:t xml:space="preserve">не </w:t>
      </w:r>
      <w:r w:rsidR="003966AF">
        <w:rPr>
          <w:sz w:val="28"/>
          <w:szCs w:val="28"/>
        </w:rPr>
        <w:t xml:space="preserve">явился, </w:t>
      </w:r>
      <w:r>
        <w:rPr>
          <w:color w:val="000000" w:themeColor="text1"/>
          <w:sz w:val="28"/>
          <w:szCs w:val="28"/>
          <w:shd w:val="clear" w:color="auto" w:fill="FFFFFF"/>
        </w:rPr>
        <w:t>о времени и месте его проведения извещен надлежащим образом, причины неявки мировому судье не сообщил. Ходатайств об отложении рассмотрения дела или рассмотрении дела без его участия, мировому судье не поступало.</w:t>
      </w:r>
    </w:p>
    <w:p w:rsidR="0019670F" w:rsidP="0019670F" w14:paraId="2A90BDA8" w14:textId="77777777">
      <w:pPr>
        <w:spacing w:line="228" w:lineRule="auto"/>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Pr>
          <w:color w:val="000000" w:themeColor="text1"/>
          <w:sz w:val="28"/>
          <w:szCs w:val="28"/>
        </w:rPr>
        <w:t xml:space="preserve"> </w:t>
      </w:r>
      <w:r>
        <w:rPr>
          <w:color w:val="000000" w:themeColor="text1"/>
          <w:sz w:val="28"/>
          <w:szCs w:val="28"/>
          <w:shd w:val="clear" w:color="auto" w:fill="FFFFFF"/>
        </w:rPr>
        <w:t xml:space="preserve">лицо, в отношении которого ведется производство по делу </w:t>
      </w:r>
      <w:r>
        <w:rPr>
          <w:color w:val="000000" w:themeColor="text1"/>
          <w:sz w:val="28"/>
          <w:szCs w:val="28"/>
          <w:shd w:val="clear" w:color="auto" w:fill="FFFFFF"/>
        </w:rPr>
        <w:t>об административном правонарушении</w:t>
      </w:r>
      <w:r>
        <w:rPr>
          <w:color w:val="000000" w:themeColor="text1"/>
          <w:sz w:val="28"/>
          <w:szCs w:val="28"/>
        </w:rPr>
        <w:t xml:space="preserve"> </w:t>
      </w:r>
      <w:r>
        <w:rPr>
          <w:rFonts w:eastAsiaTheme="minorHAnsi"/>
          <w:color w:val="000000" w:themeColor="text1"/>
          <w:sz w:val="28"/>
          <w:szCs w:val="28"/>
          <w:lang w:eastAsia="en-US"/>
        </w:rPr>
        <w:t>считается надлежаще извещенным о времени и месте рассмотрения дела об административном правонарушении.</w:t>
      </w:r>
    </w:p>
    <w:p w:rsidR="0019670F" w:rsidP="0019670F" w14:paraId="0DC89FD7" w14:textId="77777777">
      <w:pPr>
        <w:suppressAutoHyphens/>
        <w:spacing w:line="228" w:lineRule="auto"/>
        <w:ind w:firstLine="708"/>
        <w:jc w:val="both"/>
        <w:rPr>
          <w:color w:val="000000" w:themeColor="text1"/>
          <w:sz w:val="28"/>
          <w:szCs w:val="28"/>
          <w:shd w:val="clear" w:color="auto" w:fill="FFFFFF"/>
        </w:rPr>
      </w:pPr>
      <w:r>
        <w:rPr>
          <w:rFonts w:eastAsiaTheme="minorHAnsi"/>
          <w:color w:val="000000" w:themeColor="text1"/>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3966AF" w:rsidP="0019670F" w14:paraId="5F75DCD4" w14:textId="5749D448">
      <w:pPr>
        <w:spacing w:line="228" w:lineRule="auto"/>
        <w:ind w:firstLine="708"/>
        <w:jc w:val="both"/>
        <w:rPr>
          <w:sz w:val="28"/>
          <w:szCs w:val="28"/>
        </w:rPr>
      </w:pPr>
      <w:r>
        <w:rPr>
          <w:sz w:val="28"/>
          <w:szCs w:val="28"/>
          <w:lang w:eastAsia="ar-SA"/>
        </w:rPr>
        <w:t>И</w:t>
      </w:r>
      <w:r>
        <w:rPr>
          <w:sz w:val="28"/>
          <w:szCs w:val="28"/>
        </w:rPr>
        <w:t xml:space="preserve">сследовав материалы дела об административном правонарушении, мировой судья пришел к выводу о наличии в </w:t>
      </w:r>
      <w:r w:rsidR="00BA3867">
        <w:rPr>
          <w:sz w:val="28"/>
          <w:szCs w:val="28"/>
        </w:rPr>
        <w:t xml:space="preserve">его </w:t>
      </w:r>
      <w:r>
        <w:rPr>
          <w:sz w:val="28"/>
          <w:szCs w:val="28"/>
        </w:rPr>
        <w:t>действиях состава административного правонарушения, предусмотренного ст.17.8. КоАП Российской Федерации.</w:t>
      </w:r>
    </w:p>
    <w:p w:rsidR="003966AF" w:rsidP="00FA4E3C" w14:paraId="47A595A5" w14:textId="77777777">
      <w:pPr>
        <w:spacing w:line="228" w:lineRule="auto"/>
        <w:ind w:firstLine="709"/>
        <w:jc w:val="both"/>
        <w:rPr>
          <w:sz w:val="28"/>
          <w:szCs w:val="28"/>
          <w:shd w:val="clear" w:color="auto" w:fill="FFFFFF"/>
        </w:rPr>
      </w:pPr>
      <w:r>
        <w:rPr>
          <w:sz w:val="28"/>
          <w:szCs w:val="28"/>
          <w:shd w:val="clear" w:color="auto" w:fill="FFFFFF"/>
        </w:rPr>
        <w:t>В соответствии с ч. 1 и ч. 3 ст.</w:t>
      </w:r>
      <w:r>
        <w:rPr>
          <w:rStyle w:val="apple-converted-space"/>
          <w:sz w:val="28"/>
          <w:szCs w:val="28"/>
          <w:shd w:val="clear" w:color="auto" w:fill="FFFFFF"/>
        </w:rPr>
        <w:t xml:space="preserve"> </w:t>
      </w:r>
      <w:r>
        <w:rPr>
          <w:sz w:val="28"/>
          <w:szCs w:val="28"/>
          <w:bdr w:val="none" w:sz="0" w:space="0" w:color="auto" w:frame="1"/>
        </w:rPr>
        <w:t>6</w:t>
      </w:r>
      <w:r>
        <w:rPr>
          <w:rStyle w:val="apple-converted-space"/>
          <w:sz w:val="28"/>
          <w:szCs w:val="28"/>
          <w:shd w:val="clear" w:color="auto" w:fill="FFFFFF"/>
        </w:rPr>
        <w:t xml:space="preserve"> </w:t>
      </w:r>
      <w:r>
        <w:rPr>
          <w:sz w:val="28"/>
          <w:szCs w:val="28"/>
          <w:shd w:val="clear" w:color="auto" w:fill="FFFFFF"/>
        </w:rPr>
        <w:t xml:space="preserve">Федерального закона от 02.10.2007 года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w:t>
      </w:r>
      <w:r>
        <w:rPr>
          <w:rStyle w:val="snippetequal"/>
          <w:bCs/>
          <w:sz w:val="28"/>
          <w:szCs w:val="28"/>
          <w:bdr w:val="none" w:sz="0" w:space="0" w:color="auto" w:frame="1"/>
        </w:rPr>
        <w:t xml:space="preserve">Российской </w:t>
      </w:r>
      <w:r>
        <w:rPr>
          <w:sz w:val="28"/>
          <w:szCs w:val="28"/>
          <w:shd w:val="clear" w:color="auto" w:fill="FFFFFF"/>
        </w:rPr>
        <w:t>Федерации.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w:t>
      </w:r>
      <w:r>
        <w:rPr>
          <w:rStyle w:val="apple-converted-space"/>
          <w:sz w:val="28"/>
          <w:szCs w:val="28"/>
          <w:shd w:val="clear" w:color="auto" w:fill="FFFFFF"/>
        </w:rPr>
        <w:t xml:space="preserve"> </w:t>
      </w:r>
      <w:r>
        <w:rPr>
          <w:rStyle w:val="snippetequal"/>
          <w:bCs/>
          <w:sz w:val="28"/>
          <w:szCs w:val="28"/>
          <w:bdr w:val="none" w:sz="0" w:space="0" w:color="auto" w:frame="1"/>
        </w:rPr>
        <w:t>Российской</w:t>
      </w:r>
      <w:r>
        <w:rPr>
          <w:rStyle w:val="apple-converted-space"/>
          <w:bCs/>
          <w:sz w:val="28"/>
          <w:szCs w:val="28"/>
          <w:bdr w:val="none" w:sz="0" w:space="0" w:color="auto" w:frame="1"/>
        </w:rPr>
        <w:t xml:space="preserve"> </w:t>
      </w:r>
      <w:r>
        <w:rPr>
          <w:sz w:val="28"/>
          <w:szCs w:val="28"/>
          <w:shd w:val="clear" w:color="auto" w:fill="FFFFFF"/>
        </w:rPr>
        <w:t>Федерации.</w:t>
      </w:r>
    </w:p>
    <w:p w:rsidR="003966AF" w:rsidP="00FA4E3C" w14:paraId="366AB29C" w14:textId="77777777">
      <w:pPr>
        <w:spacing w:line="228" w:lineRule="auto"/>
        <w:ind w:firstLine="709"/>
        <w:jc w:val="both"/>
        <w:rPr>
          <w:sz w:val="28"/>
          <w:szCs w:val="28"/>
          <w:shd w:val="clear" w:color="auto" w:fill="FFFFFF"/>
        </w:rPr>
      </w:pPr>
      <w:r>
        <w:rPr>
          <w:sz w:val="28"/>
          <w:szCs w:val="28"/>
          <w:shd w:val="clear" w:color="auto" w:fill="FFFFFF"/>
        </w:rPr>
        <w:t>Согласно ст. 12 Федерального закона «О судебных приставах» от 21 июля 1997 года №118-ФЗ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 предоставляет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 получает и обрабатывает персональные данные при условии, что они необходимы для своевременного, полного и правильного исполнения исполнительных документов, в объеме, необходимом для этого. Судебный пристав-исполнитель имеет право: получать при совершении исполнительных действий необходимую информацию, в том числе персональные данные, объяснения и справки; при совершении исполнительных действий проверять документы, удостоверяющие личность, у лиц, участвующих в исполнительном производстве; совершать иные действия, предусмотренные Федеральным законом «Об исполнительном производстве».</w:t>
      </w:r>
    </w:p>
    <w:p w:rsidR="003966AF" w:rsidP="00FA4E3C" w14:paraId="3652D214" w14:textId="77777777">
      <w:pPr>
        <w:spacing w:line="228" w:lineRule="auto"/>
        <w:ind w:firstLine="709"/>
        <w:jc w:val="both"/>
        <w:rPr>
          <w:sz w:val="28"/>
          <w:szCs w:val="28"/>
          <w:shd w:val="clear" w:color="auto" w:fill="FFFFFF"/>
        </w:rPr>
      </w:pPr>
      <w:r>
        <w:rPr>
          <w:sz w:val="28"/>
          <w:szCs w:val="28"/>
          <w:shd w:val="clear" w:color="auto" w:fill="FFFFFF"/>
        </w:rPr>
        <w:t>Согласно ст.</w:t>
      </w:r>
      <w:r>
        <w:rPr>
          <w:rStyle w:val="apple-converted-space"/>
          <w:sz w:val="28"/>
          <w:szCs w:val="28"/>
          <w:shd w:val="clear" w:color="auto" w:fill="FFFFFF"/>
        </w:rPr>
        <w:t xml:space="preserve"> </w:t>
      </w:r>
      <w:r>
        <w:rPr>
          <w:rStyle w:val="snippetequal"/>
          <w:bCs/>
          <w:sz w:val="28"/>
          <w:szCs w:val="28"/>
          <w:bdr w:val="none" w:sz="0" w:space="0" w:color="auto" w:frame="1"/>
        </w:rPr>
        <w:t>17.8</w:t>
      </w:r>
      <w:r>
        <w:rPr>
          <w:sz w:val="28"/>
          <w:szCs w:val="28"/>
          <w:shd w:val="clear" w:color="auto" w:fill="FFFFFF"/>
        </w:rPr>
        <w:t>.</w:t>
      </w:r>
      <w:r>
        <w:rPr>
          <w:rStyle w:val="apple-converted-space"/>
          <w:sz w:val="28"/>
          <w:szCs w:val="28"/>
          <w:shd w:val="clear" w:color="auto" w:fill="FFFFFF"/>
        </w:rPr>
        <w:t xml:space="preserve"> </w:t>
      </w:r>
      <w:r>
        <w:rPr>
          <w:rStyle w:val="snippetequal"/>
          <w:bCs/>
          <w:sz w:val="28"/>
          <w:szCs w:val="28"/>
          <w:bdr w:val="none" w:sz="0" w:space="0" w:color="auto" w:frame="1"/>
        </w:rPr>
        <w:t>КоАП РФ</w:t>
      </w:r>
      <w:r>
        <w:rPr>
          <w:sz w:val="28"/>
          <w:szCs w:val="28"/>
          <w:shd w:val="clear" w:color="auto" w:fill="FFFFFF"/>
        </w:rPr>
        <w:t>,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3966AF" w:rsidP="00FA4E3C" w14:paraId="22522714" w14:textId="77777777">
      <w:pPr>
        <w:spacing w:line="228" w:lineRule="auto"/>
        <w:ind w:firstLine="709"/>
        <w:jc w:val="both"/>
        <w:rPr>
          <w:sz w:val="28"/>
          <w:szCs w:val="28"/>
          <w:shd w:val="clear" w:color="auto" w:fill="FFFFFF"/>
        </w:rPr>
      </w:pPr>
      <w:r>
        <w:rPr>
          <w:sz w:val="28"/>
          <w:szCs w:val="28"/>
          <w:shd w:val="clear" w:color="auto" w:fill="FFFFFF"/>
        </w:rPr>
        <w:t xml:space="preserve">В соответствии с ч.1 и 2 ст. </w:t>
      </w:r>
      <w:r>
        <w:rPr>
          <w:sz w:val="28"/>
          <w:szCs w:val="28"/>
          <w:bdr w:val="none" w:sz="0" w:space="0" w:color="auto" w:frame="1"/>
        </w:rPr>
        <w:t>26.2</w:t>
      </w:r>
      <w:r>
        <w:rPr>
          <w:sz w:val="28"/>
          <w:szCs w:val="28"/>
          <w:shd w:val="clear" w:color="auto" w:fill="FFFFFF"/>
        </w:rPr>
        <w:t>.</w:t>
      </w:r>
      <w:r>
        <w:rPr>
          <w:rStyle w:val="apple-converted-space"/>
          <w:sz w:val="28"/>
          <w:szCs w:val="28"/>
          <w:shd w:val="clear" w:color="auto" w:fill="FFFFFF"/>
        </w:rPr>
        <w:t xml:space="preserve"> </w:t>
      </w:r>
      <w:r>
        <w:rPr>
          <w:rStyle w:val="snippetequal"/>
          <w:bCs/>
          <w:sz w:val="28"/>
          <w:szCs w:val="28"/>
          <w:bdr w:val="none" w:sz="0" w:space="0" w:color="auto" w:frame="1"/>
        </w:rPr>
        <w:t>КоАП</w:t>
      </w:r>
      <w:r>
        <w:rPr>
          <w:rStyle w:val="apple-converted-space"/>
          <w:bCs/>
          <w:sz w:val="28"/>
          <w:szCs w:val="28"/>
          <w:bdr w:val="none" w:sz="0" w:space="0" w:color="auto" w:frame="1"/>
        </w:rPr>
        <w:t xml:space="preserve"> </w:t>
      </w:r>
      <w:r>
        <w:rPr>
          <w:rStyle w:val="snippetequal"/>
          <w:bCs/>
          <w:sz w:val="28"/>
          <w:szCs w:val="28"/>
          <w:bdr w:val="none" w:sz="0" w:space="0" w:color="auto" w:frame="1"/>
        </w:rPr>
        <w:t>РФ</w:t>
      </w:r>
      <w:r>
        <w:rPr>
          <w:rStyle w:val="apple-converted-space"/>
          <w:bCs/>
          <w:sz w:val="28"/>
          <w:szCs w:val="28"/>
          <w:bdr w:val="none" w:sz="0" w:space="0" w:color="auto" w:frame="1"/>
        </w:rPr>
        <w:t xml:space="preserve"> </w:t>
      </w:r>
      <w:r>
        <w:rPr>
          <w:sz w:val="28"/>
          <w:szCs w:val="28"/>
          <w:shd w:val="clear" w:color="auto" w:fill="FFFFFF"/>
        </w:rPr>
        <w:t xml:space="preserve">доказательствами по делу об административном правонарушении являются любые фактические </w:t>
      </w:r>
      <w:r>
        <w:rPr>
          <w:sz w:val="28"/>
          <w:szCs w:val="28"/>
          <w:shd w:val="clear" w:color="auto" w:fill="FFFFFF"/>
        </w:rPr>
        <w:t>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966AF" w:rsidP="00FA4E3C" w14:paraId="44B1EDA0" w14:textId="1FC6ED4A">
      <w:pPr>
        <w:spacing w:line="228" w:lineRule="auto"/>
        <w:ind w:firstLine="709"/>
        <w:jc w:val="both"/>
        <w:rPr>
          <w:sz w:val="28"/>
          <w:szCs w:val="28"/>
        </w:rPr>
      </w:pPr>
      <w:r>
        <w:rPr>
          <w:sz w:val="28"/>
          <w:szCs w:val="28"/>
        </w:rPr>
        <w:t>Факт совершения</w:t>
      </w:r>
      <w:r w:rsidRPr="00BA3867" w:rsidR="00BA3867">
        <w:rPr>
          <w:sz w:val="28"/>
          <w:szCs w:val="28"/>
        </w:rPr>
        <w:t xml:space="preserve"> </w:t>
      </w:r>
      <w:r w:rsidR="00BA3867">
        <w:rPr>
          <w:sz w:val="28"/>
          <w:szCs w:val="28"/>
        </w:rPr>
        <w:t>Прибыльским</w:t>
      </w:r>
      <w:r w:rsidR="00BA3867">
        <w:rPr>
          <w:sz w:val="28"/>
          <w:szCs w:val="28"/>
        </w:rPr>
        <w:t xml:space="preserve"> О.Л. </w:t>
      </w:r>
      <w:r>
        <w:rPr>
          <w:sz w:val="28"/>
          <w:szCs w:val="28"/>
        </w:rPr>
        <w:t>административного правонарушения, предусмотренного ст.17.8. КоАП РФ подтверждается собранными по делу доказательствами, а именно: протоколом об административном правонарушении №</w:t>
      </w:r>
      <w:r w:rsidR="00C037D6">
        <w:rPr>
          <w:sz w:val="28"/>
          <w:szCs w:val="28"/>
        </w:rPr>
        <w:t>&lt;ДАННЫЕ ИЗЪЯТЫ&gt;</w:t>
      </w:r>
      <w:r w:rsidR="00C037D6">
        <w:rPr>
          <w:sz w:val="28"/>
          <w:szCs w:val="28"/>
        </w:rPr>
        <w:t xml:space="preserve"> </w:t>
      </w:r>
      <w:r>
        <w:rPr>
          <w:sz w:val="28"/>
          <w:szCs w:val="28"/>
        </w:rPr>
        <w:t xml:space="preserve">от </w:t>
      </w:r>
      <w:r w:rsidR="00C037D6">
        <w:rPr>
          <w:sz w:val="28"/>
          <w:szCs w:val="28"/>
        </w:rPr>
        <w:t>&lt;ДАННЫЕ ИЗЪЯТЫ&gt;</w:t>
      </w:r>
      <w:r>
        <w:rPr>
          <w:sz w:val="28"/>
          <w:szCs w:val="28"/>
        </w:rPr>
        <w:t xml:space="preserve"> года, составленным в отношении </w:t>
      </w:r>
      <w:r w:rsidR="00BA3867">
        <w:rPr>
          <w:sz w:val="28"/>
          <w:szCs w:val="28"/>
        </w:rPr>
        <w:t>Прибыльского</w:t>
      </w:r>
      <w:r w:rsidR="00BA3867">
        <w:rPr>
          <w:sz w:val="28"/>
          <w:szCs w:val="28"/>
        </w:rPr>
        <w:t xml:space="preserve"> О.Л.</w:t>
      </w:r>
      <w:r>
        <w:rPr>
          <w:sz w:val="28"/>
          <w:szCs w:val="28"/>
        </w:rPr>
        <w:t>, в присутствии свидетелей, компетентным лицом в соответствии с требованиями ст.28.2. КоАП РФ, подтверждающим факт совершения правонарушения (л.д.1); копией</w:t>
      </w:r>
      <w:r w:rsidR="00BA3867">
        <w:rPr>
          <w:sz w:val="28"/>
          <w:szCs w:val="28"/>
        </w:rPr>
        <w:t xml:space="preserve"> извлечения из </w:t>
      </w:r>
      <w:r>
        <w:rPr>
          <w:sz w:val="28"/>
          <w:szCs w:val="28"/>
        </w:rPr>
        <w:t xml:space="preserve">исполнительного производства </w:t>
      </w:r>
      <w:r w:rsidR="00BA3867">
        <w:rPr>
          <w:sz w:val="28"/>
          <w:szCs w:val="28"/>
        </w:rPr>
        <w:t xml:space="preserve">№ </w:t>
      </w:r>
      <w:r w:rsidR="00C037D6">
        <w:rPr>
          <w:sz w:val="28"/>
          <w:szCs w:val="28"/>
        </w:rPr>
        <w:t>&lt;ДАННЫЕ ИЗЪЯТЫ&gt;</w:t>
      </w:r>
      <w:r w:rsidR="00BA3867">
        <w:rPr>
          <w:sz w:val="28"/>
          <w:szCs w:val="28"/>
        </w:rPr>
        <w:t xml:space="preserve"> (л.д.7-10)</w:t>
      </w:r>
      <w:r>
        <w:rPr>
          <w:sz w:val="28"/>
          <w:szCs w:val="28"/>
        </w:rPr>
        <w:t xml:space="preserve">; копией постановления о возбуждении исполнительного производства </w:t>
      </w:r>
      <w:r w:rsidR="00BA3867">
        <w:rPr>
          <w:sz w:val="28"/>
          <w:szCs w:val="28"/>
        </w:rPr>
        <w:t xml:space="preserve">№ </w:t>
      </w:r>
      <w:r w:rsidR="00C037D6">
        <w:rPr>
          <w:sz w:val="28"/>
          <w:szCs w:val="28"/>
        </w:rPr>
        <w:t>&lt;ДАННЫЕ ИЗЪЯТЫ&gt;</w:t>
      </w:r>
      <w:r w:rsidR="00C037D6">
        <w:rPr>
          <w:sz w:val="28"/>
          <w:szCs w:val="28"/>
        </w:rPr>
        <w:t xml:space="preserve"> </w:t>
      </w:r>
      <w:r>
        <w:rPr>
          <w:sz w:val="28"/>
          <w:szCs w:val="28"/>
        </w:rPr>
        <w:t xml:space="preserve">от </w:t>
      </w:r>
      <w:r w:rsidR="00C037D6">
        <w:rPr>
          <w:sz w:val="28"/>
          <w:szCs w:val="28"/>
        </w:rPr>
        <w:t>&lt;ДАННЫЕ ИЗЪЯТЫ&gt;</w:t>
      </w:r>
      <w:r w:rsidR="00C037D6">
        <w:rPr>
          <w:sz w:val="28"/>
          <w:szCs w:val="28"/>
        </w:rPr>
        <w:t xml:space="preserve"> </w:t>
      </w:r>
      <w:r>
        <w:rPr>
          <w:sz w:val="28"/>
          <w:szCs w:val="28"/>
        </w:rPr>
        <w:t>года (л.д.</w:t>
      </w:r>
      <w:r w:rsidR="00466668">
        <w:rPr>
          <w:sz w:val="28"/>
          <w:szCs w:val="28"/>
        </w:rPr>
        <w:t>9</w:t>
      </w:r>
      <w:r w:rsidR="001A4B9F">
        <w:rPr>
          <w:sz w:val="28"/>
          <w:szCs w:val="28"/>
        </w:rPr>
        <w:t>-10</w:t>
      </w:r>
      <w:r>
        <w:rPr>
          <w:sz w:val="28"/>
          <w:szCs w:val="28"/>
        </w:rPr>
        <w:t>);</w:t>
      </w:r>
      <w:r w:rsidR="00466668">
        <w:rPr>
          <w:sz w:val="28"/>
          <w:szCs w:val="28"/>
        </w:rPr>
        <w:t xml:space="preserve"> </w:t>
      </w:r>
      <w:r w:rsidR="001A4B9F">
        <w:rPr>
          <w:sz w:val="28"/>
          <w:szCs w:val="28"/>
        </w:rPr>
        <w:t xml:space="preserve">видеозаписью (л.д. </w:t>
      </w:r>
      <w:r w:rsidR="00466668">
        <w:rPr>
          <w:sz w:val="28"/>
          <w:szCs w:val="28"/>
        </w:rPr>
        <w:t>13</w:t>
      </w:r>
      <w:r w:rsidR="001A4B9F">
        <w:rPr>
          <w:sz w:val="28"/>
          <w:szCs w:val="28"/>
        </w:rPr>
        <w:t>)</w:t>
      </w:r>
      <w:r w:rsidR="00466668">
        <w:rPr>
          <w:sz w:val="28"/>
          <w:szCs w:val="28"/>
        </w:rPr>
        <w:t xml:space="preserve"> и</w:t>
      </w:r>
      <w:r w:rsidR="001A4B9F">
        <w:rPr>
          <w:sz w:val="28"/>
          <w:szCs w:val="28"/>
        </w:rPr>
        <w:t xml:space="preserve"> </w:t>
      </w:r>
      <w:r>
        <w:rPr>
          <w:sz w:val="28"/>
          <w:szCs w:val="28"/>
        </w:rPr>
        <w:t>иными материалами дела.</w:t>
      </w:r>
    </w:p>
    <w:p w:rsidR="003966AF" w:rsidP="00FA4E3C" w14:paraId="78F5F846" w14:textId="77777777">
      <w:pPr>
        <w:autoSpaceDE w:val="0"/>
        <w:autoSpaceDN w:val="0"/>
        <w:adjustRightInd w:val="0"/>
        <w:spacing w:line="228" w:lineRule="auto"/>
        <w:ind w:firstLine="709"/>
        <w:jc w:val="both"/>
        <w:rPr>
          <w:sz w:val="28"/>
          <w:szCs w:val="28"/>
        </w:rPr>
      </w:pPr>
      <w:r>
        <w:rPr>
          <w:sz w:val="28"/>
          <w:szCs w:val="28"/>
        </w:rPr>
        <w:t>Таким образом, вина</w:t>
      </w:r>
      <w:r w:rsidRPr="00466668" w:rsidR="00466668">
        <w:rPr>
          <w:sz w:val="28"/>
          <w:szCs w:val="28"/>
        </w:rPr>
        <w:t xml:space="preserve"> </w:t>
      </w:r>
      <w:r w:rsidR="00466668">
        <w:rPr>
          <w:sz w:val="28"/>
          <w:szCs w:val="28"/>
        </w:rPr>
        <w:t>Прибыльского</w:t>
      </w:r>
      <w:r w:rsidR="00466668">
        <w:rPr>
          <w:sz w:val="28"/>
          <w:szCs w:val="28"/>
        </w:rPr>
        <w:t xml:space="preserve"> О.Л. </w:t>
      </w:r>
      <w:r>
        <w:rPr>
          <w:sz w:val="28"/>
          <w:szCs w:val="28"/>
        </w:rPr>
        <w:t>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3966AF" w:rsidP="00FA4E3C" w14:paraId="0F429DE1" w14:textId="77777777">
      <w:pPr>
        <w:autoSpaceDE w:val="0"/>
        <w:autoSpaceDN w:val="0"/>
        <w:adjustRightInd w:val="0"/>
        <w:spacing w:line="228" w:lineRule="auto"/>
        <w:ind w:firstLine="709"/>
        <w:jc w:val="both"/>
        <w:rPr>
          <w:sz w:val="28"/>
          <w:szCs w:val="28"/>
        </w:rPr>
      </w:pPr>
      <w:r>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966AF" w:rsidP="00FA4E3C" w14:paraId="09AF6B60" w14:textId="77777777">
      <w:pPr>
        <w:autoSpaceDE w:val="0"/>
        <w:autoSpaceDN w:val="0"/>
        <w:adjustRightInd w:val="0"/>
        <w:spacing w:line="228" w:lineRule="auto"/>
        <w:ind w:firstLine="709"/>
        <w:jc w:val="both"/>
        <w:rPr>
          <w:sz w:val="28"/>
          <w:szCs w:val="28"/>
        </w:rPr>
      </w:pPr>
      <w:r>
        <w:rPr>
          <w:sz w:val="28"/>
          <w:szCs w:val="28"/>
        </w:rPr>
        <w:t>Принимая во внимание характер совершенного административного правонарушения, данные о личности правонарушителя, отсутствие обстоятельств отягчающих административную ответственность, предусмотренных ст. 4.3. КоАП РФ, мировой судья считает возможным назначить минимальное наказание, в пределах санкции ст.17.8. КоАП РФ.</w:t>
      </w:r>
    </w:p>
    <w:p w:rsidR="003966AF" w:rsidP="00FA4E3C" w14:paraId="29B702EA" w14:textId="77777777">
      <w:pPr>
        <w:autoSpaceDE w:val="0"/>
        <w:autoSpaceDN w:val="0"/>
        <w:adjustRightInd w:val="0"/>
        <w:spacing w:line="228" w:lineRule="auto"/>
        <w:ind w:firstLine="709"/>
        <w:jc w:val="both"/>
        <w:rPr>
          <w:sz w:val="28"/>
          <w:szCs w:val="28"/>
        </w:rPr>
      </w:pPr>
      <w:r>
        <w:rPr>
          <w:sz w:val="28"/>
          <w:szCs w:val="28"/>
        </w:rPr>
        <w:t>На основании изложенного, руководствуясь ст. ст. 29.9, 29.10 Кодекса Российской Федерации об адм</w:t>
      </w:r>
      <w:r w:rsidR="00E5588D">
        <w:rPr>
          <w:sz w:val="28"/>
          <w:szCs w:val="28"/>
        </w:rPr>
        <w:t xml:space="preserve">инистративных правонарушениях, </w:t>
      </w:r>
    </w:p>
    <w:p w:rsidR="003966AF" w:rsidP="00FA4E3C" w14:paraId="6CF797F5" w14:textId="77777777">
      <w:pPr>
        <w:autoSpaceDE w:val="0"/>
        <w:autoSpaceDN w:val="0"/>
        <w:adjustRightInd w:val="0"/>
        <w:spacing w:line="228" w:lineRule="auto"/>
        <w:ind w:firstLine="709"/>
        <w:jc w:val="center"/>
        <w:rPr>
          <w:sz w:val="28"/>
          <w:szCs w:val="28"/>
        </w:rPr>
      </w:pPr>
    </w:p>
    <w:p w:rsidR="003966AF" w:rsidP="00FA4E3C" w14:paraId="718D80BF" w14:textId="77777777">
      <w:pPr>
        <w:autoSpaceDE w:val="0"/>
        <w:autoSpaceDN w:val="0"/>
        <w:adjustRightInd w:val="0"/>
        <w:spacing w:line="228" w:lineRule="auto"/>
        <w:jc w:val="center"/>
        <w:rPr>
          <w:sz w:val="28"/>
          <w:szCs w:val="28"/>
        </w:rPr>
      </w:pPr>
      <w:r>
        <w:rPr>
          <w:sz w:val="28"/>
          <w:szCs w:val="28"/>
        </w:rPr>
        <w:t>ПОСТАНОВИЛ:</w:t>
      </w:r>
    </w:p>
    <w:p w:rsidR="003966AF" w:rsidP="00FA4E3C" w14:paraId="5C910B35" w14:textId="77777777">
      <w:pPr>
        <w:autoSpaceDE w:val="0"/>
        <w:autoSpaceDN w:val="0"/>
        <w:adjustRightInd w:val="0"/>
        <w:spacing w:line="228" w:lineRule="auto"/>
        <w:jc w:val="center"/>
        <w:rPr>
          <w:sz w:val="18"/>
          <w:szCs w:val="28"/>
        </w:rPr>
      </w:pPr>
    </w:p>
    <w:p w:rsidR="003966AF" w:rsidP="00FA4E3C" w14:paraId="4367D8C7" w14:textId="77777777">
      <w:pPr>
        <w:pStyle w:val="NoSpacing"/>
        <w:spacing w:line="228" w:lineRule="auto"/>
        <w:ind w:firstLine="708"/>
        <w:jc w:val="both"/>
        <w:rPr>
          <w:rFonts w:ascii="Times New Roman" w:hAnsi="Times New Roman"/>
          <w:sz w:val="28"/>
          <w:szCs w:val="28"/>
        </w:rPr>
      </w:pPr>
      <w:r w:rsidRPr="00466668">
        <w:rPr>
          <w:rFonts w:ascii="Times New Roman" w:hAnsi="Times New Roman"/>
          <w:sz w:val="28"/>
          <w:szCs w:val="28"/>
        </w:rPr>
        <w:t>Прибыльского</w:t>
      </w:r>
      <w:r w:rsidRPr="00466668">
        <w:rPr>
          <w:rFonts w:ascii="Times New Roman" w:hAnsi="Times New Roman"/>
          <w:sz w:val="28"/>
          <w:szCs w:val="28"/>
        </w:rPr>
        <w:t xml:space="preserve"> Олега Леонидовича</w:t>
      </w:r>
      <w:r w:rsidRPr="00466668">
        <w:rPr>
          <w:rFonts w:ascii="Times New Roman" w:eastAsia="HG Mincho Light J" w:hAnsi="Times New Roman"/>
          <w:color w:val="000000"/>
          <w:sz w:val="28"/>
          <w:szCs w:val="28"/>
        </w:rPr>
        <w:t xml:space="preserve"> </w:t>
      </w:r>
      <w:r w:rsidRPr="00466668">
        <w:rPr>
          <w:rFonts w:ascii="Times New Roman" w:hAnsi="Times New Roman"/>
          <w:sz w:val="28"/>
          <w:szCs w:val="28"/>
        </w:rPr>
        <w:t>признать виновным в совершении административного правонарушения, предусмотренного ст.17.8.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(одна тысяча) рублей</w:t>
      </w:r>
      <w:r>
        <w:rPr>
          <w:rFonts w:ascii="Times New Roman" w:hAnsi="Times New Roman"/>
          <w:sz w:val="28"/>
          <w:szCs w:val="28"/>
        </w:rPr>
        <w:t>.</w:t>
      </w:r>
    </w:p>
    <w:p w:rsidR="003966AF" w:rsidRPr="001A4B9F" w:rsidP="00FA4E3C" w14:paraId="01F4330C" w14:textId="77777777">
      <w:pPr>
        <w:pStyle w:val="NormalWeb"/>
        <w:spacing w:before="0" w:beforeAutospacing="0" w:after="0" w:afterAutospacing="0" w:line="228" w:lineRule="auto"/>
        <w:ind w:firstLine="708"/>
        <w:rPr>
          <w:sz w:val="28"/>
          <w:szCs w:val="28"/>
          <w:lang w:val="ru-RU"/>
        </w:rPr>
      </w:pPr>
      <w:r w:rsidRPr="001A4B9F">
        <w:rPr>
          <w:sz w:val="28"/>
          <w:szCs w:val="28"/>
          <w:lang w:val="ru-RU"/>
        </w:rPr>
        <w:t>Штраф подлежит уплате по следующим реквизитам:</w:t>
      </w:r>
    </w:p>
    <w:p w:rsidR="001A4B9F" w:rsidRPr="001A4B9F" w:rsidP="00FA4E3C" w14:paraId="1057044A" w14:textId="77777777">
      <w:pPr>
        <w:spacing w:line="228" w:lineRule="auto"/>
        <w:ind w:firstLine="708"/>
        <w:jc w:val="both"/>
        <w:rPr>
          <w:sz w:val="28"/>
          <w:szCs w:val="28"/>
        </w:rPr>
      </w:pPr>
      <w:r w:rsidRPr="001A4B9F">
        <w:rPr>
          <w:sz w:val="28"/>
          <w:szCs w:val="28"/>
          <w:lang w:eastAsia="uk-UA"/>
        </w:rPr>
        <w:t xml:space="preserve">Получатель платежа: </w:t>
      </w:r>
      <w:r w:rsidRPr="001A4B9F">
        <w:rPr>
          <w:sz w:val="28"/>
          <w:szCs w:val="28"/>
        </w:rPr>
        <w:t>УФК по Республике Крым (Министерство юстиции Республики Крым, л/с 04752203230</w:t>
      </w:r>
      <w:r>
        <w:rPr>
          <w:sz w:val="28"/>
          <w:szCs w:val="28"/>
        </w:rPr>
        <w:t xml:space="preserve">); </w:t>
      </w:r>
      <w:r w:rsidRPr="001A4B9F">
        <w:rPr>
          <w:sz w:val="28"/>
          <w:szCs w:val="28"/>
        </w:rPr>
        <w:t>ИНН: 9102013284</w:t>
      </w:r>
      <w:r>
        <w:rPr>
          <w:sz w:val="28"/>
          <w:szCs w:val="28"/>
        </w:rPr>
        <w:t xml:space="preserve">; </w:t>
      </w:r>
      <w:r w:rsidRPr="001A4B9F">
        <w:rPr>
          <w:sz w:val="28"/>
          <w:szCs w:val="28"/>
        </w:rPr>
        <w:t xml:space="preserve">КПП: </w:t>
      </w:r>
      <w:r>
        <w:rPr>
          <w:sz w:val="28"/>
          <w:szCs w:val="28"/>
        </w:rPr>
        <w:t xml:space="preserve">910201001; </w:t>
      </w:r>
      <w:r w:rsidRPr="001A4B9F">
        <w:rPr>
          <w:sz w:val="28"/>
          <w:szCs w:val="28"/>
        </w:rPr>
        <w:t>Банк получателя: Отделение по Республике Крым Южного главного управления ЦБРФ</w:t>
      </w:r>
      <w:r>
        <w:rPr>
          <w:sz w:val="28"/>
          <w:szCs w:val="28"/>
        </w:rPr>
        <w:t>; БИК: 043510001; с</w:t>
      </w:r>
      <w:r w:rsidRPr="001A4B9F">
        <w:rPr>
          <w:sz w:val="28"/>
          <w:szCs w:val="28"/>
        </w:rPr>
        <w:t>чет: 40101810335100010001</w:t>
      </w:r>
      <w:r>
        <w:rPr>
          <w:sz w:val="28"/>
          <w:szCs w:val="28"/>
        </w:rPr>
        <w:t xml:space="preserve">; </w:t>
      </w:r>
      <w:r w:rsidRPr="001A4B9F">
        <w:rPr>
          <w:sz w:val="28"/>
          <w:szCs w:val="28"/>
        </w:rPr>
        <w:t>ОКТМО: 35701000</w:t>
      </w:r>
      <w:r>
        <w:rPr>
          <w:sz w:val="28"/>
          <w:szCs w:val="28"/>
        </w:rPr>
        <w:t xml:space="preserve">; </w:t>
      </w:r>
      <w:r w:rsidRPr="001A4B9F">
        <w:rPr>
          <w:sz w:val="28"/>
          <w:szCs w:val="28"/>
        </w:rPr>
        <w:t>КБК: 828 1 16 01173 01 0008 140.</w:t>
      </w:r>
    </w:p>
    <w:p w:rsidR="003966AF" w:rsidP="00FA4E3C" w14:paraId="754C55CF" w14:textId="77777777">
      <w:pPr>
        <w:pStyle w:val="NoSpacing"/>
        <w:spacing w:line="228" w:lineRule="auto"/>
        <w:ind w:firstLine="708"/>
        <w:jc w:val="both"/>
        <w:rPr>
          <w:rFonts w:ascii="Times New Roman" w:hAnsi="Times New Roman"/>
          <w:sz w:val="28"/>
          <w:szCs w:val="28"/>
        </w:rPr>
      </w:pPr>
      <w:r>
        <w:rPr>
          <w:rFonts w:ascii="Times New Roman" w:hAnsi="Times New Roman"/>
          <w:sz w:val="28"/>
          <w:szCs w:val="28"/>
        </w:rPr>
        <w:t>Копию постановления направить в Отдел судебных приставов по Железнодорожному району г. Симферополя УФССП России по Республике Крым (г. Симферополь, ул. Павленко, 54).</w:t>
      </w:r>
    </w:p>
    <w:p w:rsidR="003966AF" w:rsidP="00FA4E3C" w14:paraId="0C84EF9F" w14:textId="77777777">
      <w:pPr>
        <w:spacing w:line="228" w:lineRule="auto"/>
        <w:ind w:firstLine="708"/>
        <w:jc w:val="both"/>
        <w:rPr>
          <w:sz w:val="28"/>
          <w:szCs w:val="28"/>
        </w:rPr>
      </w:pPr>
      <w:r>
        <w:rPr>
          <w:sz w:val="28"/>
          <w:szCs w:val="28"/>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3966AF" w:rsidP="00FA4E3C" w14:paraId="62E95F55" w14:textId="77777777">
      <w:pPr>
        <w:spacing w:line="228" w:lineRule="auto"/>
        <w:ind w:firstLine="708"/>
        <w:jc w:val="both"/>
        <w:rPr>
          <w:sz w:val="28"/>
          <w:szCs w:val="28"/>
        </w:rPr>
      </w:pPr>
      <w:r>
        <w:rPr>
          <w:sz w:val="28"/>
          <w:szCs w:val="28"/>
        </w:rPr>
        <w:t>Разъяснить</w:t>
      </w:r>
      <w:r>
        <w:rPr>
          <w:sz w:val="28"/>
          <w:szCs w:val="28"/>
        </w:rPr>
        <w:t>,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966AF" w:rsidP="00FA4E3C" w14:paraId="2DFB1F0A" w14:textId="77777777">
      <w:pPr>
        <w:pStyle w:val="NoSpacing"/>
        <w:spacing w:line="228" w:lineRule="auto"/>
        <w:ind w:firstLine="708"/>
        <w:jc w:val="both"/>
        <w:rPr>
          <w:rFonts w:ascii="Times New Roman" w:hAnsi="Times New Roman"/>
          <w:sz w:val="28"/>
          <w:szCs w:val="28"/>
        </w:rPr>
      </w:pPr>
      <w:r>
        <w:rPr>
          <w:rFonts w:ascii="Times New Roman" w:hAnsi="Times New Roman"/>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w:t>
      </w:r>
      <w:r w:rsidR="00FA4E3C">
        <w:rPr>
          <w:rFonts w:ascii="Times New Roman" w:hAnsi="Times New Roman"/>
          <w:sz w:val="28"/>
          <w:szCs w:val="28"/>
        </w:rPr>
        <w:t>44</w:t>
      </w:r>
      <w:r>
        <w:rPr>
          <w:rFonts w:ascii="Times New Roman" w:hAnsi="Times New Roman"/>
          <w:sz w:val="28"/>
          <w:szCs w:val="28"/>
        </w:rPr>
        <w:t>.</w:t>
      </w:r>
    </w:p>
    <w:p w:rsidR="003966AF" w:rsidP="00FA4E3C" w14:paraId="15E29056" w14:textId="77777777">
      <w:pPr>
        <w:pStyle w:val="NoSpacing"/>
        <w:spacing w:line="228" w:lineRule="auto"/>
        <w:ind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966AF" w:rsidP="00FA4E3C" w14:paraId="2FC7F495" w14:textId="77777777">
      <w:pPr>
        <w:pStyle w:val="NoSpacing"/>
        <w:spacing w:line="228" w:lineRule="auto"/>
        <w:ind w:firstLine="708"/>
        <w:jc w:val="both"/>
        <w:rPr>
          <w:rFonts w:ascii="Times New Roman" w:hAnsi="Times New Roman"/>
          <w:sz w:val="28"/>
          <w:szCs w:val="28"/>
        </w:rPr>
      </w:pPr>
    </w:p>
    <w:p w:rsidR="003966AF" w:rsidP="00FA4E3C" w14:paraId="24FEBA98" w14:textId="77777777">
      <w:pPr>
        <w:pStyle w:val="NoSpacing"/>
        <w:spacing w:line="228" w:lineRule="auto"/>
        <w:jc w:val="both"/>
        <w:rPr>
          <w:rFonts w:ascii="Times New Roman" w:hAnsi="Times New Roman"/>
          <w:sz w:val="28"/>
          <w:szCs w:val="28"/>
        </w:rPr>
      </w:pPr>
    </w:p>
    <w:p w:rsidR="003966AF" w:rsidP="00FA4E3C" w14:paraId="5B49111D" w14:textId="77777777">
      <w:pPr>
        <w:pStyle w:val="NoSpacing"/>
        <w:spacing w:line="228" w:lineRule="auto"/>
        <w:ind w:firstLine="708"/>
        <w:rPr>
          <w:rFonts w:ascii="Times New Roman" w:hAnsi="Times New Roman"/>
          <w:sz w:val="28"/>
          <w:szCs w:val="28"/>
        </w:rPr>
      </w:pPr>
      <w:r>
        <w:rPr>
          <w:rFonts w:ascii="Times New Roman" w:hAnsi="Times New Roman"/>
          <w:sz w:val="28"/>
          <w:szCs w:val="28"/>
        </w:rPr>
        <w:t>Мировой судья</w:t>
      </w:r>
      <w:r>
        <w:rPr>
          <w:rFonts w:ascii="Times New Roman" w:hAnsi="Times New Roman"/>
          <w:sz w:val="28"/>
          <w:szCs w:val="28"/>
        </w:rPr>
        <w:tab/>
      </w:r>
      <w:r w:rsidRPr="0019670F">
        <w:rPr>
          <w:rFonts w:ascii="Times New Roman" w:hAnsi="Times New Roman"/>
          <w:color w:val="000000" w:themeColor="text1"/>
          <w:sz w:val="28"/>
          <w:szCs w:val="28"/>
        </w:rPr>
        <w:tab/>
        <w:t xml:space="preserve">    </w:t>
      </w:r>
      <w:r w:rsidRPr="0019670F" w:rsidR="00FA4E3C">
        <w:rPr>
          <w:rFonts w:ascii="Times New Roman" w:hAnsi="Times New Roman"/>
          <w:color w:val="000000" w:themeColor="text1"/>
          <w:sz w:val="28"/>
          <w:szCs w:val="28"/>
        </w:rPr>
        <w:tab/>
        <w:t xml:space="preserve">     /подпись/</w:t>
      </w:r>
      <w:r w:rsidRPr="0019670F" w:rsidR="00FA4E3C">
        <w:rPr>
          <w:rFonts w:ascii="Times New Roman" w:hAnsi="Times New Roman"/>
          <w:color w:val="000000" w:themeColor="text1"/>
          <w:sz w:val="28"/>
          <w:szCs w:val="28"/>
        </w:rPr>
        <w:tab/>
        <w:t xml:space="preserve">   </w:t>
      </w:r>
      <w:r w:rsidRPr="0019670F" w:rsidR="00FA4E3C">
        <w:rPr>
          <w:rFonts w:ascii="Times New Roman" w:hAnsi="Times New Roman"/>
          <w:color w:val="000000" w:themeColor="text1"/>
          <w:sz w:val="28"/>
          <w:szCs w:val="28"/>
        </w:rPr>
        <w:tab/>
        <w:t xml:space="preserve">    </w:t>
      </w:r>
      <w:r w:rsidRPr="0019670F">
        <w:rPr>
          <w:rFonts w:ascii="Times New Roman" w:hAnsi="Times New Roman"/>
          <w:color w:val="000000" w:themeColor="text1"/>
          <w:sz w:val="28"/>
          <w:szCs w:val="28"/>
        </w:rPr>
        <w:t xml:space="preserve">   Д.</w:t>
      </w:r>
      <w:r w:rsidRPr="0019670F" w:rsidR="007E2E1B">
        <w:rPr>
          <w:rFonts w:ascii="Times New Roman" w:hAnsi="Times New Roman"/>
          <w:color w:val="000000" w:themeColor="text1"/>
          <w:sz w:val="28"/>
          <w:szCs w:val="28"/>
        </w:rPr>
        <w:t>В. Киреев</w:t>
      </w:r>
    </w:p>
    <w:p w:rsidR="003A2F42" w14:paraId="1D2272B5" w14:textId="77777777"/>
    <w:sectPr w:rsidSect="00FA4E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D3"/>
    <w:rsid w:val="0019670F"/>
    <w:rsid w:val="001A4B9F"/>
    <w:rsid w:val="003966AF"/>
    <w:rsid w:val="003A2F42"/>
    <w:rsid w:val="00466668"/>
    <w:rsid w:val="007D6D9B"/>
    <w:rsid w:val="007E2E1B"/>
    <w:rsid w:val="00960772"/>
    <w:rsid w:val="00BA3867"/>
    <w:rsid w:val="00C037D6"/>
    <w:rsid w:val="00C97A3A"/>
    <w:rsid w:val="00D842D3"/>
    <w:rsid w:val="00E355DF"/>
    <w:rsid w:val="00E5588D"/>
    <w:rsid w:val="00FA4E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93421D2-7773-4658-ADF5-84F9E66C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6A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966AF"/>
    <w:pPr>
      <w:spacing w:before="100" w:beforeAutospacing="1" w:after="100" w:afterAutospacing="1"/>
    </w:pPr>
    <w:rPr>
      <w:lang w:val="uk-UA" w:eastAsia="uk-UA"/>
    </w:rPr>
  </w:style>
  <w:style w:type="paragraph" w:styleId="BodyText">
    <w:name w:val="Body Text"/>
    <w:basedOn w:val="Normal"/>
    <w:link w:val="a"/>
    <w:semiHidden/>
    <w:unhideWhenUsed/>
    <w:rsid w:val="003966AF"/>
    <w:pPr>
      <w:suppressAutoHyphens/>
      <w:jc w:val="both"/>
    </w:pPr>
    <w:rPr>
      <w:lang w:eastAsia="ar-SA"/>
    </w:rPr>
  </w:style>
  <w:style w:type="character" w:customStyle="1" w:styleId="a">
    <w:name w:val="Основной текст Знак"/>
    <w:basedOn w:val="DefaultParagraphFont"/>
    <w:link w:val="BodyText"/>
    <w:semiHidden/>
    <w:rsid w:val="003966AF"/>
    <w:rPr>
      <w:rFonts w:ascii="Times New Roman" w:eastAsia="Times New Roman" w:hAnsi="Times New Roman" w:cs="Times New Roman"/>
      <w:sz w:val="24"/>
      <w:szCs w:val="24"/>
      <w:lang w:eastAsia="ar-SA"/>
    </w:rPr>
  </w:style>
  <w:style w:type="paragraph" w:styleId="NoSpacing">
    <w:name w:val="No Spacing"/>
    <w:qFormat/>
    <w:rsid w:val="003966AF"/>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3966AF"/>
  </w:style>
  <w:style w:type="character" w:customStyle="1" w:styleId="snippetequal">
    <w:name w:val="snippet_equal"/>
    <w:rsid w:val="003966AF"/>
  </w:style>
  <w:style w:type="table" w:styleId="TableGrid">
    <w:name w:val="Table Grid"/>
    <w:basedOn w:val="TableNormal"/>
    <w:uiPriority w:val="59"/>
    <w:rsid w:val="001A4B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A3867"/>
    <w:rPr>
      <w:sz w:val="16"/>
      <w:szCs w:val="16"/>
    </w:rPr>
  </w:style>
  <w:style w:type="paragraph" w:styleId="CommentText">
    <w:name w:val="annotation text"/>
    <w:basedOn w:val="Normal"/>
    <w:link w:val="a0"/>
    <w:uiPriority w:val="99"/>
    <w:semiHidden/>
    <w:unhideWhenUsed/>
    <w:rsid w:val="00BA3867"/>
    <w:rPr>
      <w:sz w:val="20"/>
      <w:szCs w:val="20"/>
    </w:rPr>
  </w:style>
  <w:style w:type="character" w:customStyle="1" w:styleId="a0">
    <w:name w:val="Текст примечания Знак"/>
    <w:basedOn w:val="DefaultParagraphFont"/>
    <w:link w:val="CommentText"/>
    <w:uiPriority w:val="99"/>
    <w:semiHidden/>
    <w:rsid w:val="00BA386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1"/>
    <w:uiPriority w:val="99"/>
    <w:semiHidden/>
    <w:unhideWhenUsed/>
    <w:rsid w:val="00BA3867"/>
    <w:rPr>
      <w:b/>
      <w:bCs/>
    </w:rPr>
  </w:style>
  <w:style w:type="character" w:customStyle="1" w:styleId="a1">
    <w:name w:val="Тема примечания Знак"/>
    <w:basedOn w:val="a0"/>
    <w:link w:val="CommentSubject"/>
    <w:uiPriority w:val="99"/>
    <w:semiHidden/>
    <w:rsid w:val="00BA3867"/>
    <w:rPr>
      <w:rFonts w:ascii="Times New Roman" w:eastAsia="Times New Roman" w:hAnsi="Times New Roman" w:cs="Times New Roman"/>
      <w:b/>
      <w:bCs/>
      <w:sz w:val="20"/>
      <w:szCs w:val="20"/>
      <w:lang w:eastAsia="ru-RU"/>
    </w:rPr>
  </w:style>
  <w:style w:type="paragraph" w:styleId="BalloonText">
    <w:name w:val="Balloon Text"/>
    <w:basedOn w:val="Normal"/>
    <w:link w:val="a2"/>
    <w:uiPriority w:val="99"/>
    <w:semiHidden/>
    <w:unhideWhenUsed/>
    <w:rsid w:val="00BA3867"/>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A386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33D0-CFFC-4ADF-9F65-FF6CFBE7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