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752F1B" w:rsidP="00251F5C" w14:paraId="73ADF9C2" w14:textId="77777777">
      <w:pPr>
        <w:widowControl w:val="0"/>
        <w:suppressAutoHyphens/>
        <w:spacing w:line="21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752F1B">
        <w:rPr>
          <w:rFonts w:eastAsia="HG Mincho Light J"/>
          <w:color w:val="000000" w:themeColor="text1"/>
          <w:sz w:val="28"/>
          <w:szCs w:val="28"/>
        </w:rPr>
        <w:t>Дело №5-4-</w:t>
      </w:r>
      <w:r w:rsidRPr="00752F1B" w:rsidR="003A79CA">
        <w:rPr>
          <w:rFonts w:eastAsia="HG Mincho Light J"/>
          <w:color w:val="000000" w:themeColor="text1"/>
          <w:sz w:val="28"/>
          <w:szCs w:val="28"/>
        </w:rPr>
        <w:t>406</w:t>
      </w:r>
      <w:r w:rsidRPr="00752F1B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752F1B" w:rsidP="00251F5C" w14:paraId="745385E1" w14:textId="77777777">
      <w:pPr>
        <w:spacing w:line="218" w:lineRule="auto"/>
        <w:jc w:val="center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П О С Т А Н О В Л Е Н И Е</w:t>
      </w:r>
    </w:p>
    <w:p w:rsidR="00043AE9" w:rsidRPr="00752F1B" w:rsidP="00251F5C" w14:paraId="4343F310" w14:textId="77777777">
      <w:pPr>
        <w:spacing w:line="218" w:lineRule="auto"/>
        <w:jc w:val="center"/>
        <w:rPr>
          <w:color w:val="000000" w:themeColor="text1"/>
          <w:sz w:val="28"/>
          <w:szCs w:val="28"/>
        </w:rPr>
      </w:pPr>
    </w:p>
    <w:p w:rsidR="00043AE9" w:rsidRPr="00752F1B" w:rsidP="00251F5C" w14:paraId="20D07D10" w14:textId="77777777">
      <w:pPr>
        <w:spacing w:line="218" w:lineRule="auto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 xml:space="preserve">20 октября </w:t>
      </w:r>
      <w:r w:rsidRPr="00752F1B" w:rsidR="00863048">
        <w:rPr>
          <w:color w:val="000000" w:themeColor="text1"/>
          <w:sz w:val="28"/>
          <w:szCs w:val="28"/>
        </w:rPr>
        <w:t>2020 года</w:t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  <w:t xml:space="preserve"> </w:t>
      </w:r>
      <w:r w:rsidRPr="00752F1B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752F1B" w:rsidP="00251F5C" w14:paraId="795A96E4" w14:textId="77777777">
      <w:pPr>
        <w:spacing w:line="218" w:lineRule="auto"/>
        <w:jc w:val="both"/>
        <w:rPr>
          <w:color w:val="000000" w:themeColor="text1"/>
          <w:sz w:val="28"/>
          <w:szCs w:val="28"/>
        </w:rPr>
      </w:pPr>
    </w:p>
    <w:p w:rsidR="00043AE9" w:rsidRPr="00752F1B" w:rsidP="00251F5C" w14:paraId="235B9EFE" w14:textId="77777777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3A79CA" w:rsidRPr="00752F1B" w:rsidP="00752F1B" w14:paraId="0CEF3AFC" w14:textId="77777777">
      <w:pPr>
        <w:spacing w:line="228" w:lineRule="auto"/>
        <w:ind w:left="3686"/>
        <w:jc w:val="both"/>
        <w:rPr>
          <w:sz w:val="28"/>
          <w:szCs w:val="28"/>
        </w:rPr>
      </w:pPr>
      <w:r w:rsidRPr="00752F1B">
        <w:rPr>
          <w:sz w:val="28"/>
          <w:szCs w:val="28"/>
        </w:rPr>
        <w:t>Пефти</w:t>
      </w:r>
      <w:r w:rsidRPr="00752F1B">
        <w:rPr>
          <w:sz w:val="28"/>
          <w:szCs w:val="28"/>
        </w:rPr>
        <w:t xml:space="preserve"> Евгения Валериевича, </w:t>
      </w:r>
      <w:r w:rsidR="00280E6E">
        <w:rPr>
          <w:sz w:val="28"/>
          <w:szCs w:val="28"/>
        </w:rPr>
        <w:t>&lt;ДАННЫЕ ИЗЪЯТЫ&gt;</w:t>
      </w:r>
      <w:r w:rsidRPr="00752F1B">
        <w:rPr>
          <w:sz w:val="28"/>
          <w:szCs w:val="28"/>
        </w:rPr>
        <w:t xml:space="preserve">, </w:t>
      </w:r>
    </w:p>
    <w:p w:rsidR="00043AE9" w:rsidRPr="00752F1B" w:rsidP="00251F5C" w14:paraId="50B69EAD" w14:textId="77777777">
      <w:pPr>
        <w:spacing w:line="218" w:lineRule="auto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752F1B" w:rsidP="00251F5C" w14:paraId="08F2377B" w14:textId="77777777">
      <w:pPr>
        <w:suppressAutoHyphens/>
        <w:spacing w:line="218" w:lineRule="auto"/>
        <w:jc w:val="center"/>
        <w:rPr>
          <w:bCs/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УСТАНОВИЛ:</w:t>
      </w:r>
    </w:p>
    <w:p w:rsidR="00043AE9" w:rsidRPr="00752F1B" w:rsidP="00251F5C" w14:paraId="4F471AFC" w14:textId="77777777">
      <w:pPr>
        <w:suppressAutoHyphens/>
        <w:spacing w:line="21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752F1B" w:rsidP="00251F5C" w14:paraId="75E32350" w14:textId="19FB5707">
      <w:pPr>
        <w:spacing w:line="218" w:lineRule="auto"/>
        <w:ind w:firstLine="708"/>
        <w:jc w:val="both"/>
        <w:rPr>
          <w:color w:val="000000" w:themeColor="text1"/>
          <w:sz w:val="28"/>
          <w:szCs w:val="28"/>
        </w:rPr>
      </w:pPr>
      <w:r w:rsidRPr="00752F1B">
        <w:rPr>
          <w:sz w:val="28"/>
          <w:szCs w:val="28"/>
        </w:rPr>
        <w:t>Пефти</w:t>
      </w:r>
      <w:r w:rsidRPr="00752F1B">
        <w:rPr>
          <w:sz w:val="28"/>
          <w:szCs w:val="28"/>
        </w:rPr>
        <w:t xml:space="preserve"> Евгений Валериевич</w:t>
      </w:r>
      <w:r w:rsidRPr="00752F1B">
        <w:rPr>
          <w:color w:val="000000" w:themeColor="text1"/>
          <w:sz w:val="28"/>
          <w:szCs w:val="28"/>
        </w:rPr>
        <w:t xml:space="preserve">, являясь </w:t>
      </w:r>
      <w:r w:rsidRPr="00752F1B" w:rsidR="00A7329E">
        <w:rPr>
          <w:sz w:val="28"/>
          <w:szCs w:val="28"/>
        </w:rPr>
        <w:t xml:space="preserve">директором ООО </w:t>
      </w:r>
      <w:r w:rsidR="00280E6E">
        <w:rPr>
          <w:sz w:val="28"/>
          <w:szCs w:val="28"/>
        </w:rPr>
        <w:t>&lt;ДАННЫЕ ИЗЪЯТЫ&gt;</w:t>
      </w:r>
      <w:r w:rsidRPr="00752F1B">
        <w:rPr>
          <w:sz w:val="28"/>
          <w:szCs w:val="28"/>
        </w:rPr>
        <w:t>,</w:t>
      </w:r>
      <w:r w:rsidRPr="00752F1B">
        <w:rPr>
          <w:color w:val="000000" w:themeColor="text1"/>
          <w:sz w:val="28"/>
          <w:szCs w:val="28"/>
        </w:rPr>
        <w:t xml:space="preserve"> расположенного по адресу: </w:t>
      </w:r>
      <w:r w:rsidR="00280E6E">
        <w:rPr>
          <w:sz w:val="28"/>
          <w:szCs w:val="28"/>
        </w:rPr>
        <w:t>&lt;ДАННЫЕ ИЗЪЯТЫ&gt;</w:t>
      </w:r>
      <w:r w:rsidRPr="00752F1B">
        <w:rPr>
          <w:sz w:val="28"/>
          <w:szCs w:val="28"/>
        </w:rPr>
        <w:t xml:space="preserve">, </w:t>
      </w:r>
      <w:r w:rsidRPr="00752F1B">
        <w:rPr>
          <w:color w:val="000000" w:themeColor="text1"/>
          <w:sz w:val="28"/>
          <w:szCs w:val="28"/>
        </w:rPr>
        <w:t>не обеспечил</w:t>
      </w:r>
      <w:r w:rsidRPr="00752F1B">
        <w:rPr>
          <w:color w:val="000000" w:themeColor="text1"/>
          <w:sz w:val="28"/>
          <w:szCs w:val="28"/>
        </w:rPr>
        <w:t xml:space="preserve"> </w:t>
      </w:r>
      <w:r w:rsidRPr="00752F1B">
        <w:rPr>
          <w:color w:val="000000" w:themeColor="text1"/>
          <w:sz w:val="28"/>
          <w:szCs w:val="28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>го фонда Российской Федерации в</w:t>
      </w:r>
      <w:r w:rsidRPr="00752F1B" w:rsidR="00A7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гор.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752F1B" w:rsidR="009E6C9A">
        <w:rPr>
          <w:color w:val="000000" w:themeColor="text1"/>
          <w:sz w:val="28"/>
          <w:szCs w:val="28"/>
          <w:shd w:val="clear" w:color="auto" w:fill="FFFFFF"/>
        </w:rPr>
        <w:t>2019 год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30EF" w:rsidRPr="00752F1B" w:rsidP="00251F5C" w14:paraId="25CEB83D" w14:textId="77777777">
      <w:pPr>
        <w:autoSpaceDE w:val="0"/>
        <w:autoSpaceDN w:val="0"/>
        <w:adjustRightInd w:val="0"/>
        <w:spacing w:line="21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color w:val="000000" w:themeColor="text1"/>
          <w:sz w:val="28"/>
          <w:szCs w:val="28"/>
          <w:shd w:val="clear" w:color="auto" w:fill="FFFFFF"/>
        </w:rPr>
        <w:t>Пунктом 2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</w:t>
      </w: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752F1B">
          <w:rPr>
            <w:rFonts w:eastAsiaTheme="minorHAnsi"/>
            <w:color w:val="000000" w:themeColor="text1"/>
            <w:sz w:val="28"/>
            <w:szCs w:val="28"/>
            <w:lang w:eastAsia="en-US"/>
          </w:rPr>
          <w:t>сведения</w:t>
        </w:r>
      </w:hyperlink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 xml:space="preserve">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</w:t>
      </w: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43AE9" w:rsidRPr="00752F1B" w:rsidP="00251F5C" w14:paraId="067EBF86" w14:textId="77777777">
      <w:pPr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1B">
        <w:rPr>
          <w:color w:val="000000" w:themeColor="text1"/>
          <w:sz w:val="28"/>
          <w:szCs w:val="28"/>
          <w:shd w:val="clear" w:color="auto" w:fill="FFFFFF"/>
        </w:rPr>
        <w:t>У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752F1B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>201</w:t>
      </w:r>
      <w:r w:rsidRPr="00752F1B" w:rsidR="009E6C9A">
        <w:rPr>
          <w:color w:val="000000" w:themeColor="text1"/>
          <w:sz w:val="28"/>
          <w:szCs w:val="28"/>
          <w:shd w:val="clear" w:color="auto" w:fill="FFFFFF"/>
        </w:rPr>
        <w:t>9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 xml:space="preserve"> год по форме СЗВ-</w:t>
      </w:r>
      <w:r w:rsidRPr="00752F1B" w:rsidR="00A7329E">
        <w:rPr>
          <w:color w:val="000000" w:themeColor="text1"/>
          <w:sz w:val="28"/>
          <w:szCs w:val="28"/>
          <w:shd w:val="clear" w:color="auto" w:fill="FFFFFF"/>
        </w:rPr>
        <w:t>СТАЖ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 w:rsidR="00786D83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752F1B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752F1B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752F1B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752F1B" w:rsidR="00A7329E">
        <w:rPr>
          <w:sz w:val="28"/>
          <w:szCs w:val="28"/>
        </w:rPr>
        <w:t>директором</w:t>
      </w:r>
      <w:r w:rsidRPr="00752F1B" w:rsidR="003A79CA">
        <w:rPr>
          <w:sz w:val="28"/>
          <w:szCs w:val="28"/>
        </w:rPr>
        <w:t xml:space="preserve"> </w:t>
      </w:r>
      <w:r w:rsidRPr="00752F1B" w:rsidR="003A79CA">
        <w:rPr>
          <w:sz w:val="28"/>
          <w:szCs w:val="28"/>
        </w:rPr>
        <w:t>Пефти</w:t>
      </w:r>
      <w:r w:rsidRPr="00752F1B" w:rsidR="003A79CA">
        <w:rPr>
          <w:sz w:val="28"/>
          <w:szCs w:val="28"/>
        </w:rPr>
        <w:t xml:space="preserve"> Е.В. </w:t>
      </w:r>
      <w:r w:rsidRPr="00752F1B" w:rsidR="00786D83">
        <w:rPr>
          <w:color w:val="000000" w:themeColor="text1"/>
          <w:sz w:val="28"/>
          <w:szCs w:val="28"/>
        </w:rPr>
        <w:t>в установленный законом срок</w:t>
      </w:r>
      <w:r w:rsidRPr="00752F1B" w:rsidR="002629E9">
        <w:rPr>
          <w:color w:val="000000" w:themeColor="text1"/>
          <w:sz w:val="28"/>
          <w:szCs w:val="28"/>
        </w:rPr>
        <w:t xml:space="preserve">, предельный срок предоставления которых не позднее </w:t>
      </w:r>
      <w:r w:rsidRPr="00752F1B" w:rsidR="00786D83">
        <w:rPr>
          <w:color w:val="000000" w:themeColor="text1"/>
          <w:sz w:val="28"/>
          <w:szCs w:val="28"/>
        </w:rPr>
        <w:t>0</w:t>
      </w:r>
      <w:r w:rsidRPr="00752F1B" w:rsidR="003A79CA">
        <w:rPr>
          <w:color w:val="000000" w:themeColor="text1"/>
          <w:sz w:val="28"/>
          <w:szCs w:val="28"/>
        </w:rPr>
        <w:t>1</w:t>
      </w:r>
      <w:r w:rsidRPr="00752F1B" w:rsidR="00786D83">
        <w:rPr>
          <w:color w:val="000000" w:themeColor="text1"/>
          <w:sz w:val="28"/>
          <w:szCs w:val="28"/>
        </w:rPr>
        <w:t xml:space="preserve"> марта</w:t>
      </w:r>
      <w:r w:rsidRPr="00752F1B" w:rsidR="00682AB0">
        <w:rPr>
          <w:color w:val="000000" w:themeColor="text1"/>
          <w:sz w:val="28"/>
          <w:szCs w:val="28"/>
        </w:rPr>
        <w:t xml:space="preserve"> </w:t>
      </w:r>
      <w:r w:rsidRPr="00752F1B" w:rsidR="002629E9">
        <w:rPr>
          <w:color w:val="000000" w:themeColor="text1"/>
          <w:sz w:val="28"/>
          <w:szCs w:val="28"/>
        </w:rPr>
        <w:t>20</w:t>
      </w:r>
      <w:r w:rsidRPr="00752F1B" w:rsidR="00786D83">
        <w:rPr>
          <w:color w:val="000000" w:themeColor="text1"/>
          <w:sz w:val="28"/>
          <w:szCs w:val="28"/>
        </w:rPr>
        <w:t xml:space="preserve">20 </w:t>
      </w:r>
      <w:r w:rsidRPr="00752F1B" w:rsidR="002629E9">
        <w:rPr>
          <w:color w:val="000000" w:themeColor="text1"/>
          <w:sz w:val="28"/>
          <w:szCs w:val="28"/>
        </w:rPr>
        <w:t>года</w:t>
      </w:r>
      <w:r w:rsidRPr="00752F1B" w:rsidR="00786D83">
        <w:rPr>
          <w:color w:val="000000" w:themeColor="text1"/>
          <w:sz w:val="28"/>
          <w:szCs w:val="28"/>
        </w:rPr>
        <w:t>.</w:t>
      </w:r>
    </w:p>
    <w:p w:rsidR="00043AE9" w:rsidRPr="00752F1B" w:rsidP="00251F5C" w14:paraId="47863678" w14:textId="77777777">
      <w:pPr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1B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A79CA" w:rsidRPr="00752F1B" w:rsidP="003A79CA" w14:paraId="02E47BAE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1B">
        <w:rPr>
          <w:color w:val="000000" w:themeColor="text1"/>
          <w:sz w:val="28"/>
          <w:szCs w:val="28"/>
        </w:rPr>
        <w:t xml:space="preserve">Директор </w:t>
      </w:r>
      <w:r w:rsidRPr="00752F1B">
        <w:rPr>
          <w:color w:val="000000" w:themeColor="text1"/>
          <w:sz w:val="28"/>
          <w:szCs w:val="28"/>
        </w:rPr>
        <w:t>о</w:t>
      </w:r>
      <w:r w:rsidRPr="00752F1B" w:rsidR="008178A1">
        <w:rPr>
          <w:color w:val="000000" w:themeColor="text1"/>
          <w:sz w:val="28"/>
          <w:szCs w:val="28"/>
        </w:rPr>
        <w:t xml:space="preserve">бщества </w:t>
      </w:r>
      <w:r w:rsidRPr="00752F1B">
        <w:rPr>
          <w:sz w:val="28"/>
          <w:szCs w:val="28"/>
        </w:rPr>
        <w:t>Пефти</w:t>
      </w:r>
      <w:r w:rsidRPr="00752F1B">
        <w:rPr>
          <w:sz w:val="28"/>
          <w:szCs w:val="28"/>
        </w:rPr>
        <w:t xml:space="preserve"> Евгений Валериевич </w:t>
      </w:r>
      <w:r w:rsidRPr="00752F1B" w:rsidR="00343097">
        <w:rPr>
          <w:color w:val="000000" w:themeColor="text1"/>
          <w:sz w:val="28"/>
          <w:szCs w:val="28"/>
          <w:shd w:val="clear" w:color="auto" w:fill="FFFFFF"/>
        </w:rPr>
        <w:t xml:space="preserve">в судебное заседание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752F1B" w:rsidR="00343097">
        <w:rPr>
          <w:color w:val="000000" w:themeColor="text1"/>
          <w:sz w:val="28"/>
          <w:szCs w:val="28"/>
          <w:shd w:val="clear" w:color="auto" w:fill="FFFFFF"/>
        </w:rPr>
        <w:t>явил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ся, о времени и месте его проведения извещен надлежащим образом, причины неявки мировому судье не сообщил. Ходатайств об отложении рассмотрения дела или рассмотрении дела без его участия, мировому судье не поступало.</w:t>
      </w:r>
    </w:p>
    <w:p w:rsidR="003A79CA" w:rsidRPr="00752F1B" w:rsidP="003A79CA" w14:paraId="12696CC6" w14:textId="77777777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752F1B">
        <w:rPr>
          <w:color w:val="000000" w:themeColor="text1"/>
          <w:sz w:val="28"/>
          <w:szCs w:val="28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752F1B">
        <w:rPr>
          <w:color w:val="000000" w:themeColor="text1"/>
          <w:sz w:val="28"/>
          <w:szCs w:val="28"/>
        </w:rPr>
        <w:t xml:space="preserve"> </w:t>
      </w: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3A79CA" w:rsidRPr="00752F1B" w:rsidP="003A79CA" w14:paraId="717EA200" w14:textId="77777777">
      <w:pPr>
        <w:suppressAutoHyphens/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752F1B" w:rsidP="003A79CA" w14:paraId="2219C214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1B">
        <w:rPr>
          <w:color w:val="000000" w:themeColor="text1"/>
          <w:sz w:val="28"/>
          <w:szCs w:val="28"/>
          <w:shd w:val="clear" w:color="auto" w:fill="FFFFFF"/>
        </w:rPr>
        <w:t>И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752F1B" w:rsidR="008178A1">
        <w:rPr>
          <w:color w:val="000000" w:themeColor="text1"/>
          <w:sz w:val="28"/>
          <w:szCs w:val="28"/>
          <w:shd w:val="clear" w:color="auto" w:fill="FFFFFF"/>
        </w:rPr>
        <w:t>д</w:t>
      </w:r>
      <w:r w:rsidRPr="00752F1B" w:rsidR="008178A1">
        <w:rPr>
          <w:color w:val="000000" w:themeColor="text1"/>
          <w:sz w:val="28"/>
          <w:szCs w:val="28"/>
        </w:rPr>
        <w:t>иректора общества с ограниченной ответственностью</w:t>
      </w:r>
      <w:r w:rsidRPr="00752F1B">
        <w:rPr>
          <w:color w:val="000000" w:themeColor="text1"/>
          <w:sz w:val="28"/>
          <w:szCs w:val="28"/>
        </w:rPr>
        <w:t xml:space="preserve"> </w:t>
      </w:r>
      <w:r w:rsidRPr="00752F1B">
        <w:rPr>
          <w:sz w:val="28"/>
          <w:szCs w:val="28"/>
        </w:rPr>
        <w:t>«</w:t>
      </w:r>
      <w:r w:rsidRPr="00752F1B">
        <w:rPr>
          <w:sz w:val="28"/>
          <w:szCs w:val="28"/>
        </w:rPr>
        <w:t>Стройпоставка</w:t>
      </w:r>
      <w:r w:rsidRPr="00752F1B">
        <w:rPr>
          <w:sz w:val="28"/>
          <w:szCs w:val="28"/>
        </w:rPr>
        <w:t>»</w:t>
      </w:r>
      <w:r w:rsidRPr="00752F1B" w:rsidR="008178A1">
        <w:rPr>
          <w:color w:val="000000" w:themeColor="text1"/>
          <w:sz w:val="28"/>
          <w:szCs w:val="28"/>
        </w:rPr>
        <w:t xml:space="preserve"> </w:t>
      </w:r>
      <w:r w:rsidRPr="00752F1B">
        <w:rPr>
          <w:sz w:val="28"/>
          <w:szCs w:val="28"/>
        </w:rPr>
        <w:t>Пефти</w:t>
      </w:r>
      <w:r w:rsidRPr="00752F1B">
        <w:rPr>
          <w:sz w:val="28"/>
          <w:szCs w:val="28"/>
        </w:rPr>
        <w:t xml:space="preserve"> Е.В.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752F1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752F1B" w:rsidR="000B1485">
        <w:rPr>
          <w:color w:val="000000" w:themeColor="text1"/>
          <w:sz w:val="28"/>
          <w:szCs w:val="28"/>
        </w:rPr>
        <w:t>.2</w:t>
      </w:r>
      <w:r w:rsidRPr="00752F1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752F1B" w:rsidP="00251F5C" w14:paraId="51373848" w14:textId="77777777">
      <w:pPr>
        <w:widowControl w:val="0"/>
        <w:spacing w:line="21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color w:val="000000" w:themeColor="text1"/>
          <w:sz w:val="28"/>
          <w:szCs w:val="28"/>
        </w:rPr>
        <w:t>Виновность</w:t>
      </w:r>
      <w:r w:rsidRPr="00752F1B" w:rsidR="003A79CA">
        <w:rPr>
          <w:sz w:val="28"/>
          <w:szCs w:val="28"/>
        </w:rPr>
        <w:t xml:space="preserve"> </w:t>
      </w:r>
      <w:r w:rsidRPr="00752F1B" w:rsidR="003A79CA">
        <w:rPr>
          <w:sz w:val="28"/>
          <w:szCs w:val="28"/>
        </w:rPr>
        <w:t>Пефти</w:t>
      </w:r>
      <w:r w:rsidRPr="00752F1B" w:rsidR="003A79CA">
        <w:rPr>
          <w:sz w:val="28"/>
          <w:szCs w:val="28"/>
        </w:rPr>
        <w:t xml:space="preserve"> Е.В. </w:t>
      </w:r>
      <w:r w:rsidRPr="00752F1B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752F1B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752F1B">
        <w:rPr>
          <w:color w:val="000000" w:themeColor="text1"/>
          <w:sz w:val="28"/>
          <w:szCs w:val="28"/>
        </w:rPr>
        <w:t xml:space="preserve"> КоАП РФ, </w:t>
      </w:r>
      <w:r w:rsidRPr="00752F1B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752F1B" w:rsidP="00251F5C" w14:paraId="4E76F2C7" w14:textId="77777777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752F1B" w:rsidR="00E25380">
        <w:rPr>
          <w:color w:val="000000" w:themeColor="text1"/>
          <w:szCs w:val="28"/>
        </w:rPr>
        <w:t>сть виновного</w:t>
      </w:r>
      <w:r w:rsidRPr="00752F1B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752F1B" w:rsidP="00251F5C" w14:paraId="444CA737" w14:textId="77777777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752F1B" w:rsidR="003A79CA">
        <w:rPr>
          <w:color w:val="000000" w:themeColor="text1"/>
          <w:szCs w:val="28"/>
        </w:rPr>
        <w:t xml:space="preserve"> </w:t>
      </w:r>
      <w:r w:rsidRPr="00752F1B" w:rsidR="003A79CA">
        <w:rPr>
          <w:szCs w:val="28"/>
        </w:rPr>
        <w:t>Пефти</w:t>
      </w:r>
      <w:r w:rsidRPr="00752F1B" w:rsidR="003A79CA">
        <w:rPr>
          <w:szCs w:val="28"/>
        </w:rPr>
        <w:t xml:space="preserve"> Е.В.</w:t>
      </w:r>
      <w:r w:rsidRPr="00752F1B" w:rsidR="00786D83">
        <w:rPr>
          <w:color w:val="000000" w:themeColor="text1"/>
          <w:szCs w:val="28"/>
        </w:rPr>
        <w:t>, е</w:t>
      </w:r>
      <w:r w:rsidRPr="00752F1B" w:rsidR="003A79CA">
        <w:rPr>
          <w:color w:val="000000" w:themeColor="text1"/>
          <w:szCs w:val="28"/>
        </w:rPr>
        <w:t>го</w:t>
      </w:r>
      <w:r w:rsidRPr="00752F1B" w:rsidR="00786D83">
        <w:rPr>
          <w:color w:val="000000" w:themeColor="text1"/>
          <w:szCs w:val="28"/>
        </w:rPr>
        <w:t xml:space="preserve"> имущественное положение, </w:t>
      </w:r>
      <w:r w:rsidRPr="00752F1B">
        <w:rPr>
          <w:color w:val="000000" w:themeColor="text1"/>
          <w:szCs w:val="28"/>
        </w:rPr>
        <w:t>мировой судья с</w:t>
      </w:r>
      <w:r w:rsidRPr="00752F1B" w:rsidR="000B1485">
        <w:rPr>
          <w:color w:val="000000" w:themeColor="text1"/>
          <w:szCs w:val="28"/>
        </w:rPr>
        <w:t>читает необходимым назначить е</w:t>
      </w:r>
      <w:r w:rsidRPr="00752F1B" w:rsidR="003A79CA">
        <w:rPr>
          <w:color w:val="000000" w:themeColor="text1"/>
          <w:szCs w:val="28"/>
        </w:rPr>
        <w:t>му</w:t>
      </w:r>
      <w:r w:rsidRPr="00752F1B" w:rsidR="000B1485">
        <w:rPr>
          <w:color w:val="000000" w:themeColor="text1"/>
          <w:szCs w:val="28"/>
        </w:rPr>
        <w:t xml:space="preserve"> </w:t>
      </w:r>
      <w:r w:rsidRPr="00752F1B">
        <w:rPr>
          <w:color w:val="000000" w:themeColor="text1"/>
          <w:szCs w:val="28"/>
        </w:rPr>
        <w:t>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2F1B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752F1B" w:rsidR="000B1485">
        <w:rPr>
          <w:color w:val="000000" w:themeColor="text1"/>
          <w:szCs w:val="28"/>
          <w:lang w:eastAsia="en-US"/>
        </w:rPr>
        <w:t>33.2</w:t>
      </w:r>
      <w:r w:rsidRPr="00752F1B">
        <w:rPr>
          <w:color w:val="000000" w:themeColor="text1"/>
          <w:szCs w:val="28"/>
        </w:rPr>
        <w:t xml:space="preserve"> КоАП РФ.</w:t>
      </w:r>
    </w:p>
    <w:p w:rsidR="00043AE9" w:rsidRPr="00752F1B" w:rsidP="00251F5C" w14:paraId="4BB7CA89" w14:textId="77777777">
      <w:pPr>
        <w:pStyle w:val="BodyTextIndent"/>
        <w:spacing w:line="21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752F1B">
        <w:rPr>
          <w:color w:val="000000" w:themeColor="text1"/>
          <w:szCs w:val="28"/>
        </w:rPr>
        <w:t>На основании изложенн</w:t>
      </w:r>
      <w:r w:rsidRPr="00752F1B" w:rsidR="00586787">
        <w:rPr>
          <w:color w:val="000000" w:themeColor="text1"/>
          <w:szCs w:val="28"/>
        </w:rPr>
        <w:t>ого, руководствуясь ст.ст.29.9,</w:t>
      </w:r>
      <w:r w:rsidRPr="00752F1B">
        <w:rPr>
          <w:color w:val="000000" w:themeColor="text1"/>
          <w:szCs w:val="28"/>
        </w:rPr>
        <w:t xml:space="preserve"> 29.10. </w:t>
      </w:r>
      <w:r w:rsidRPr="00752F1B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752F1B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251F5C" w:rsidRPr="00280E6E" w:rsidP="00251F5C" w14:paraId="64E1D6A3" w14:textId="77777777">
      <w:pPr>
        <w:pStyle w:val="BodyTextIndent"/>
        <w:spacing w:line="218" w:lineRule="auto"/>
        <w:ind w:hanging="142"/>
        <w:jc w:val="center"/>
        <w:rPr>
          <w:color w:val="000000" w:themeColor="text1"/>
          <w:sz w:val="10"/>
          <w:szCs w:val="28"/>
        </w:rPr>
      </w:pPr>
    </w:p>
    <w:p w:rsidR="00043AE9" w:rsidRPr="00752F1B" w:rsidP="00251F5C" w14:paraId="46F4287F" w14:textId="77777777">
      <w:pPr>
        <w:pStyle w:val="BodyTextIndent"/>
        <w:spacing w:line="218" w:lineRule="auto"/>
        <w:ind w:hanging="142"/>
        <w:jc w:val="center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ПОСТАНОВИЛ:</w:t>
      </w:r>
    </w:p>
    <w:p w:rsidR="00043AE9" w:rsidRPr="00752F1B" w:rsidP="00251F5C" w14:paraId="1FC25E97" w14:textId="77777777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</w:p>
    <w:p w:rsidR="00043AE9" w:rsidRPr="00752F1B" w:rsidP="00251F5C" w14:paraId="7EB38125" w14:textId="77777777">
      <w:pPr>
        <w:spacing w:line="21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 xml:space="preserve">Директора </w:t>
      </w:r>
      <w:r w:rsidRPr="00752F1B" w:rsidR="00A7329E">
        <w:rPr>
          <w:color w:val="000000" w:themeColor="text1"/>
          <w:sz w:val="28"/>
          <w:szCs w:val="28"/>
        </w:rPr>
        <w:t>о</w:t>
      </w:r>
      <w:r w:rsidRPr="00752F1B">
        <w:rPr>
          <w:color w:val="000000" w:themeColor="text1"/>
          <w:sz w:val="28"/>
          <w:szCs w:val="28"/>
        </w:rPr>
        <w:t xml:space="preserve">бщества с ограниченной </w:t>
      </w:r>
      <w:r w:rsidRPr="00752F1B" w:rsidR="00EB7D24">
        <w:rPr>
          <w:color w:val="000000" w:themeColor="text1"/>
          <w:sz w:val="28"/>
          <w:szCs w:val="28"/>
        </w:rPr>
        <w:t>ответственностью</w:t>
      </w:r>
      <w:r w:rsidRPr="00752F1B" w:rsidR="003A79CA">
        <w:rPr>
          <w:color w:val="000000" w:themeColor="text1"/>
          <w:sz w:val="28"/>
          <w:szCs w:val="28"/>
        </w:rPr>
        <w:t xml:space="preserve"> </w:t>
      </w:r>
      <w:r w:rsidR="00280E6E">
        <w:rPr>
          <w:sz w:val="28"/>
          <w:szCs w:val="28"/>
        </w:rPr>
        <w:t xml:space="preserve">&lt;ДАННЫЕ ИЗЪЯТЫ&gt; </w:t>
      </w:r>
      <w:r w:rsidRPr="00752F1B" w:rsidR="003A79CA">
        <w:rPr>
          <w:sz w:val="28"/>
          <w:szCs w:val="28"/>
        </w:rPr>
        <w:t>Пефти</w:t>
      </w:r>
      <w:r w:rsidRPr="00752F1B" w:rsidR="003A79CA">
        <w:rPr>
          <w:sz w:val="28"/>
          <w:szCs w:val="28"/>
        </w:rPr>
        <w:t xml:space="preserve"> Евгения Валериевича </w:t>
      </w:r>
      <w:r w:rsidRPr="00752F1B">
        <w:rPr>
          <w:color w:val="000000" w:themeColor="text1"/>
          <w:sz w:val="28"/>
          <w:szCs w:val="28"/>
        </w:rPr>
        <w:t>признать виновн</w:t>
      </w:r>
      <w:r w:rsidRPr="00752F1B" w:rsidR="003A79CA">
        <w:rPr>
          <w:color w:val="000000" w:themeColor="text1"/>
          <w:sz w:val="28"/>
          <w:szCs w:val="28"/>
        </w:rPr>
        <w:t>ым</w:t>
      </w:r>
      <w:r w:rsidRPr="00752F1B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752F1B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752F1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752F1B" w:rsidR="003A79CA">
        <w:rPr>
          <w:color w:val="000000" w:themeColor="text1"/>
          <w:sz w:val="28"/>
          <w:szCs w:val="28"/>
        </w:rPr>
        <w:t xml:space="preserve">му </w:t>
      </w:r>
      <w:r w:rsidRPr="00752F1B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043AE9" w:rsidRPr="00752F1B" w:rsidP="00251F5C" w14:paraId="476E74C8" w14:textId="77777777">
      <w:pPr>
        <w:pStyle w:val="NormalWeb"/>
        <w:spacing w:before="0" w:beforeAutospacing="0" w:after="0" w:afterAutospacing="0" w:line="218" w:lineRule="auto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752F1B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752F1B" w:rsidP="00280E6E" w14:paraId="7382FEBC" w14:textId="77777777">
      <w:pPr>
        <w:pStyle w:val="BodyTextIndent"/>
        <w:spacing w:line="218" w:lineRule="auto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  <w:r w:rsidR="00280E6E">
        <w:rPr>
          <w:color w:val="000000" w:themeColor="text1"/>
          <w:szCs w:val="28"/>
        </w:rPr>
        <w:t xml:space="preserve">, </w:t>
      </w:r>
      <w:r w:rsidRPr="00752F1B">
        <w:rPr>
          <w:color w:val="000000" w:themeColor="text1"/>
          <w:szCs w:val="28"/>
        </w:rPr>
        <w:t>ИНН: 9102013284</w:t>
      </w:r>
      <w:r w:rsidRPr="00752F1B" w:rsidR="00343097">
        <w:rPr>
          <w:color w:val="000000" w:themeColor="text1"/>
          <w:szCs w:val="28"/>
        </w:rPr>
        <w:t xml:space="preserve">, </w:t>
      </w:r>
      <w:r w:rsidRPr="00752F1B">
        <w:rPr>
          <w:color w:val="000000" w:themeColor="text1"/>
          <w:szCs w:val="28"/>
        </w:rPr>
        <w:t>КПП: 910201001</w:t>
      </w:r>
      <w:r w:rsidRPr="00752F1B" w:rsidR="00343097">
        <w:rPr>
          <w:color w:val="000000" w:themeColor="text1"/>
          <w:szCs w:val="28"/>
        </w:rPr>
        <w:t xml:space="preserve">, </w:t>
      </w:r>
      <w:r w:rsidRPr="00752F1B">
        <w:rPr>
          <w:color w:val="000000" w:themeColor="text1"/>
          <w:szCs w:val="28"/>
        </w:rPr>
        <w:t>ОКТМО: 35701000</w:t>
      </w:r>
      <w:r w:rsidRPr="00752F1B" w:rsidR="00586787">
        <w:rPr>
          <w:color w:val="000000" w:themeColor="text1"/>
          <w:szCs w:val="28"/>
        </w:rPr>
        <w:t>,</w:t>
      </w:r>
      <w:r w:rsidR="00280E6E">
        <w:rPr>
          <w:color w:val="000000" w:themeColor="text1"/>
          <w:szCs w:val="28"/>
        </w:rPr>
        <w:t xml:space="preserve"> </w:t>
      </w:r>
      <w:r w:rsidRPr="00752F1B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752F1B" w:rsidR="00343097">
        <w:rPr>
          <w:color w:val="000000" w:themeColor="text1"/>
          <w:szCs w:val="28"/>
        </w:rPr>
        <w:t xml:space="preserve">, </w:t>
      </w:r>
      <w:r w:rsidRPr="00752F1B">
        <w:rPr>
          <w:color w:val="000000" w:themeColor="text1"/>
          <w:szCs w:val="28"/>
        </w:rPr>
        <w:t>БИК: 043510001</w:t>
      </w:r>
      <w:r w:rsidRPr="00752F1B" w:rsidR="00343097">
        <w:rPr>
          <w:color w:val="000000" w:themeColor="text1"/>
          <w:szCs w:val="28"/>
        </w:rPr>
        <w:t xml:space="preserve">, </w:t>
      </w:r>
      <w:r w:rsidRPr="00752F1B">
        <w:rPr>
          <w:color w:val="000000" w:themeColor="text1"/>
          <w:szCs w:val="28"/>
        </w:rPr>
        <w:t>Счет: 40101810335100010001</w:t>
      </w:r>
      <w:r w:rsidR="00280E6E">
        <w:rPr>
          <w:color w:val="000000" w:themeColor="text1"/>
          <w:szCs w:val="28"/>
        </w:rPr>
        <w:t xml:space="preserve">, </w:t>
      </w:r>
      <w:r w:rsidRPr="00752F1B">
        <w:rPr>
          <w:color w:val="000000" w:themeColor="text1"/>
          <w:szCs w:val="28"/>
        </w:rPr>
        <w:t>КБК: 828 1 16 01153 01 0332 140</w:t>
      </w:r>
      <w:r w:rsidRPr="00752F1B" w:rsidR="00586787">
        <w:rPr>
          <w:color w:val="000000" w:themeColor="text1"/>
          <w:szCs w:val="28"/>
        </w:rPr>
        <w:t xml:space="preserve">. </w:t>
      </w:r>
    </w:p>
    <w:p w:rsidR="00043AE9" w:rsidRPr="00752F1B" w:rsidP="00251F5C" w14:paraId="03736996" w14:textId="77777777">
      <w:pPr>
        <w:pStyle w:val="BodyTextIndent"/>
        <w:spacing w:line="218" w:lineRule="auto"/>
        <w:rPr>
          <w:rFonts w:eastAsia="Calibri"/>
          <w:color w:val="000000" w:themeColor="text1"/>
          <w:szCs w:val="28"/>
          <w:lang w:eastAsia="en-US"/>
        </w:rPr>
      </w:pPr>
      <w:r w:rsidRPr="00752F1B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752F1B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752F1B" w:rsidP="00251F5C" w14:paraId="7DA6598F" w14:textId="77777777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Разъяснить</w:t>
      </w:r>
      <w:r w:rsidRPr="00752F1B" w:rsidR="00586787">
        <w:rPr>
          <w:color w:val="000000" w:themeColor="text1"/>
          <w:sz w:val="28"/>
          <w:szCs w:val="28"/>
        </w:rPr>
        <w:t>, что в силу ст. 32.2</w:t>
      </w:r>
      <w:r w:rsidRPr="00752F1B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752F1B" w:rsidP="00251F5C" w14:paraId="71C6BA62" w14:textId="77777777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Разъяснить</w:t>
      </w:r>
      <w:r w:rsidRPr="00752F1B">
        <w:rPr>
          <w:color w:val="000000" w:themeColor="text1"/>
          <w:sz w:val="28"/>
          <w:szCs w:val="28"/>
        </w:rPr>
        <w:t>, чт</w:t>
      </w:r>
      <w:r w:rsidRPr="00752F1B" w:rsidR="00586787">
        <w:rPr>
          <w:color w:val="000000" w:themeColor="text1"/>
          <w:sz w:val="28"/>
          <w:szCs w:val="28"/>
        </w:rPr>
        <w:t>о в соответствии с ч.1 ст.20.25</w:t>
      </w:r>
      <w:r w:rsidRPr="00752F1B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752F1B" w:rsidP="00251F5C" w14:paraId="6FE9301E" w14:textId="77777777">
      <w:pPr>
        <w:spacing w:line="218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752F1B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752F1B" w:rsidP="00251F5C" w14:paraId="5FE7EC1A" w14:textId="77777777">
      <w:pPr>
        <w:spacing w:line="218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752F1B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752F1B" w:rsidP="00251F5C" w14:paraId="5F598F5D" w14:textId="77777777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F13BE7" w:rsidRPr="00752F1B" w:rsidP="00251F5C" w14:paraId="09DDCE89" w14:textId="77777777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Мировой судья</w:t>
      </w:r>
      <w:r w:rsidRPr="00752F1B">
        <w:rPr>
          <w:color w:val="000000" w:themeColor="text1"/>
          <w:sz w:val="28"/>
          <w:szCs w:val="28"/>
        </w:rPr>
        <w:tab/>
      </w:r>
      <w:r w:rsidRPr="00752F1B">
        <w:rPr>
          <w:color w:val="000000" w:themeColor="text1"/>
          <w:sz w:val="28"/>
          <w:szCs w:val="28"/>
        </w:rPr>
        <w:tab/>
      </w:r>
      <w:r w:rsidRPr="00752F1B">
        <w:rPr>
          <w:color w:val="000000" w:themeColor="text1"/>
          <w:sz w:val="28"/>
          <w:szCs w:val="28"/>
        </w:rPr>
        <w:tab/>
      </w:r>
      <w:r w:rsidRPr="00752F1B">
        <w:rPr>
          <w:color w:val="000000" w:themeColor="text1"/>
          <w:sz w:val="28"/>
          <w:szCs w:val="28"/>
        </w:rPr>
        <w:tab/>
      </w:r>
      <w:r w:rsidRPr="00206AFB">
        <w:rPr>
          <w:color w:val="FFFFFF" w:themeColor="background1"/>
          <w:sz w:val="28"/>
          <w:szCs w:val="28"/>
        </w:rPr>
        <w:t>подпись</w:t>
      </w:r>
      <w:r w:rsidRPr="00752F1B">
        <w:rPr>
          <w:color w:val="000000" w:themeColor="text1"/>
          <w:sz w:val="28"/>
          <w:szCs w:val="28"/>
        </w:rPr>
        <w:tab/>
      </w:r>
      <w:r w:rsidRPr="00752F1B">
        <w:rPr>
          <w:color w:val="000000" w:themeColor="text1"/>
          <w:sz w:val="28"/>
          <w:szCs w:val="28"/>
        </w:rPr>
        <w:tab/>
      </w:r>
      <w:r w:rsidRPr="00752F1B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280E6E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2530B"/>
    <w:rsid w:val="00185EA7"/>
    <w:rsid w:val="00206AFB"/>
    <w:rsid w:val="00251F5C"/>
    <w:rsid w:val="00260DB5"/>
    <w:rsid w:val="002629E9"/>
    <w:rsid w:val="00280E6E"/>
    <w:rsid w:val="003365DB"/>
    <w:rsid w:val="00343097"/>
    <w:rsid w:val="003A79CA"/>
    <w:rsid w:val="005215D9"/>
    <w:rsid w:val="00554261"/>
    <w:rsid w:val="00586787"/>
    <w:rsid w:val="00682AB0"/>
    <w:rsid w:val="00686D88"/>
    <w:rsid w:val="007316D9"/>
    <w:rsid w:val="00752F1B"/>
    <w:rsid w:val="00786D83"/>
    <w:rsid w:val="007C142E"/>
    <w:rsid w:val="00805C51"/>
    <w:rsid w:val="008178A1"/>
    <w:rsid w:val="00820624"/>
    <w:rsid w:val="00833F30"/>
    <w:rsid w:val="00863048"/>
    <w:rsid w:val="009230EF"/>
    <w:rsid w:val="009B396A"/>
    <w:rsid w:val="009E6C9A"/>
    <w:rsid w:val="009E7F30"/>
    <w:rsid w:val="00A7329E"/>
    <w:rsid w:val="00A74A5D"/>
    <w:rsid w:val="00B16A8A"/>
    <w:rsid w:val="00BA5FFA"/>
    <w:rsid w:val="00BD02B4"/>
    <w:rsid w:val="00DE0877"/>
    <w:rsid w:val="00E25380"/>
    <w:rsid w:val="00E3646B"/>
    <w:rsid w:val="00E574E6"/>
    <w:rsid w:val="00E8658B"/>
    <w:rsid w:val="00EB7D24"/>
    <w:rsid w:val="00F01925"/>
    <w:rsid w:val="00F13BE7"/>
    <w:rsid w:val="00FC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37A8BA-3F02-47F5-8F91-AB48C2E6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AE0117F0F914E95C943BC41E3C6BA83C0BB1B7B1DE55026BFB8AB236D771F61F9405847103A217DE986B90E1E287B322FE665B9ACDA457h2eCI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