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F24" w:rsidP="00B86F24">
      <w:pPr>
        <w:spacing w:after="0" w:line="216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№5-4-434/2019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86F24" w:rsidP="00B86F24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:rsidR="00B86F24" w:rsidP="00B86F24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B86F24" w:rsidP="002C4D4C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 октября 2019 года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2C4D4C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г. Симферополь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86F24" w:rsidP="002C4D4C">
      <w:pPr>
        <w:tabs>
          <w:tab w:val="left" w:pos="4253"/>
        </w:tabs>
        <w:spacing w:after="0" w:line="216" w:lineRule="auto"/>
        <w:ind w:left="3402"/>
        <w:jc w:val="both"/>
        <w:rPr>
          <w:rFonts w:ascii="Times New Roman" w:eastAsia="Times New Roman" w:hAnsi="Times New Roman"/>
          <w:sz w:val="28"/>
          <w:szCs w:val="28"/>
        </w:rPr>
      </w:pPr>
      <w:r w:rsidRPr="00B86F24">
        <w:rPr>
          <w:rFonts w:ascii="Times New Roman" w:eastAsia="Times New Roman" w:hAnsi="Times New Roman"/>
          <w:sz w:val="28"/>
          <w:szCs w:val="28"/>
        </w:rPr>
        <w:t>Нафеева</w:t>
      </w:r>
      <w:r w:rsidRPr="00B86F24">
        <w:rPr>
          <w:rFonts w:ascii="Times New Roman" w:eastAsia="Times New Roman" w:hAnsi="Times New Roman"/>
          <w:sz w:val="28"/>
          <w:szCs w:val="28"/>
        </w:rPr>
        <w:t xml:space="preserve"> Олега </w:t>
      </w:r>
      <w:r w:rsidRPr="00B86F24">
        <w:rPr>
          <w:rFonts w:ascii="Times New Roman" w:eastAsia="Times New Roman" w:hAnsi="Times New Roman"/>
          <w:sz w:val="28"/>
          <w:szCs w:val="28"/>
        </w:rPr>
        <w:t>Эскендеровича</w:t>
      </w:r>
      <w:r w:rsidRPr="00B86F24">
        <w:rPr>
          <w:rFonts w:ascii="Times New Roman" w:eastAsia="Times New Roman" w:hAnsi="Times New Roman"/>
          <w:sz w:val="28"/>
          <w:szCs w:val="28"/>
        </w:rPr>
        <w:t xml:space="preserve">,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 xml:space="preserve">&lt;ДАННЫЕ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ИЗЪЯТЫ&gt;</w:t>
      </w:r>
      <w:r w:rsidRPr="00B86F24">
        <w:rPr>
          <w:rFonts w:ascii="Times New Roman" w:eastAsia="Times New Roman" w:hAnsi="Times New Roman"/>
          <w:sz w:val="28"/>
          <w:szCs w:val="28"/>
        </w:rPr>
        <w:t>года</w:t>
      </w:r>
      <w:r w:rsidRPr="00B86F24">
        <w:rPr>
          <w:rFonts w:ascii="Times New Roman" w:eastAsia="Times New Roman" w:hAnsi="Times New Roman"/>
          <w:sz w:val="28"/>
          <w:szCs w:val="28"/>
        </w:rPr>
        <w:t xml:space="preserve"> рождения, уроженца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B86F24">
        <w:rPr>
          <w:rFonts w:ascii="Times New Roman" w:eastAsia="Times New Roman" w:hAnsi="Times New Roman"/>
          <w:sz w:val="28"/>
          <w:szCs w:val="28"/>
        </w:rPr>
        <w:t>, гражданина Российской Федерации, директора ООО «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B86F24">
        <w:rPr>
          <w:rFonts w:ascii="Times New Roman" w:eastAsia="Times New Roman" w:hAnsi="Times New Roman"/>
          <w:sz w:val="28"/>
          <w:szCs w:val="28"/>
        </w:rPr>
        <w:t>» (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B86F24">
        <w:rPr>
          <w:rFonts w:ascii="Times New Roman" w:eastAsia="Times New Roman" w:hAnsi="Times New Roman"/>
          <w:sz w:val="28"/>
          <w:szCs w:val="28"/>
        </w:rPr>
        <w:t xml:space="preserve">) проживающего по адресу: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B86F24" w:rsidP="002C4D4C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B86F24" w:rsidP="00B86F24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B86F24" w:rsidP="00B86F24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86F24" w:rsidP="00B86F24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Нафеев</w:t>
      </w:r>
      <w:r>
        <w:rPr>
          <w:rFonts w:ascii="Times New Roman" w:eastAsia="Times New Roman" w:hAnsi="Times New Roman"/>
          <w:sz w:val="28"/>
          <w:szCs w:val="28"/>
        </w:rPr>
        <w:t xml:space="preserve"> Олег </w:t>
      </w:r>
      <w:r>
        <w:rPr>
          <w:rFonts w:ascii="Times New Roman" w:eastAsia="Times New Roman" w:hAnsi="Times New Roman"/>
          <w:sz w:val="28"/>
          <w:szCs w:val="28"/>
        </w:rPr>
        <w:t>Эскендерович</w:t>
      </w:r>
      <w:r>
        <w:rPr>
          <w:rFonts w:ascii="Times New Roman" w:eastAsia="Times New Roman" w:hAnsi="Times New Roman"/>
          <w:sz w:val="28"/>
          <w:szCs w:val="28"/>
        </w:rPr>
        <w:t xml:space="preserve">, являясь директором ООО </w:t>
      </w:r>
      <w:r w:rsidRPr="00B86F24">
        <w:rPr>
          <w:rFonts w:ascii="Times New Roman" w:eastAsia="Times New Roman" w:hAnsi="Times New Roman"/>
          <w:sz w:val="28"/>
          <w:szCs w:val="28"/>
        </w:rPr>
        <w:t>«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B86F24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 xml:space="preserve">расположенного по адресу: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 НДФЛ) за 9 месяцев 2018 (форма по КНД 1151099). 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 2 п.2 ст.230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месяцев- не позднее последнего дня месяца, следующего за соответствующим периодом, за год- не позднее 1 апреля года, следующего за истекшим налоговым периодом, по форме, форматам и в порядке, которые утверждены органом исполнительной власти, уполномоченным по контролю и надзору в области налоговых сборов.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 (по форме 6- НДФЛ) за 9 месяцев 2018 (форма по КНД 1151099) подана в ИФНС России по г. Симферополю</w:t>
      </w:r>
      <w:r>
        <w:rPr>
          <w:rFonts w:ascii="Times New Roman" w:eastAsia="Times New Roman" w:hAnsi="Times New Roman"/>
          <w:sz w:val="28"/>
          <w:szCs w:val="28"/>
        </w:rPr>
        <w:t xml:space="preserve"> директором ООО </w:t>
      </w:r>
      <w:r w:rsidRPr="00B86F24">
        <w:rPr>
          <w:rFonts w:ascii="Times New Roman" w:eastAsia="Times New Roman" w:hAnsi="Times New Roman"/>
          <w:sz w:val="28"/>
          <w:szCs w:val="28"/>
        </w:rPr>
        <w:t>«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B86F24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Нафеевым</w:t>
      </w:r>
      <w:r>
        <w:rPr>
          <w:rFonts w:ascii="Times New Roman" w:eastAsia="Times New Roman" w:hAnsi="Times New Roman"/>
          <w:sz w:val="28"/>
          <w:szCs w:val="28"/>
        </w:rPr>
        <w:t xml:space="preserve"> О.Э.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- 01.11.2018 года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№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), предельный срок представления налогового расчета –</w:t>
      </w:r>
      <w:r>
        <w:rPr>
          <w:rFonts w:ascii="Times New Roman" w:eastAsia="Times New Roman" w:hAnsi="Times New Roman"/>
          <w:sz w:val="28"/>
          <w:szCs w:val="28"/>
        </w:rPr>
        <w:t xml:space="preserve"> 31.10.2018 г., то есть документ был представлен на 1 календарный день после предельного срока представления налогового расчета.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ООО </w:t>
      </w:r>
      <w:r w:rsidRPr="00B86F24">
        <w:rPr>
          <w:rFonts w:ascii="Times New Roman" w:eastAsia="Times New Roman" w:hAnsi="Times New Roman"/>
          <w:sz w:val="28"/>
          <w:szCs w:val="28"/>
        </w:rPr>
        <w:t>«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B86F24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Нафеев</w:t>
      </w:r>
      <w:r>
        <w:rPr>
          <w:rFonts w:ascii="Times New Roman" w:eastAsia="Times New Roman" w:hAnsi="Times New Roman"/>
          <w:sz w:val="28"/>
          <w:szCs w:val="28"/>
        </w:rPr>
        <w:t xml:space="preserve"> О.Э.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судебное заседание не явился, о времени и месте его проведения извещена надлежащим образом, причины неявки мировому судье неизвестны.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</w:rPr>
        <w:t>Нафеев</w:t>
      </w:r>
      <w:r>
        <w:rPr>
          <w:rFonts w:ascii="Times New Roman" w:eastAsia="Times New Roman" w:hAnsi="Times New Roman"/>
          <w:sz w:val="28"/>
          <w:szCs w:val="28"/>
        </w:rPr>
        <w:t xml:space="preserve"> О.Э.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был извещен надлежащим образом. Ходатайств об отложении рассмотрения дела или рассмотрении дела без его участия, мировому судье не поступало.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/>
          <w:sz w:val="28"/>
          <w:szCs w:val="28"/>
        </w:rPr>
        <w:t>Нафеева</w:t>
      </w:r>
      <w:r>
        <w:rPr>
          <w:rFonts w:ascii="Times New Roman" w:eastAsia="Times New Roman" w:hAnsi="Times New Roman"/>
          <w:sz w:val="28"/>
          <w:szCs w:val="28"/>
        </w:rPr>
        <w:t xml:space="preserve"> О.Э,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ст.15.6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B86F24" w:rsidP="00B86F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Виновность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Нафеева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О.Э.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</w:t>
      </w:r>
      <w:r w:rsidR="009F6770">
        <w:rPr>
          <w:rFonts w:ascii="Times New Roman" w:eastAsia="Times New Roman" w:hAnsi="Times New Roman"/>
          <w:sz w:val="28"/>
          <w:szCs w:val="28"/>
          <w:lang w:eastAsia="ar-SA"/>
        </w:rPr>
        <w:t>ссийской Федерации) №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="009F6770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г., которым подтверждается, что расчет сумм налога на доходы физических лиц, исчисленных и удержанных налоговым агентом (по форме 6- НДФЛ) за 9 месяцев 2018 (форма по КНД 1151099) подан с нарушением установленного срока (л.д.4-5); иными материалами дела.</w:t>
      </w:r>
    </w:p>
    <w:p w:rsidR="00B86F24" w:rsidRPr="009F6770" w:rsidP="009F677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Согласно, имеющейся в материалах дела выписки из ЕГРЮЛ от</w:t>
      </w:r>
      <w:r w:rsidR="009F677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(л.д.7</w:t>
      </w:r>
      <w:r w:rsidR="009F6770">
        <w:rPr>
          <w:rFonts w:ascii="Times New Roman" w:eastAsia="Times New Roman" w:hAnsi="Times New Roman"/>
          <w:sz w:val="28"/>
          <w:szCs w:val="28"/>
          <w:lang w:eastAsia="ar-SA"/>
        </w:rPr>
        <w:t xml:space="preserve">-8), </w:t>
      </w:r>
      <w:r w:rsidR="009F6770">
        <w:rPr>
          <w:rFonts w:ascii="Times New Roman" w:eastAsia="Times New Roman" w:hAnsi="Times New Roman"/>
          <w:sz w:val="28"/>
          <w:szCs w:val="28"/>
          <w:lang w:eastAsia="ar-SA"/>
        </w:rPr>
        <w:t>Нафеев</w:t>
      </w:r>
      <w:r w:rsidR="009F6770">
        <w:rPr>
          <w:rFonts w:ascii="Times New Roman" w:eastAsia="Times New Roman" w:hAnsi="Times New Roman"/>
          <w:sz w:val="28"/>
          <w:szCs w:val="28"/>
          <w:lang w:eastAsia="ar-SA"/>
        </w:rPr>
        <w:t xml:space="preserve"> О.Э.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9F6770">
        <w:rPr>
          <w:rFonts w:ascii="Times New Roman" w:eastAsia="Times New Roman" w:hAnsi="Times New Roman"/>
          <w:sz w:val="28"/>
          <w:szCs w:val="28"/>
          <w:lang w:eastAsia="ar-SA"/>
        </w:rPr>
        <w:t>является директором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Общества с ограниченной ответственностью </w:t>
      </w:r>
      <w:r w:rsidRPr="009F6770" w:rsidR="009F6770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9F6770" w:rsidR="009F6770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9F677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86F24" w:rsidP="00B86F24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</w:t>
      </w:r>
      <w:r w:rsidR="009F6770">
        <w:rPr>
          <w:rFonts w:ascii="Times New Roman" w:eastAsia="Times New Roman" w:hAnsi="Times New Roman"/>
          <w:sz w:val="28"/>
          <w:szCs w:val="28"/>
          <w:lang w:eastAsia="ar-SA"/>
        </w:rPr>
        <w:t xml:space="preserve">ствах, в действиях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директора</w:t>
      </w:r>
      <w:r>
        <w:rPr>
          <w:rFonts w:ascii="Times New Roman" w:eastAsia="Times New Roman" w:hAnsi="Times New Roman"/>
          <w:sz w:val="28"/>
          <w:szCs w:val="28"/>
        </w:rPr>
        <w:t xml:space="preserve"> Общества с ограниченной ответственностью </w:t>
      </w:r>
      <w:r w:rsidRPr="009F6770" w:rsidR="009F6770">
        <w:rPr>
          <w:rFonts w:ascii="Times New Roman" w:eastAsia="Times New Roman" w:hAnsi="Times New Roman"/>
          <w:sz w:val="28"/>
          <w:szCs w:val="28"/>
        </w:rPr>
        <w:t>«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9F6770" w:rsidR="009F6770">
        <w:rPr>
          <w:rFonts w:ascii="Times New Roman" w:eastAsia="Times New Roman" w:hAnsi="Times New Roman"/>
          <w:sz w:val="28"/>
          <w:szCs w:val="28"/>
        </w:rPr>
        <w:t xml:space="preserve">» </w:t>
      </w:r>
      <w:r w:rsidR="009F6770">
        <w:rPr>
          <w:rFonts w:ascii="Times New Roman" w:eastAsia="Times New Roman" w:hAnsi="Times New Roman"/>
          <w:sz w:val="28"/>
          <w:szCs w:val="28"/>
        </w:rPr>
        <w:t>Нафеева</w:t>
      </w:r>
      <w:r w:rsidR="009F6770">
        <w:rPr>
          <w:rFonts w:ascii="Times New Roman" w:eastAsia="Times New Roman" w:hAnsi="Times New Roman"/>
          <w:sz w:val="28"/>
          <w:szCs w:val="28"/>
        </w:rPr>
        <w:t xml:space="preserve"> О.Э.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B86F24" w:rsidP="00B86F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9F6770">
        <w:rPr>
          <w:rFonts w:ascii="Times New Roman" w:eastAsia="Times New Roman" w:hAnsi="Times New Roman"/>
          <w:sz w:val="28"/>
          <w:szCs w:val="28"/>
        </w:rPr>
        <w:t xml:space="preserve"> </w:t>
      </w:r>
      <w:r w:rsidR="009F6770">
        <w:rPr>
          <w:rFonts w:ascii="Times New Roman" w:eastAsia="Times New Roman" w:hAnsi="Times New Roman"/>
          <w:sz w:val="28"/>
          <w:szCs w:val="28"/>
        </w:rPr>
        <w:t>Нафеева</w:t>
      </w:r>
      <w:r w:rsidR="009F6770">
        <w:rPr>
          <w:rFonts w:ascii="Times New Roman" w:eastAsia="Times New Roman" w:hAnsi="Times New Roman"/>
          <w:sz w:val="28"/>
          <w:szCs w:val="28"/>
        </w:rPr>
        <w:t xml:space="preserve"> О.Э.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КоАП РФ.</w:t>
      </w:r>
    </w:p>
    <w:p w:rsidR="00B86F24" w:rsidP="00B86F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B86F24" w:rsidP="00B86F24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B86F24" w:rsidP="00B86F24">
      <w:pPr>
        <w:suppressAutoHyphens/>
        <w:spacing w:after="0" w:line="21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B86F24" w:rsidP="00B86F24">
      <w:pPr>
        <w:spacing w:after="0" w:line="216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Нафеева</w:t>
      </w:r>
      <w:r>
        <w:rPr>
          <w:rFonts w:ascii="Times New Roman" w:eastAsia="Times New Roman" w:hAnsi="Times New Roman"/>
          <w:sz w:val="28"/>
          <w:szCs w:val="28"/>
        </w:rPr>
        <w:t xml:space="preserve"> Олега </w:t>
      </w:r>
      <w:r>
        <w:rPr>
          <w:rFonts w:ascii="Times New Roman" w:eastAsia="Times New Roman" w:hAnsi="Times New Roman"/>
          <w:sz w:val="28"/>
          <w:szCs w:val="28"/>
        </w:rPr>
        <w:t>Эскендеровича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директора Общества с ограниченной ответственностью </w:t>
      </w:r>
      <w:r w:rsidRPr="009F6770">
        <w:rPr>
          <w:rFonts w:ascii="Times New Roman" w:eastAsia="Times New Roman" w:hAnsi="Times New Roman"/>
          <w:sz w:val="28"/>
          <w:szCs w:val="28"/>
        </w:rPr>
        <w:t>«</w:t>
      </w:r>
      <w:r w:rsidR="00A32E95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9F6770">
        <w:rPr>
          <w:rFonts w:ascii="Times New Roman" w:eastAsia="Times New Roman" w:hAnsi="Times New Roman"/>
          <w:sz w:val="28"/>
          <w:szCs w:val="28"/>
        </w:rPr>
        <w:t>»</w:t>
      </w:r>
      <w:r w:rsidRPr="009F677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B86F24" w:rsidP="00B86F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B86F24" w:rsidP="00B86F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B86F24" w:rsidP="00B86F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B86F24" w:rsidP="00B86F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B86F24" w:rsidP="00B86F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Мировую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6442" w:rsidRPr="00B86F24" w:rsidP="00B86F2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D4C">
        <w:rPr>
          <w:rFonts w:ascii="Times New Roman" w:eastAsia="Times New Roman" w:hAnsi="Times New Roman"/>
          <w:color w:val="FFFFFF" w:themeColor="background1"/>
          <w:sz w:val="28"/>
          <w:szCs w:val="28"/>
        </w:rPr>
        <w:t>подпись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Д.В. Киреев</w:t>
      </w:r>
    </w:p>
    <w:sectPr w:rsidSect="002C4D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37"/>
    <w:rsid w:val="00017CB9"/>
    <w:rsid w:val="00270537"/>
    <w:rsid w:val="002C4D4C"/>
    <w:rsid w:val="007377C1"/>
    <w:rsid w:val="008C6811"/>
    <w:rsid w:val="009E5364"/>
    <w:rsid w:val="009F6770"/>
    <w:rsid w:val="00A32E95"/>
    <w:rsid w:val="00B86F24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8876C1-15E5-42E0-BD70-790828FA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4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F2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C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4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