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0A5" w:rsidRPr="00AE60A5" w:rsidP="00AE60A5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№5-4-</w:t>
      </w:r>
      <w:r w:rsidR="00741F4F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AE60A5" w:rsidRPr="00AE60A5" w:rsidP="00AE60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A5" w:rsidRPr="00AE60A5" w:rsidP="00AE60A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AE60A5" w:rsidRPr="00AE60A5" w:rsidP="00AE60A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A5" w:rsidRPr="00AE60A5" w:rsidP="00AE60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AE60A5" w:rsidRPr="00AE60A5" w:rsidP="00AE60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A5" w:rsidRPr="00AE60A5" w:rsidP="00AE60A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E60A5" w:rsidRPr="00AE60A5" w:rsidP="00AE60A5">
      <w:pPr>
        <w:spacing w:after="0" w:line="216" w:lineRule="auto"/>
        <w:ind w:left="3540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>Куртумерова</w:t>
      </w: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Османа </w:t>
      </w: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>Джаферовича</w:t>
      </w: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, 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года рождения, уроженца 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>, гражданина Российской Федерации, директора ООО «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>» (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), проживающего по адресу: 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>,</w:t>
      </w:r>
    </w:p>
    <w:p w:rsidR="00AE60A5" w:rsidRPr="00AE60A5" w:rsidP="00AE60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AE60A5" w:rsidRPr="00AE60A5" w:rsidP="00AE60A5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A5" w:rsidRPr="00AE60A5" w:rsidP="00AE60A5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E60A5" w:rsidRPr="00AE60A5" w:rsidP="00AE60A5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Джаферович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директором </w:t>
      </w: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>ООО «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707867">
        <w:rPr>
          <w:rFonts w:ascii="Times New Roman" w:eastAsia="HG Mincho Light J" w:hAnsi="Times New Roman" w:cs="Times New Roman"/>
          <w:color w:val="000000"/>
          <w:sz w:val="28"/>
          <w:szCs w:val="28"/>
        </w:rPr>
        <w:t>»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озднее 21.01.2019 года. Составлен Акт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тановленном ст. 101 НК РФ) 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ИЗЪЯТЫ&gt;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</w:t>
      </w:r>
      <w:r w:rsidRPr="00707867" w:rsidR="008A027F">
        <w:rPr>
          <w:rFonts w:ascii="Times New Roman" w:eastAsia="HG Mincho Light J" w:hAnsi="Times New Roman" w:cs="Times New Roman"/>
          <w:color w:val="000000"/>
          <w:sz w:val="28"/>
          <w:szCs w:val="28"/>
        </w:rPr>
        <w:t>ООО «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707867" w:rsidR="008A027F">
        <w:rPr>
          <w:rFonts w:ascii="Times New Roman" w:eastAsia="HG Mincho Light J" w:hAnsi="Times New Roman" w:cs="Times New Roman"/>
          <w:color w:val="000000"/>
          <w:sz w:val="28"/>
          <w:szCs w:val="28"/>
        </w:rPr>
        <w:t>»</w:t>
      </w:r>
      <w:r w:rsidR="008A027F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Куртумеров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О.Д.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ном правонарушении, 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Куртумеров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О.Д.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действиях 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Куртумерова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О.Д.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ч.1 </w:t>
      </w:r>
      <w:r w:rsidRPr="00AE60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Виновность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Куртумерова</w:t>
      </w:r>
      <w:r w:rsidR="008A0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О.Д.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истративном правонарушении от 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>екса Российской Федерации) №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которым подтверждается, что сведения о среднесписочной численности работников за предшествующий 2018 календарный год не были представлены в ИФНС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по г. Симферополю (л.д.7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); копией решени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>я №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8A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(л.д.5-6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); иными материалами дела.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 о том, что он ранее привлекался к административной ответственности, не имеется.</w:t>
      </w:r>
    </w:p>
    <w:p w:rsidR="00AE60A5" w:rsidRPr="00AE60A5" w:rsidP="00AE60A5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директора </w:t>
      </w:r>
      <w:r w:rsidRPr="00707867" w:rsidR="00B25717">
        <w:rPr>
          <w:rFonts w:ascii="Times New Roman" w:eastAsia="HG Mincho Light J" w:hAnsi="Times New Roman" w:cs="Times New Roman"/>
          <w:color w:val="000000"/>
          <w:sz w:val="28"/>
          <w:szCs w:val="28"/>
        </w:rPr>
        <w:t>ООО «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707867" w:rsidR="00B25717">
        <w:rPr>
          <w:rFonts w:ascii="Times New Roman" w:eastAsia="HG Mincho Light J" w:hAnsi="Times New Roman" w:cs="Times New Roman"/>
          <w:color w:val="000000"/>
          <w:sz w:val="28"/>
          <w:szCs w:val="28"/>
        </w:rPr>
        <w:t>»</w:t>
      </w:r>
      <w:r w:rsidR="00B25717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="00B2571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Куртумерова</w:t>
      </w:r>
      <w:r w:rsidR="00B257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О.Д.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B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="00B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</w:t>
      </w:r>
      <w:r w:rsidRPr="00AE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</w:t>
      </w:r>
      <w:r w:rsidRPr="00AE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E60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15.</w:t>
        </w:r>
      </w:hyperlink>
      <w:r w:rsidRPr="00AE60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AE6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AE60A5" w:rsidRPr="00AE60A5" w:rsidP="00AE60A5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AE60A5" w:rsidRPr="00AE60A5" w:rsidP="00AE60A5">
      <w:pPr>
        <w:spacing w:after="0" w:line="21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Османа </w:t>
      </w:r>
      <w:r w:rsidR="00B44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Джаферовича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Общества </w:t>
      </w:r>
      <w:r w:rsidR="00B4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</w:t>
      </w:r>
      <w:r w:rsidRPr="00707867" w:rsidR="00B44174">
        <w:rPr>
          <w:rFonts w:ascii="Times New Roman" w:eastAsia="HG Mincho Light J" w:hAnsi="Times New Roman" w:cs="Times New Roman"/>
          <w:color w:val="000000"/>
          <w:sz w:val="28"/>
          <w:szCs w:val="28"/>
        </w:rPr>
        <w:t>«</w:t>
      </w:r>
      <w:r w:rsidR="007E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707867" w:rsidR="00B44174">
        <w:rPr>
          <w:rFonts w:ascii="Times New Roman" w:eastAsia="HG Mincho Light J" w:hAnsi="Times New Roman" w:cs="Times New Roman"/>
          <w:color w:val="000000"/>
          <w:sz w:val="28"/>
          <w:szCs w:val="28"/>
        </w:rPr>
        <w:t>»</w:t>
      </w: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7707831115, КПП 910201001, ОКТМО 35701000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043510001, р/с 40101810335100010001</w:t>
      </w:r>
    </w:p>
    <w:p w:rsidR="00AE60A5" w:rsidRPr="00AE60A5" w:rsidP="00AE60A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182 1 16 03030 01 6000 140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A5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A5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</w:t>
      </w:r>
      <w:r w:rsidR="00C07116">
        <w:rPr>
          <w:rFonts w:ascii="Times New Roman" w:eastAsia="Calibri" w:hAnsi="Times New Roman" w:cs="Times New Roman"/>
          <w:sz w:val="28"/>
          <w:szCs w:val="28"/>
        </w:rPr>
        <w:t>ертый этаж, каб.44</w:t>
      </w:r>
      <w:r w:rsidRPr="00AE6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A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E60A5" w:rsidRPr="00AE60A5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A5" w:rsidRPr="00C07116" w:rsidP="00AE60A5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0A5" w:rsidRPr="00C07116" w:rsidP="00AE60A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711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подпись</w:t>
      </w:r>
      <w:r w:rsidRPr="00C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AE60A5" w:rsidRPr="00AE60A5" w:rsidP="00AE60A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A5" w:rsidRPr="00AE60A5" w:rsidP="00AE60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A5" w:rsidRPr="00AE60A5" w:rsidP="00AE60A5">
      <w:pPr>
        <w:rPr>
          <w:rFonts w:ascii="Calibri" w:eastAsia="Calibri" w:hAnsi="Calibri" w:cs="Times New Roman"/>
        </w:rPr>
      </w:pPr>
    </w:p>
    <w:p w:rsidR="00ED477A"/>
    <w:sectPr w:rsidSect="00C07116">
      <w:pgSz w:w="11906" w:h="16838"/>
      <w:pgMar w:top="1191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3B"/>
    <w:rsid w:val="003D173B"/>
    <w:rsid w:val="00707867"/>
    <w:rsid w:val="00741F4F"/>
    <w:rsid w:val="007E33A2"/>
    <w:rsid w:val="008A027F"/>
    <w:rsid w:val="00AE60A5"/>
    <w:rsid w:val="00B25717"/>
    <w:rsid w:val="00B44174"/>
    <w:rsid w:val="00C07116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D3DE3-F01B-49ED-949B-958C0456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