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5101" w:rsidRPr="00785101" w:rsidP="00785101">
      <w:pPr>
        <w:pStyle w:val="Heading1"/>
        <w:ind w:firstLine="567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 5-4-</w:t>
      </w:r>
      <w:r w:rsidR="00200EF6">
        <w:rPr>
          <w:b w:val="0"/>
          <w:sz w:val="28"/>
          <w:szCs w:val="28"/>
        </w:rPr>
        <w:t>597</w:t>
      </w:r>
      <w:r w:rsidRPr="00785101">
        <w:rPr>
          <w:b w:val="0"/>
          <w:sz w:val="28"/>
          <w:szCs w:val="28"/>
        </w:rPr>
        <w:t>/201</w:t>
      </w:r>
      <w:r w:rsidR="00200EF6">
        <w:rPr>
          <w:b w:val="0"/>
          <w:sz w:val="28"/>
          <w:szCs w:val="28"/>
        </w:rPr>
        <w:t>9</w:t>
      </w:r>
      <w:r w:rsidRPr="00785101">
        <w:rPr>
          <w:b w:val="0"/>
          <w:sz w:val="28"/>
          <w:szCs w:val="28"/>
        </w:rPr>
        <w:t xml:space="preserve"> </w:t>
      </w:r>
    </w:p>
    <w:p w:rsidR="00785101" w:rsidRPr="00785101" w:rsidP="00785101">
      <w:pPr>
        <w:pStyle w:val="Heading1"/>
        <w:ind w:firstLine="567"/>
        <w:rPr>
          <w:b w:val="0"/>
          <w:bCs w:val="0"/>
          <w:sz w:val="28"/>
          <w:szCs w:val="28"/>
        </w:rPr>
      </w:pPr>
    </w:p>
    <w:p w:rsidR="00785101" w:rsidRPr="00785101" w:rsidP="00785101">
      <w:pPr>
        <w:pStyle w:val="Heading1"/>
        <w:ind w:firstLine="567"/>
        <w:rPr>
          <w:b w:val="0"/>
          <w:bCs w:val="0"/>
          <w:sz w:val="28"/>
          <w:szCs w:val="28"/>
        </w:rPr>
      </w:pPr>
      <w:r w:rsidRPr="00785101">
        <w:rPr>
          <w:b w:val="0"/>
          <w:bCs w:val="0"/>
          <w:sz w:val="28"/>
          <w:szCs w:val="28"/>
        </w:rPr>
        <w:t>П О С Т А Н О В Л Е Н И Е</w:t>
      </w:r>
    </w:p>
    <w:p w:rsidR="00785101" w:rsidP="00785101">
      <w:pPr>
        <w:ind w:firstLine="567"/>
        <w:jc w:val="both"/>
        <w:rPr>
          <w:sz w:val="28"/>
          <w:szCs w:val="28"/>
        </w:rPr>
      </w:pPr>
    </w:p>
    <w:p w:rsidR="00785101" w:rsidP="007851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 декабря </w:t>
      </w:r>
      <w:r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г. Симферополь </w:t>
      </w:r>
    </w:p>
    <w:p w:rsidR="00785101" w:rsidP="00785101">
      <w:pPr>
        <w:ind w:firstLine="567"/>
        <w:jc w:val="both"/>
        <w:rPr>
          <w:sz w:val="28"/>
          <w:szCs w:val="28"/>
        </w:rPr>
      </w:pPr>
    </w:p>
    <w:p w:rsidR="00785101" w:rsidP="00785101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М</w:t>
      </w:r>
      <w:r>
        <w:rPr>
          <w:sz w:val="28"/>
          <w:szCs w:val="28"/>
          <w:shd w:val="clear" w:color="auto" w:fill="FFFFFF"/>
        </w:rPr>
        <w:t xml:space="preserve">ировой судья судебного участка № 4 Железнодорожного района г. Симферополя </w:t>
      </w:r>
      <w:r>
        <w:rPr>
          <w:sz w:val="28"/>
          <w:szCs w:val="28"/>
        </w:rPr>
        <w:t>Железнодорожного судебного района города Симферополь (Железнодорожный район городского округа Симферополь) Республики Крым Киреев Д.В.</w:t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rStyle w:val="apple-converted-space"/>
          <w:sz w:val="28"/>
          <w:szCs w:val="28"/>
          <w:shd w:val="clear" w:color="auto" w:fill="FFFFFF"/>
        </w:rPr>
        <w:t xml:space="preserve">рассмотрев в открытом </w:t>
      </w:r>
      <w:r>
        <w:rPr>
          <w:sz w:val="28"/>
          <w:szCs w:val="28"/>
          <w:shd w:val="clear" w:color="auto" w:fill="FFFFFF"/>
        </w:rPr>
        <w:t xml:space="preserve">судебном заседании дело об административном правонарушении, в отношении </w:t>
      </w:r>
      <w:r w:rsidR="00AE154E">
        <w:rPr>
          <w:sz w:val="28"/>
          <w:szCs w:val="28"/>
          <w:shd w:val="clear" w:color="auto" w:fill="FFFFFF"/>
        </w:rPr>
        <w:t>юридического</w:t>
      </w:r>
      <w:r>
        <w:rPr>
          <w:sz w:val="28"/>
          <w:szCs w:val="28"/>
          <w:shd w:val="clear" w:color="auto" w:fill="FFFFFF"/>
        </w:rPr>
        <w:t xml:space="preserve"> лица</w:t>
      </w:r>
      <w:r w:rsidR="00200EF6">
        <w:rPr>
          <w:sz w:val="28"/>
          <w:szCs w:val="28"/>
          <w:shd w:val="clear" w:color="auto" w:fill="FFFFFF"/>
        </w:rPr>
        <w:t>:</w:t>
      </w:r>
    </w:p>
    <w:p w:rsidR="00200EF6" w:rsidP="00200EF6">
      <w:pPr>
        <w:spacing w:line="216" w:lineRule="auto"/>
        <w:ind w:left="2977"/>
        <w:jc w:val="both"/>
        <w:rPr>
          <w:sz w:val="28"/>
          <w:szCs w:val="28"/>
        </w:rPr>
      </w:pPr>
      <w:r>
        <w:rPr>
          <w:sz w:val="28"/>
          <w:szCs w:val="28"/>
        </w:rPr>
        <w:t>Автономной некоммерческой организации «</w:t>
      </w:r>
      <w:r w:rsidR="000C2AC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», расположенного по адресу: </w:t>
      </w:r>
      <w:r w:rsidR="000C2AC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ОГРН </w:t>
      </w:r>
      <w:r w:rsidR="000C2AC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ИНН </w:t>
      </w:r>
      <w:r w:rsidR="000C2AC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</w:p>
    <w:p w:rsidR="00785101" w:rsidP="007851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привлечении к административной ответственности за правонарушение, предусмотренное </w:t>
      </w:r>
      <w:r w:rsidR="00AE154E">
        <w:rPr>
          <w:sz w:val="28"/>
          <w:szCs w:val="28"/>
        </w:rPr>
        <w:t xml:space="preserve">ч. 1 </w:t>
      </w:r>
      <w:r>
        <w:rPr>
          <w:sz w:val="28"/>
          <w:szCs w:val="28"/>
        </w:rPr>
        <w:t>ст. 19.5</w:t>
      </w:r>
      <w:r w:rsidR="00AE15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Кодекса Российской Федерации об административных правонарушениях, </w:t>
      </w:r>
      <w:r>
        <w:rPr>
          <w:sz w:val="28"/>
          <w:szCs w:val="28"/>
        </w:rPr>
        <w:tab/>
      </w:r>
    </w:p>
    <w:p w:rsidR="00DD678E" w:rsidP="00785101">
      <w:pPr>
        <w:ind w:firstLine="567"/>
        <w:jc w:val="both"/>
        <w:rPr>
          <w:sz w:val="28"/>
          <w:szCs w:val="28"/>
        </w:rPr>
      </w:pPr>
    </w:p>
    <w:p w:rsidR="00785101" w:rsidRPr="00DD678E" w:rsidP="00785101">
      <w:pPr>
        <w:ind w:firstLine="567"/>
        <w:jc w:val="center"/>
        <w:rPr>
          <w:sz w:val="28"/>
          <w:szCs w:val="28"/>
        </w:rPr>
      </w:pPr>
      <w:r w:rsidRPr="00DD678E">
        <w:rPr>
          <w:sz w:val="28"/>
          <w:szCs w:val="28"/>
        </w:rPr>
        <w:t>УСТАНОВИЛ:</w:t>
      </w:r>
    </w:p>
    <w:p w:rsidR="00785101" w:rsidP="00785101">
      <w:pPr>
        <w:ind w:firstLine="567"/>
        <w:jc w:val="both"/>
        <w:rPr>
          <w:b/>
          <w:sz w:val="28"/>
          <w:szCs w:val="28"/>
        </w:rPr>
      </w:pPr>
    </w:p>
    <w:p w:rsidR="00BD40FC" w:rsidP="00DD678E">
      <w:pPr>
        <w:pStyle w:val="3"/>
        <w:shd w:val="clear" w:color="auto" w:fill="auto"/>
        <w:spacing w:line="322" w:lineRule="exact"/>
        <w:ind w:left="20" w:right="20" w:firstLine="689"/>
        <w:rPr>
          <w:rStyle w:val="2"/>
          <w:sz w:val="28"/>
          <w:szCs w:val="28"/>
          <w:u w:val="none"/>
        </w:rPr>
      </w:pPr>
      <w:r w:rsidRPr="00BD40FC">
        <w:rPr>
          <w:sz w:val="28"/>
          <w:szCs w:val="28"/>
        </w:rPr>
        <w:t>Автономная некоммерческая организация «</w:t>
      </w:r>
      <w:r w:rsidR="000C2AC3">
        <w:rPr>
          <w:sz w:val="28"/>
          <w:szCs w:val="28"/>
        </w:rPr>
        <w:t>&lt;ДАННЫЕ ИЗЪЯТЫ&gt;</w:t>
      </w:r>
      <w:r w:rsidRPr="00BD40FC">
        <w:rPr>
          <w:sz w:val="28"/>
          <w:szCs w:val="28"/>
        </w:rPr>
        <w:t xml:space="preserve">», расположенная по адресу: </w:t>
      </w:r>
      <w:r w:rsidR="000C2AC3">
        <w:rPr>
          <w:sz w:val="28"/>
          <w:szCs w:val="28"/>
        </w:rPr>
        <w:t>&lt;ДАННЫЕ ИЗЪЯТЫ&gt;</w:t>
      </w:r>
      <w:r w:rsidRPr="00BD40FC">
        <w:rPr>
          <w:sz w:val="28"/>
          <w:szCs w:val="28"/>
        </w:rPr>
        <w:t xml:space="preserve">, </w:t>
      </w:r>
      <w:r w:rsidRPr="00BD40FC" w:rsidR="00781935">
        <w:rPr>
          <w:sz w:val="28"/>
          <w:szCs w:val="28"/>
        </w:rPr>
        <w:t>не выполнен</w:t>
      </w:r>
      <w:r w:rsidRPr="00BD40FC">
        <w:rPr>
          <w:sz w:val="28"/>
          <w:szCs w:val="28"/>
        </w:rPr>
        <w:t>о</w:t>
      </w:r>
      <w:r w:rsidRPr="00BD40FC" w:rsidR="00785101">
        <w:rPr>
          <w:sz w:val="28"/>
          <w:szCs w:val="28"/>
        </w:rPr>
        <w:t xml:space="preserve"> </w:t>
      </w:r>
      <w:r w:rsidRPr="00BD40FC">
        <w:rPr>
          <w:sz w:val="28"/>
          <w:szCs w:val="28"/>
        </w:rPr>
        <w:t xml:space="preserve">письменное повторное предупреждение Управления Министерства юстиции РФ по Республике Крым (исх. № </w:t>
      </w:r>
      <w:r w:rsidR="000C2AC3">
        <w:rPr>
          <w:sz w:val="28"/>
          <w:szCs w:val="28"/>
        </w:rPr>
        <w:t xml:space="preserve">&lt;ДАННЫЕ </w:t>
      </w:r>
      <w:r w:rsidR="000C2AC3">
        <w:rPr>
          <w:sz w:val="28"/>
          <w:szCs w:val="28"/>
        </w:rPr>
        <w:t>ИЗЪЯТЫ&gt;</w:t>
      </w:r>
      <w:r w:rsidRPr="00BD40FC">
        <w:rPr>
          <w:sz w:val="28"/>
          <w:szCs w:val="28"/>
        </w:rPr>
        <w:t>от</w:t>
      </w:r>
      <w:r w:rsidRPr="00BD40FC">
        <w:rPr>
          <w:sz w:val="28"/>
          <w:szCs w:val="28"/>
        </w:rPr>
        <w:t xml:space="preserve"> </w:t>
      </w:r>
      <w:r w:rsidR="000C2AC3">
        <w:rPr>
          <w:sz w:val="28"/>
          <w:szCs w:val="28"/>
        </w:rPr>
        <w:t>&lt;ДАННЫЕ ИЗЪЯТЫ&gt;</w:t>
      </w:r>
      <w:r w:rsidRPr="00BD40FC">
        <w:rPr>
          <w:sz w:val="28"/>
          <w:szCs w:val="28"/>
        </w:rPr>
        <w:t>), которым Автономная некоммерческая организация «</w:t>
      </w:r>
      <w:r w:rsidR="000C2AC3">
        <w:rPr>
          <w:sz w:val="28"/>
          <w:szCs w:val="28"/>
        </w:rPr>
        <w:t>&lt;ДАННЫЕ ИЗЪЯТЫ&gt;</w:t>
      </w:r>
      <w:r w:rsidRPr="00BD40FC">
        <w:rPr>
          <w:sz w:val="28"/>
          <w:szCs w:val="28"/>
        </w:rPr>
        <w:t xml:space="preserve">» </w:t>
      </w:r>
      <w:r w:rsidRPr="00BD40FC">
        <w:rPr>
          <w:sz w:val="28"/>
          <w:szCs w:val="28"/>
        </w:rPr>
        <w:t xml:space="preserve">была </w:t>
      </w:r>
      <w:r w:rsidRPr="00BD40FC">
        <w:rPr>
          <w:sz w:val="28"/>
          <w:szCs w:val="28"/>
        </w:rPr>
        <w:t>обязана предоставить документы, подтверждающие устранения указанных</w:t>
      </w:r>
      <w:r w:rsidRPr="00BD40FC">
        <w:rPr>
          <w:sz w:val="28"/>
          <w:szCs w:val="28"/>
        </w:rPr>
        <w:t xml:space="preserve"> в нем</w:t>
      </w:r>
      <w:r w:rsidRPr="00BD40FC">
        <w:rPr>
          <w:sz w:val="28"/>
          <w:szCs w:val="28"/>
        </w:rPr>
        <w:t xml:space="preserve"> нарушений в срок до </w:t>
      </w:r>
      <w:r w:rsidR="000C2AC3">
        <w:rPr>
          <w:sz w:val="28"/>
          <w:szCs w:val="28"/>
        </w:rPr>
        <w:t>&lt;ДАННЫЕ ИЗЪЯТЫ&gt;</w:t>
      </w:r>
      <w:r w:rsidRPr="00BD40FC">
        <w:rPr>
          <w:rStyle w:val="2"/>
          <w:sz w:val="28"/>
          <w:szCs w:val="28"/>
          <w:u w:val="none"/>
        </w:rPr>
        <w:t xml:space="preserve"> года.</w:t>
      </w:r>
    </w:p>
    <w:p w:rsidR="00DD678E" w:rsidRPr="00DD678E" w:rsidP="00DD678E">
      <w:pPr>
        <w:ind w:left="20" w:firstLine="689"/>
        <w:jc w:val="both"/>
        <w:rPr>
          <w:sz w:val="28"/>
          <w:szCs w:val="28"/>
        </w:rPr>
      </w:pPr>
      <w:r w:rsidRPr="00DD678E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 xml:space="preserve">представитель </w:t>
      </w:r>
      <w:r w:rsidRPr="00BD40FC">
        <w:rPr>
          <w:sz w:val="28"/>
          <w:szCs w:val="28"/>
        </w:rPr>
        <w:t>Автономная некоммерческая организация «</w:t>
      </w:r>
      <w:r w:rsidR="000C2AC3">
        <w:rPr>
          <w:sz w:val="28"/>
          <w:szCs w:val="28"/>
        </w:rPr>
        <w:t>&lt;ДАННЫЕ ИЗЪЯТЫ</w:t>
      </w:r>
      <w:r w:rsidR="000C2AC3">
        <w:rPr>
          <w:sz w:val="28"/>
          <w:szCs w:val="28"/>
        </w:rPr>
        <w:t>&gt;</w:t>
      </w:r>
      <w:r>
        <w:rPr>
          <w:sz w:val="28"/>
          <w:szCs w:val="28"/>
        </w:rPr>
        <w:t xml:space="preserve">» </w:t>
      </w:r>
      <w:r w:rsidRPr="00DD678E">
        <w:rPr>
          <w:sz w:val="28"/>
          <w:szCs w:val="28"/>
        </w:rPr>
        <w:t xml:space="preserve"> не</w:t>
      </w:r>
      <w:r w:rsidRPr="00DD678E">
        <w:rPr>
          <w:sz w:val="28"/>
          <w:szCs w:val="28"/>
        </w:rPr>
        <w:t xml:space="preserve"> явился, о времени и месте его проведения извещен надлежащим образом, причины неявки мировому судье неизвестны.</w:t>
      </w:r>
    </w:p>
    <w:p w:rsidR="00DD678E" w:rsidP="00DD678E">
      <w:pPr>
        <w:ind w:left="20" w:firstLine="689"/>
        <w:jc w:val="both"/>
        <w:rPr>
          <w:sz w:val="28"/>
          <w:szCs w:val="28"/>
        </w:rPr>
      </w:pPr>
      <w:r w:rsidRPr="00DD678E">
        <w:rPr>
          <w:sz w:val="28"/>
          <w:szCs w:val="28"/>
        </w:rPr>
        <w:t xml:space="preserve">В соответствии с </w:t>
      </w:r>
      <w:r w:rsidRPr="00DD678E">
        <w:rPr>
          <w:sz w:val="28"/>
          <w:szCs w:val="28"/>
        </w:rPr>
        <w:t>абз</w:t>
      </w:r>
      <w:r w:rsidRPr="00DD678E">
        <w:rPr>
          <w:sz w:val="28"/>
          <w:szCs w:val="28"/>
        </w:rPr>
        <w:t xml:space="preserve">. </w:t>
      </w:r>
      <w:r>
        <w:rPr>
          <w:sz w:val="28"/>
          <w:szCs w:val="28"/>
        </w:rPr>
        <w:t>1</w:t>
      </w:r>
      <w:r w:rsidRPr="00DD678E">
        <w:rPr>
          <w:sz w:val="28"/>
          <w:szCs w:val="28"/>
        </w:rPr>
        <w:t xml:space="preserve">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DD678E" w:rsidRPr="00DD678E" w:rsidP="00DD678E">
      <w:pPr>
        <w:ind w:left="20" w:firstLine="689"/>
        <w:jc w:val="both"/>
        <w:rPr>
          <w:sz w:val="28"/>
          <w:szCs w:val="28"/>
        </w:rPr>
      </w:pPr>
      <w:r w:rsidRPr="00DD678E">
        <w:rPr>
          <w:sz w:val="28"/>
          <w:szCs w:val="28"/>
        </w:rPr>
        <w:t xml:space="preserve">О времени и месте судебного рассмотрения дела, </w:t>
      </w:r>
      <w:r>
        <w:rPr>
          <w:sz w:val="28"/>
          <w:szCs w:val="28"/>
        </w:rPr>
        <w:t>представитель</w:t>
      </w:r>
      <w:r w:rsidRPr="00DD678E">
        <w:rPr>
          <w:sz w:val="28"/>
          <w:szCs w:val="28"/>
        </w:rPr>
        <w:t xml:space="preserve"> </w:t>
      </w:r>
      <w:r>
        <w:rPr>
          <w:sz w:val="28"/>
          <w:szCs w:val="28"/>
        </w:rPr>
        <w:t>АН</w:t>
      </w:r>
      <w:r w:rsidRPr="00DD678E">
        <w:rPr>
          <w:sz w:val="28"/>
          <w:szCs w:val="28"/>
        </w:rPr>
        <w:t>О «</w:t>
      </w:r>
      <w:r w:rsidR="000C2AC3">
        <w:rPr>
          <w:sz w:val="28"/>
          <w:szCs w:val="28"/>
        </w:rPr>
        <w:t>&lt;ДАННЫЕ ИЗЪЯТЫ&gt;</w:t>
      </w:r>
      <w:r w:rsidRPr="00DD678E">
        <w:rPr>
          <w:sz w:val="28"/>
          <w:szCs w:val="28"/>
        </w:rPr>
        <w:t xml:space="preserve">» был извещен </w:t>
      </w:r>
      <w:r>
        <w:rPr>
          <w:sz w:val="28"/>
          <w:szCs w:val="28"/>
        </w:rPr>
        <w:t>телефонограммой</w:t>
      </w:r>
      <w:r w:rsidRPr="00DD678E">
        <w:rPr>
          <w:sz w:val="28"/>
          <w:szCs w:val="28"/>
        </w:rPr>
        <w:t>,</w:t>
      </w:r>
      <w:r>
        <w:rPr>
          <w:sz w:val="28"/>
          <w:szCs w:val="28"/>
        </w:rPr>
        <w:t xml:space="preserve"> признал вину в совершенном административном правонарушении,</w:t>
      </w:r>
      <w:r w:rsidRPr="00DD67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просил </w:t>
      </w:r>
      <w:r w:rsidRPr="00DD678E">
        <w:rPr>
          <w:sz w:val="28"/>
          <w:szCs w:val="28"/>
        </w:rPr>
        <w:t xml:space="preserve"> рассмотре</w:t>
      </w:r>
      <w:r>
        <w:rPr>
          <w:sz w:val="28"/>
          <w:szCs w:val="28"/>
        </w:rPr>
        <w:t>ть</w:t>
      </w:r>
      <w:r w:rsidRPr="00DD678E">
        <w:rPr>
          <w:sz w:val="28"/>
          <w:szCs w:val="28"/>
        </w:rPr>
        <w:t xml:space="preserve"> дел</w:t>
      </w:r>
      <w:r>
        <w:rPr>
          <w:sz w:val="28"/>
          <w:szCs w:val="28"/>
        </w:rPr>
        <w:t>о без его участия</w:t>
      </w:r>
      <w:r w:rsidRPr="00DD678E">
        <w:rPr>
          <w:sz w:val="28"/>
          <w:szCs w:val="28"/>
        </w:rPr>
        <w:t>.</w:t>
      </w:r>
    </w:p>
    <w:p w:rsidR="00DD678E" w:rsidP="00DD678E">
      <w:pPr>
        <w:ind w:left="20" w:firstLine="689"/>
        <w:jc w:val="both"/>
        <w:rPr>
          <w:sz w:val="28"/>
          <w:szCs w:val="28"/>
        </w:rPr>
      </w:pPr>
      <w:r w:rsidRPr="00DD678E">
        <w:rPr>
          <w:sz w:val="28"/>
          <w:szCs w:val="28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по делу об административном правонарушении.</w:t>
      </w:r>
    </w:p>
    <w:p w:rsidR="00785101" w:rsidP="00DD678E">
      <w:pPr>
        <w:ind w:lef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сследовав материалы дела, мировой судья пришел к выводу о наличии в действиях </w:t>
      </w:r>
      <w:r w:rsidRPr="00AA153C" w:rsidR="00BD40FC">
        <w:rPr>
          <w:sz w:val="28"/>
          <w:szCs w:val="28"/>
        </w:rPr>
        <w:t>Автономной некоммерческой организации «</w:t>
      </w:r>
      <w:r w:rsidR="000C2AC3">
        <w:rPr>
          <w:sz w:val="28"/>
          <w:szCs w:val="28"/>
        </w:rPr>
        <w:t>&lt;ДАННЫЕ ИЗЪЯТЫ&gt;</w:t>
      </w:r>
      <w:r w:rsidRPr="00AA153C" w:rsidR="00BD40FC">
        <w:rPr>
          <w:sz w:val="28"/>
          <w:szCs w:val="28"/>
        </w:rPr>
        <w:t xml:space="preserve">» </w:t>
      </w:r>
      <w:r w:rsidRPr="00AA153C">
        <w:rPr>
          <w:sz w:val="28"/>
          <w:szCs w:val="28"/>
        </w:rPr>
        <w:t xml:space="preserve">состава </w:t>
      </w:r>
      <w:r w:rsidRPr="00AA153C" w:rsidR="00BD40FC">
        <w:rPr>
          <w:sz w:val="28"/>
          <w:szCs w:val="28"/>
        </w:rPr>
        <w:t xml:space="preserve">административного </w:t>
      </w:r>
      <w:r w:rsidRPr="00AA153C">
        <w:rPr>
          <w:sz w:val="28"/>
          <w:szCs w:val="28"/>
        </w:rPr>
        <w:t xml:space="preserve">правонарушения, предусмотренного </w:t>
      </w:r>
      <w:r w:rsidR="00BD40FC">
        <w:rPr>
          <w:sz w:val="28"/>
          <w:szCs w:val="28"/>
        </w:rPr>
        <w:t xml:space="preserve">ч.1 </w:t>
      </w:r>
      <w:r>
        <w:rPr>
          <w:sz w:val="28"/>
          <w:szCs w:val="28"/>
        </w:rPr>
        <w:t>ст. 19.5 КоАП РФ, исходя из следующего.</w:t>
      </w:r>
    </w:p>
    <w:p w:rsidR="00BD40FC" w:rsidP="00DD678E">
      <w:pPr>
        <w:pStyle w:val="3"/>
        <w:shd w:val="clear" w:color="auto" w:fill="auto"/>
        <w:spacing w:line="322" w:lineRule="exact"/>
        <w:ind w:left="20" w:right="20" w:firstLine="689"/>
        <w:rPr>
          <w:rStyle w:val="2"/>
          <w:sz w:val="28"/>
          <w:szCs w:val="28"/>
          <w:u w:val="none"/>
        </w:rPr>
      </w:pPr>
      <w:r w:rsidRPr="00AA153C">
        <w:rPr>
          <w:sz w:val="28"/>
          <w:szCs w:val="28"/>
        </w:rPr>
        <w:t>Факт совершения</w:t>
      </w:r>
      <w:r w:rsidRPr="00AA153C">
        <w:rPr>
          <w:sz w:val="28"/>
          <w:szCs w:val="28"/>
        </w:rPr>
        <w:t xml:space="preserve"> Автономной некоммерческой организации «</w:t>
      </w:r>
      <w:r w:rsidR="000C2AC3">
        <w:rPr>
          <w:sz w:val="28"/>
          <w:szCs w:val="28"/>
        </w:rPr>
        <w:t>&lt;ДАННЫЕ ИЗЪЯТЫ&gt;</w:t>
      </w:r>
      <w:r w:rsidRPr="00AA153C">
        <w:rPr>
          <w:sz w:val="28"/>
          <w:szCs w:val="28"/>
        </w:rPr>
        <w:t xml:space="preserve">» </w:t>
      </w:r>
      <w:r w:rsidRPr="00AA153C">
        <w:rPr>
          <w:sz w:val="28"/>
          <w:szCs w:val="28"/>
        </w:rPr>
        <w:t xml:space="preserve">административного правонарушения, предусмотренного ч. 1 ст. 19.5 КоАП РФ, подтверждается имеющимися </w:t>
      </w:r>
      <w:r>
        <w:rPr>
          <w:sz w:val="28"/>
          <w:szCs w:val="28"/>
        </w:rPr>
        <w:t xml:space="preserve">в материалах дела доказательствами: </w:t>
      </w:r>
      <w:r w:rsidR="00881381">
        <w:rPr>
          <w:sz w:val="28"/>
          <w:szCs w:val="28"/>
        </w:rPr>
        <w:t>протоколом об административном правонарушении №</w:t>
      </w:r>
      <w:r w:rsidR="000C2AC3">
        <w:rPr>
          <w:sz w:val="28"/>
          <w:szCs w:val="28"/>
        </w:rPr>
        <w:t>&lt;ДАННЫЕ ИЗЪЯТЫ&gt;</w:t>
      </w:r>
      <w:r w:rsidR="00881381">
        <w:rPr>
          <w:sz w:val="28"/>
          <w:szCs w:val="28"/>
        </w:rPr>
        <w:t xml:space="preserve"> от </w:t>
      </w:r>
      <w:r w:rsidR="000C2AC3">
        <w:rPr>
          <w:sz w:val="28"/>
          <w:szCs w:val="28"/>
        </w:rPr>
        <w:t>&lt;ДАННЫЕ ИЗЪЯТЫ&gt;</w:t>
      </w:r>
      <w:r w:rsidR="000C2AC3">
        <w:rPr>
          <w:sz w:val="28"/>
          <w:szCs w:val="28"/>
        </w:rPr>
        <w:t xml:space="preserve"> </w:t>
      </w:r>
      <w:r w:rsidR="00881381">
        <w:rPr>
          <w:sz w:val="28"/>
          <w:szCs w:val="28"/>
        </w:rPr>
        <w:t>года (</w:t>
      </w:r>
      <w:r w:rsidR="00881381">
        <w:rPr>
          <w:sz w:val="28"/>
          <w:szCs w:val="28"/>
        </w:rPr>
        <w:t>л.д</w:t>
      </w:r>
      <w:r w:rsidR="00881381">
        <w:rPr>
          <w:sz w:val="28"/>
          <w:szCs w:val="28"/>
        </w:rPr>
        <w:t>. 1-4</w:t>
      </w:r>
      <w:r w:rsidR="00785101">
        <w:rPr>
          <w:sz w:val="28"/>
          <w:szCs w:val="28"/>
        </w:rPr>
        <w:t>)</w:t>
      </w:r>
      <w:r w:rsidR="00AE154E">
        <w:rPr>
          <w:sz w:val="28"/>
          <w:szCs w:val="28"/>
        </w:rPr>
        <w:t>;</w:t>
      </w:r>
      <w:r w:rsidR="00785101">
        <w:rPr>
          <w:sz w:val="28"/>
          <w:szCs w:val="28"/>
        </w:rPr>
        <w:t xml:space="preserve"> </w:t>
      </w:r>
      <w:r w:rsidRPr="00BD40FC">
        <w:rPr>
          <w:sz w:val="28"/>
          <w:szCs w:val="28"/>
        </w:rPr>
        <w:t xml:space="preserve">копией </w:t>
      </w:r>
      <w:r w:rsidRPr="00BD40FC" w:rsidR="00881381">
        <w:rPr>
          <w:sz w:val="28"/>
          <w:szCs w:val="28"/>
        </w:rPr>
        <w:t>предупреждени</w:t>
      </w:r>
      <w:r w:rsidRPr="00BD40FC">
        <w:rPr>
          <w:sz w:val="28"/>
          <w:szCs w:val="28"/>
        </w:rPr>
        <w:t xml:space="preserve">я Управления Министерства юстиции РФ по Республике Крым (исх. № </w:t>
      </w:r>
      <w:r w:rsidR="000C2AC3">
        <w:rPr>
          <w:sz w:val="28"/>
          <w:szCs w:val="28"/>
        </w:rPr>
        <w:t>&lt;ДАННЫЕ ИЗЪЯТЫ&gt;</w:t>
      </w:r>
      <w:r w:rsidR="000C2AC3">
        <w:rPr>
          <w:sz w:val="28"/>
          <w:szCs w:val="28"/>
        </w:rPr>
        <w:t xml:space="preserve"> </w:t>
      </w:r>
      <w:r w:rsidRPr="00BD40FC">
        <w:rPr>
          <w:sz w:val="28"/>
          <w:szCs w:val="28"/>
        </w:rPr>
        <w:t xml:space="preserve">от </w:t>
      </w:r>
      <w:r w:rsidR="000C2AC3">
        <w:rPr>
          <w:sz w:val="28"/>
          <w:szCs w:val="28"/>
        </w:rPr>
        <w:t>&lt;ДАННЫЕ ИЗЪЯТЫ&gt;</w:t>
      </w:r>
      <w:r w:rsidRPr="00BD40FC">
        <w:rPr>
          <w:sz w:val="28"/>
          <w:szCs w:val="28"/>
        </w:rPr>
        <w:t xml:space="preserve">) с указанием конкретных оснований вынесения предупреждения и срока устранения указанных нарушений до </w:t>
      </w:r>
      <w:r w:rsidR="000C2AC3">
        <w:rPr>
          <w:sz w:val="28"/>
          <w:szCs w:val="28"/>
        </w:rPr>
        <w:t>&lt;ДАННЫЕ ИЗЪЯТЫ&gt;</w:t>
      </w:r>
      <w:r w:rsidR="000C2AC3">
        <w:rPr>
          <w:sz w:val="28"/>
          <w:szCs w:val="28"/>
        </w:rPr>
        <w:t xml:space="preserve"> </w:t>
      </w:r>
      <w:r w:rsidRPr="00BD40FC">
        <w:rPr>
          <w:sz w:val="28"/>
          <w:szCs w:val="28"/>
        </w:rPr>
        <w:t xml:space="preserve">года </w:t>
      </w:r>
      <w:r w:rsidRPr="00BD40FC">
        <w:rPr>
          <w:rStyle w:val="2"/>
          <w:sz w:val="28"/>
          <w:szCs w:val="28"/>
          <w:u w:val="none"/>
        </w:rPr>
        <w:t>(</w:t>
      </w:r>
      <w:r w:rsidRPr="00BD40FC">
        <w:rPr>
          <w:rStyle w:val="2"/>
          <w:sz w:val="28"/>
          <w:szCs w:val="28"/>
          <w:u w:val="none"/>
        </w:rPr>
        <w:t>л.д</w:t>
      </w:r>
      <w:r w:rsidRPr="00BD40FC">
        <w:rPr>
          <w:rStyle w:val="2"/>
          <w:sz w:val="28"/>
          <w:szCs w:val="28"/>
          <w:u w:val="none"/>
        </w:rPr>
        <w:t>. 13.15);</w:t>
      </w:r>
      <w:r>
        <w:rPr>
          <w:rStyle w:val="2"/>
          <w:sz w:val="28"/>
          <w:szCs w:val="28"/>
          <w:u w:val="none"/>
        </w:rPr>
        <w:t xml:space="preserve"> копией </w:t>
      </w:r>
      <w:r w:rsidRPr="00BD40FC">
        <w:rPr>
          <w:sz w:val="28"/>
          <w:szCs w:val="28"/>
        </w:rPr>
        <w:t>повторно</w:t>
      </w:r>
      <w:r>
        <w:rPr>
          <w:sz w:val="28"/>
          <w:szCs w:val="28"/>
        </w:rPr>
        <w:t>го</w:t>
      </w:r>
      <w:r w:rsidRPr="00BD40FC">
        <w:rPr>
          <w:sz w:val="28"/>
          <w:szCs w:val="28"/>
        </w:rPr>
        <w:t xml:space="preserve"> предупреждени</w:t>
      </w:r>
      <w:r>
        <w:rPr>
          <w:sz w:val="28"/>
          <w:szCs w:val="28"/>
        </w:rPr>
        <w:t>я</w:t>
      </w:r>
      <w:r w:rsidRPr="00BD40FC">
        <w:rPr>
          <w:sz w:val="28"/>
          <w:szCs w:val="28"/>
        </w:rPr>
        <w:t xml:space="preserve"> Управления Министерства юстиции РФ по Республике Крым (исх. № </w:t>
      </w:r>
      <w:r w:rsidR="000C2AC3">
        <w:rPr>
          <w:sz w:val="28"/>
          <w:szCs w:val="28"/>
        </w:rPr>
        <w:t>&lt;ДАННЫЕ ИЗЪЯТЫ&gt;</w:t>
      </w:r>
      <w:r w:rsidRPr="00BD40FC">
        <w:rPr>
          <w:sz w:val="28"/>
          <w:szCs w:val="28"/>
        </w:rPr>
        <w:t xml:space="preserve"> от </w:t>
      </w:r>
      <w:r w:rsidR="000C2AC3">
        <w:rPr>
          <w:sz w:val="28"/>
          <w:szCs w:val="28"/>
        </w:rPr>
        <w:t>&lt;ДАННЫЕ ИЗЪЯТЫ&gt;</w:t>
      </w:r>
      <w:r w:rsidRPr="00BD40FC">
        <w:rPr>
          <w:sz w:val="28"/>
          <w:szCs w:val="28"/>
        </w:rPr>
        <w:t>), которым Автономная некоммерческая организация «</w:t>
      </w:r>
      <w:r w:rsidR="000C2AC3">
        <w:rPr>
          <w:sz w:val="28"/>
          <w:szCs w:val="28"/>
        </w:rPr>
        <w:t>&lt;ДАННЫЕ ИЗЪЯТЫ&gt;</w:t>
      </w:r>
      <w:r w:rsidRPr="00BD40FC">
        <w:rPr>
          <w:sz w:val="28"/>
          <w:szCs w:val="28"/>
        </w:rPr>
        <w:t xml:space="preserve">» была обязана предоставить документы, подтверждающие устранения указанных в нем нарушений в срок до </w:t>
      </w:r>
      <w:r w:rsidR="000C2AC3">
        <w:rPr>
          <w:sz w:val="28"/>
          <w:szCs w:val="28"/>
        </w:rPr>
        <w:t>&lt;ДАННЫЕ ИЗЪЯТЫ&gt;</w:t>
      </w:r>
      <w:r w:rsidRPr="00BD40FC">
        <w:rPr>
          <w:rStyle w:val="2"/>
          <w:sz w:val="28"/>
          <w:szCs w:val="28"/>
          <w:u w:val="none"/>
        </w:rPr>
        <w:t xml:space="preserve"> года</w:t>
      </w:r>
      <w:r>
        <w:rPr>
          <w:rStyle w:val="2"/>
          <w:sz w:val="28"/>
          <w:szCs w:val="28"/>
          <w:u w:val="none"/>
        </w:rPr>
        <w:t xml:space="preserve">, </w:t>
      </w:r>
      <w:r>
        <w:rPr>
          <w:sz w:val="28"/>
          <w:szCs w:val="28"/>
        </w:rPr>
        <w:t xml:space="preserve">которое было получено юридическим лицом и в установленном законом порядке обжаловано не было </w:t>
      </w:r>
      <w:r>
        <w:rPr>
          <w:rStyle w:val="2"/>
          <w:sz w:val="28"/>
          <w:szCs w:val="28"/>
          <w:u w:val="none"/>
        </w:rPr>
        <w:t>(л.д. 25-</w:t>
      </w:r>
      <w:r w:rsidR="00D12CCF">
        <w:rPr>
          <w:rStyle w:val="2"/>
          <w:sz w:val="28"/>
          <w:szCs w:val="28"/>
          <w:u w:val="none"/>
        </w:rPr>
        <w:t>34</w:t>
      </w:r>
      <w:r>
        <w:rPr>
          <w:rStyle w:val="2"/>
          <w:sz w:val="28"/>
          <w:szCs w:val="28"/>
          <w:u w:val="none"/>
        </w:rPr>
        <w:t>)</w:t>
      </w:r>
      <w:r w:rsidR="00AA153C">
        <w:rPr>
          <w:rStyle w:val="2"/>
          <w:sz w:val="28"/>
          <w:szCs w:val="28"/>
          <w:u w:val="none"/>
        </w:rPr>
        <w:t xml:space="preserve"> и иными материалами дела.</w:t>
      </w:r>
      <w:r>
        <w:rPr>
          <w:rStyle w:val="2"/>
          <w:sz w:val="28"/>
          <w:szCs w:val="28"/>
          <w:u w:val="none"/>
        </w:rPr>
        <w:t xml:space="preserve"> </w:t>
      </w:r>
    </w:p>
    <w:p w:rsidR="00AA153C" w:rsidRPr="00AA153C" w:rsidP="00DD678E">
      <w:pPr>
        <w:pStyle w:val="3"/>
        <w:shd w:val="clear" w:color="auto" w:fill="auto"/>
        <w:ind w:left="20" w:right="20" w:firstLine="689"/>
        <w:rPr>
          <w:sz w:val="28"/>
          <w:szCs w:val="28"/>
        </w:rPr>
      </w:pPr>
      <w:r w:rsidRPr="00AA153C">
        <w:rPr>
          <w:sz w:val="28"/>
          <w:szCs w:val="28"/>
        </w:rPr>
        <w:t xml:space="preserve">В соответствии с </w:t>
      </w:r>
      <w:r w:rsidRPr="00AA153C">
        <w:rPr>
          <w:sz w:val="28"/>
          <w:szCs w:val="28"/>
        </w:rPr>
        <w:t>пп</w:t>
      </w:r>
      <w:r w:rsidRPr="00AA153C">
        <w:rPr>
          <w:sz w:val="28"/>
          <w:szCs w:val="28"/>
        </w:rPr>
        <w:t>. 3, 5 Положения о федеральном государственном надзоре за деятельностью некоммерческих организаций, утвержденного Постановлением Правительства Российской Федерации от 11.07.2012 № 705, государственный надзор за деятельностью некоммерческих организаций осуществляется Министерством юстиции Российской Федерации и его территориальными органами.</w:t>
      </w:r>
    </w:p>
    <w:p w:rsidR="00DD678E" w:rsidP="00DD678E">
      <w:pPr>
        <w:pStyle w:val="3"/>
        <w:shd w:val="clear" w:color="auto" w:fill="auto"/>
        <w:ind w:left="20" w:right="20" w:firstLine="689"/>
        <w:rPr>
          <w:sz w:val="28"/>
          <w:szCs w:val="28"/>
        </w:rPr>
      </w:pPr>
      <w:r w:rsidRPr="00AA153C">
        <w:rPr>
          <w:sz w:val="28"/>
          <w:szCs w:val="28"/>
        </w:rPr>
        <w:t xml:space="preserve">Согласно п. 3 Административного регламента исполнения Министерством юстиции Российской Федерации государственной функции по осуществлению контроля за соответствием деятельности некоммерческих организаций уставным целям и задачам, филиалов и представительств международных организаций, иностранных некоммерческих неправительственных организаций заявленным целям и задачам, а также за соблюдением ими законодательства Российской Федерации, утвержденного приказом Министерства юстиции Российской Федерации от 30.12.2011 № 456 (далее - Административный регламент), предметом контроля за деятельностью некоммерческих организаций </w:t>
      </w:r>
      <w:r w:rsidRPr="00AA153C">
        <w:rPr>
          <w:sz w:val="28"/>
          <w:szCs w:val="28"/>
        </w:rPr>
        <w:t>является соответствие деятельности некоммерческих организаций целям, предусмотренным их учредительными документами, и законодательству Российской Федерации.</w:t>
      </w:r>
    </w:p>
    <w:p w:rsidR="00AA153C" w:rsidRPr="00AA153C" w:rsidP="00DD678E">
      <w:pPr>
        <w:pStyle w:val="3"/>
        <w:shd w:val="clear" w:color="auto" w:fill="auto"/>
        <w:ind w:left="20" w:right="20" w:firstLine="689"/>
        <w:rPr>
          <w:sz w:val="28"/>
          <w:szCs w:val="28"/>
        </w:rPr>
      </w:pPr>
      <w:r w:rsidRPr="00AA153C">
        <w:rPr>
          <w:sz w:val="28"/>
          <w:szCs w:val="28"/>
        </w:rPr>
        <w:t xml:space="preserve">Согласно </w:t>
      </w:r>
      <w:r w:rsidRPr="00AA153C">
        <w:rPr>
          <w:sz w:val="28"/>
          <w:szCs w:val="28"/>
        </w:rPr>
        <w:t>пп</w:t>
      </w:r>
      <w:r w:rsidRPr="00AA153C">
        <w:rPr>
          <w:sz w:val="28"/>
          <w:szCs w:val="28"/>
        </w:rPr>
        <w:t>. 73 п. 6 Положения об Управлении Минюста России по субъекту (субъектам) Российской Федерации, утвержденного Приказом Министерства юстиции Российской Федерации от 03.03.2014 № 26, Управление Министерства Российской Федерации по Республике Крым (далее - Управление) по результатам контроля за деятельностью региональных отделений, иных структурных подразделений политических партий, общественных объединений и их структурных подразделений, религиозных организаций и иных некоммерческих организаций: выносит предупреждения и вносит представления устранении нарушений законодательства Российской Федерации.</w:t>
      </w:r>
    </w:p>
    <w:p w:rsidR="00AA153C" w:rsidRPr="00AA153C" w:rsidP="00DD678E">
      <w:pPr>
        <w:pStyle w:val="3"/>
        <w:shd w:val="clear" w:color="auto" w:fill="auto"/>
        <w:spacing w:line="322" w:lineRule="exact"/>
        <w:ind w:left="20" w:right="60" w:firstLine="689"/>
        <w:rPr>
          <w:sz w:val="28"/>
          <w:szCs w:val="28"/>
        </w:rPr>
      </w:pPr>
      <w:r w:rsidRPr="00AA153C">
        <w:rPr>
          <w:sz w:val="28"/>
          <w:szCs w:val="28"/>
        </w:rPr>
        <w:t xml:space="preserve">В соответствии с </w:t>
      </w:r>
      <w:r w:rsidRPr="00AA153C">
        <w:rPr>
          <w:sz w:val="28"/>
          <w:szCs w:val="28"/>
        </w:rPr>
        <w:t>пп</w:t>
      </w:r>
      <w:r w:rsidRPr="00AA153C">
        <w:rPr>
          <w:sz w:val="28"/>
          <w:szCs w:val="28"/>
        </w:rPr>
        <w:t xml:space="preserve">. 1 п. 12 Административного регламента конечным результатом исполнения государственной функции по контролю за деятельностью некоммерческих организаций является выявление и пресечение путем </w:t>
      </w:r>
      <w:r w:rsidRPr="00AA153C">
        <w:rPr>
          <w:rStyle w:val="13pt0pt"/>
          <w:b w:val="0"/>
          <w:i w:val="0"/>
          <w:color w:val="auto"/>
          <w:sz w:val="28"/>
          <w:szCs w:val="28"/>
        </w:rPr>
        <w:t>применения мер, предусмотренных</w:t>
      </w:r>
      <w:r w:rsidRPr="00AA153C">
        <w:rPr>
          <w:rStyle w:val="4pt0pt"/>
          <w:color w:val="auto"/>
          <w:sz w:val="28"/>
          <w:szCs w:val="28"/>
        </w:rPr>
        <w:t xml:space="preserve"> </w:t>
      </w:r>
      <w:r w:rsidRPr="00AA153C">
        <w:rPr>
          <w:sz w:val="28"/>
          <w:szCs w:val="28"/>
        </w:rPr>
        <w:t>законодательством Российской Федерации, нарушений некоммерческими организациями нормативных правовых актов Российской Федерации, контроль за соблюдением которых входит в компетенцию Минюста России (территориальных органов).</w:t>
      </w:r>
    </w:p>
    <w:p w:rsidR="00AA153C" w:rsidRPr="00AA153C" w:rsidP="00DD678E">
      <w:pPr>
        <w:pStyle w:val="3"/>
        <w:shd w:val="clear" w:color="auto" w:fill="auto"/>
        <w:spacing w:line="322" w:lineRule="exact"/>
        <w:ind w:left="20" w:right="60" w:firstLine="689"/>
        <w:rPr>
          <w:sz w:val="28"/>
          <w:szCs w:val="28"/>
        </w:rPr>
      </w:pPr>
      <w:r w:rsidRPr="00AA153C">
        <w:rPr>
          <w:sz w:val="28"/>
          <w:szCs w:val="28"/>
        </w:rPr>
        <w:t xml:space="preserve">В соответствии с п. 3 ст. 32 Федерального закона от 12.01.1996 № 7-ФЗ О некоммерческих организациях» (далее </w:t>
      </w:r>
      <w:r w:rsidRPr="00AA153C">
        <w:rPr>
          <w:rStyle w:val="10"/>
          <w:color w:val="auto"/>
          <w:sz w:val="28"/>
          <w:szCs w:val="28"/>
        </w:rPr>
        <w:t xml:space="preserve">- </w:t>
      </w:r>
      <w:r w:rsidRPr="00AA153C">
        <w:rPr>
          <w:sz w:val="28"/>
          <w:szCs w:val="28"/>
        </w:rPr>
        <w:t xml:space="preserve">Федеральный закон № 7-ФЗ) некоммерческие организации, за исключением указанных в </w:t>
      </w:r>
      <w:r w:rsidRPr="00AA153C">
        <w:rPr>
          <w:rStyle w:val="2"/>
          <w:color w:val="auto"/>
          <w:sz w:val="28"/>
          <w:szCs w:val="28"/>
          <w:u w:val="none"/>
        </w:rPr>
        <w:t>пункте 3.1 настоящей</w:t>
      </w:r>
      <w:r w:rsidRPr="00AA153C">
        <w:rPr>
          <w:sz w:val="28"/>
          <w:szCs w:val="28"/>
        </w:rPr>
        <w:t xml:space="preserve"> </w:t>
      </w:r>
      <w:r w:rsidRPr="00AA153C">
        <w:rPr>
          <w:rStyle w:val="2"/>
          <w:color w:val="auto"/>
          <w:sz w:val="28"/>
          <w:szCs w:val="28"/>
          <w:u w:val="none"/>
        </w:rPr>
        <w:t>статьи</w:t>
      </w:r>
      <w:r w:rsidRPr="00AA153C">
        <w:rPr>
          <w:sz w:val="28"/>
          <w:szCs w:val="28"/>
        </w:rPr>
        <w:t>, обязаны представлять в уполномоченный орган документы, содержащие отчет о своей деятельности, о персональном составе руководящих органов, документы о целях расходования денежных средств и использования иного имущества, в том числе полученных от иностранных источников, а некоммерческие организации, выполняющие функции иностранного агента, также аудиторское заключение. При этом в документах, представляемых некоммерческими организациями, выполняющими функции иностранного агента, должны содержаться сведения о целях расходования денежных средств и использования иного имущества, полученных от иностранных источников, и об их фактическом расходовании и использовании. Формы представления указанных документов (за исключением аудиторского заключения) и сроки их представления с учетом сроков, предусмотренных абзацем вторым настоящего пункта, определяются уполномоченным федеральным органом исполнительной власти.</w:t>
      </w:r>
    </w:p>
    <w:p w:rsidR="00AA153C" w:rsidRPr="00AA153C" w:rsidP="00DD678E">
      <w:pPr>
        <w:pStyle w:val="3"/>
        <w:shd w:val="clear" w:color="auto" w:fill="auto"/>
        <w:spacing w:line="322" w:lineRule="exact"/>
        <w:ind w:left="20" w:right="60" w:firstLine="689"/>
        <w:rPr>
          <w:sz w:val="28"/>
          <w:szCs w:val="28"/>
        </w:rPr>
      </w:pPr>
      <w:r w:rsidRPr="00AA153C">
        <w:rPr>
          <w:sz w:val="28"/>
          <w:szCs w:val="28"/>
        </w:rPr>
        <w:t xml:space="preserve">В соответствии с п. 3.1 ст. 32 Федерального закона № 7-ФЗ некоммерческие организации, учредителями (участниками, членами) которых не являются иностранные граждане и (или) организации либо лица без гражданства, а также не имевшие в течение года поступлений имущества и денежных средств от иностранных источников, в случае, если поступления имущества и денежных средств таких некоммерческих </w:t>
      </w:r>
      <w:r w:rsidRPr="00AA153C">
        <w:rPr>
          <w:sz w:val="28"/>
          <w:szCs w:val="28"/>
        </w:rPr>
        <w:t>организаций в течение года составили до трех миллионов рублей, представляют в уполномоченный орган или его территориальный орган заявление, подтверждающее их соответствие настоящему пункту, и информацию в произвольной форме о продолжении своей деятельности в сроки, которые определяются уполномоченным органом.</w:t>
      </w:r>
    </w:p>
    <w:p w:rsidR="00AA153C" w:rsidRPr="00AA153C" w:rsidP="00DD678E">
      <w:pPr>
        <w:pStyle w:val="3"/>
        <w:shd w:val="clear" w:color="auto" w:fill="auto"/>
        <w:spacing w:line="322" w:lineRule="exact"/>
        <w:ind w:left="20" w:right="60" w:firstLine="689"/>
        <w:rPr>
          <w:sz w:val="28"/>
          <w:szCs w:val="28"/>
        </w:rPr>
      </w:pPr>
      <w:r w:rsidRPr="00AA153C">
        <w:rPr>
          <w:sz w:val="28"/>
          <w:szCs w:val="28"/>
        </w:rPr>
        <w:t>В соответствии с п. 2 Постановления Правительства Российской Федерации от 15.04.2006 № 212 «О мерах по реализации отдельных положений федеральных законов, регулирующих деятельность некоммерческих организаций» некоммерческая организация представляет отчет о деятельности ежегодно, не позднее 15 апреля года, следующего за отчетным.</w:t>
      </w:r>
    </w:p>
    <w:p w:rsidR="00AA153C" w:rsidRPr="00AA153C" w:rsidP="00DD678E">
      <w:pPr>
        <w:pStyle w:val="3"/>
        <w:shd w:val="clear" w:color="auto" w:fill="auto"/>
        <w:spacing w:line="322" w:lineRule="exact"/>
        <w:ind w:left="20" w:right="60" w:firstLine="689"/>
        <w:rPr>
          <w:sz w:val="28"/>
          <w:szCs w:val="28"/>
        </w:rPr>
      </w:pPr>
      <w:r w:rsidRPr="00AA153C">
        <w:rPr>
          <w:sz w:val="28"/>
          <w:szCs w:val="28"/>
        </w:rPr>
        <w:t>Вместе с тем, Организация не исполнены обязанности по предоставлению в Управление вышеуказанной отчетности в 2019 году. Вместо этого Организацией исполнены обязанности, предусмотренные ст. 29 Федерального закона от 19.05.1995 № 82-ФЗ «Об общественных объединениях», которые не распространяются на юридических лиц, созданных в организационно-правовых формах казачьих обществ.</w:t>
      </w:r>
    </w:p>
    <w:p w:rsidR="00AA153C" w:rsidRPr="00AA153C" w:rsidP="00DD678E">
      <w:pPr>
        <w:pStyle w:val="3"/>
        <w:shd w:val="clear" w:color="auto" w:fill="auto"/>
        <w:spacing w:line="322" w:lineRule="exact"/>
        <w:ind w:left="20" w:right="20" w:firstLine="689"/>
        <w:rPr>
          <w:sz w:val="28"/>
          <w:szCs w:val="28"/>
        </w:rPr>
      </w:pPr>
      <w:r w:rsidRPr="00AA153C">
        <w:rPr>
          <w:sz w:val="28"/>
          <w:szCs w:val="28"/>
        </w:rPr>
        <w:t xml:space="preserve">На основании пункта 5 части 5 статьи 32 Закона о некоммерческих организациях, п. 79, 81 Административного регламента, Управлением было вынесено и направлено в адрес Организации письменное предупреждение (исх. № </w:t>
      </w:r>
      <w:r w:rsidR="000C2AC3">
        <w:rPr>
          <w:sz w:val="28"/>
          <w:szCs w:val="28"/>
        </w:rPr>
        <w:t>&lt;ДАННЫЕ ИЗЪЯТЫ&gt;</w:t>
      </w:r>
      <w:r w:rsidRPr="00AA153C">
        <w:rPr>
          <w:sz w:val="28"/>
          <w:szCs w:val="28"/>
        </w:rPr>
        <w:t xml:space="preserve"> от </w:t>
      </w:r>
      <w:r w:rsidR="000C2AC3">
        <w:rPr>
          <w:sz w:val="28"/>
          <w:szCs w:val="28"/>
        </w:rPr>
        <w:t>&lt;ДАННЫЕ ИЗЪЯТЫ&gt;</w:t>
      </w:r>
      <w:r w:rsidRPr="00AA153C">
        <w:rPr>
          <w:sz w:val="28"/>
          <w:szCs w:val="28"/>
        </w:rPr>
        <w:t xml:space="preserve">) с указанием конкретных оснований вынесения предупреждения и срока устранения указанных нарушений до </w:t>
      </w:r>
      <w:r w:rsidR="000C2AC3">
        <w:rPr>
          <w:sz w:val="28"/>
          <w:szCs w:val="28"/>
        </w:rPr>
        <w:t>&lt;ДАННЫЕ ИЗЪЯТЫ&gt;</w:t>
      </w:r>
      <w:r w:rsidR="000C2AC3">
        <w:rPr>
          <w:sz w:val="28"/>
          <w:szCs w:val="28"/>
        </w:rPr>
        <w:t xml:space="preserve"> </w:t>
      </w:r>
      <w:r w:rsidRPr="00AA153C">
        <w:rPr>
          <w:sz w:val="28"/>
          <w:szCs w:val="28"/>
        </w:rPr>
        <w:t>года, однако к установленному сроку нарушения не устранены АНО.</w:t>
      </w:r>
    </w:p>
    <w:p w:rsidR="00AA153C" w:rsidRPr="00AA153C" w:rsidP="00DD678E">
      <w:pPr>
        <w:pStyle w:val="3"/>
        <w:shd w:val="clear" w:color="auto" w:fill="auto"/>
        <w:spacing w:line="322" w:lineRule="exact"/>
        <w:ind w:left="20" w:right="20" w:firstLine="689"/>
        <w:rPr>
          <w:sz w:val="28"/>
          <w:szCs w:val="28"/>
        </w:rPr>
      </w:pPr>
      <w:r w:rsidRPr="00AA153C">
        <w:rPr>
          <w:sz w:val="28"/>
          <w:szCs w:val="28"/>
        </w:rPr>
        <w:t xml:space="preserve">Согласно пункта 83 Административного регламента, Управлением было вынесено в адрес АНО повторное предупреждение (исх. № </w:t>
      </w:r>
      <w:r w:rsidR="000C2AC3">
        <w:rPr>
          <w:sz w:val="28"/>
          <w:szCs w:val="28"/>
        </w:rPr>
        <w:t>&lt;ДАННЫЕ ИЗЪЯТЫ&gt;</w:t>
      </w:r>
      <w:r w:rsidRPr="00AA153C">
        <w:rPr>
          <w:sz w:val="28"/>
          <w:szCs w:val="28"/>
        </w:rPr>
        <w:t xml:space="preserve"> от </w:t>
      </w:r>
      <w:r w:rsidR="000C2AC3">
        <w:rPr>
          <w:sz w:val="28"/>
          <w:szCs w:val="28"/>
        </w:rPr>
        <w:t>&lt;ДАННЫЕ ИЗЪЯТЫ&gt;</w:t>
      </w:r>
      <w:r w:rsidRPr="00AA153C">
        <w:rPr>
          <w:sz w:val="28"/>
          <w:szCs w:val="28"/>
        </w:rPr>
        <w:t xml:space="preserve">), которым Управление обязало АНО предоставить документы, подтверждающие устранения указанных нарушений в срок до </w:t>
      </w:r>
      <w:r w:rsidR="000C2AC3">
        <w:rPr>
          <w:sz w:val="28"/>
          <w:szCs w:val="28"/>
        </w:rPr>
        <w:t>&lt;ДАННЫЕ ИЗЪЯТЫ&gt;</w:t>
      </w:r>
      <w:r w:rsidRPr="00AA153C">
        <w:rPr>
          <w:rStyle w:val="2"/>
          <w:color w:val="auto"/>
          <w:sz w:val="28"/>
          <w:szCs w:val="28"/>
          <w:u w:val="none"/>
        </w:rPr>
        <w:t xml:space="preserve"> года, однако </w:t>
      </w:r>
      <w:r w:rsidRPr="00AA153C">
        <w:rPr>
          <w:sz w:val="28"/>
          <w:szCs w:val="28"/>
        </w:rPr>
        <w:t>к установленному сроку нарушения не устранены.</w:t>
      </w:r>
    </w:p>
    <w:p w:rsidR="00785101" w:rsidP="00DD678E">
      <w:pPr>
        <w:ind w:left="20" w:firstLine="689"/>
        <w:jc w:val="both"/>
        <w:rPr>
          <w:sz w:val="28"/>
          <w:szCs w:val="28"/>
        </w:rPr>
      </w:pPr>
      <w:r w:rsidRPr="00AA153C">
        <w:rPr>
          <w:sz w:val="28"/>
          <w:szCs w:val="28"/>
        </w:rPr>
        <w:t xml:space="preserve">Объективная сторона административного правонарушения, предусмотренного </w:t>
      </w:r>
      <w:hyperlink r:id="rId4" w:history="1">
        <w:r w:rsidRPr="00AA153C">
          <w:rPr>
            <w:rStyle w:val="Hyperlink"/>
            <w:color w:val="auto"/>
            <w:sz w:val="28"/>
            <w:szCs w:val="28"/>
            <w:u w:val="none"/>
          </w:rPr>
          <w:t>ч. 1 ст. 19.5</w:t>
        </w:r>
      </w:hyperlink>
      <w:r w:rsidRPr="00AA153C">
        <w:rPr>
          <w:sz w:val="28"/>
          <w:szCs w:val="28"/>
        </w:rPr>
        <w:t xml:space="preserve"> КоАП РФ заключается </w:t>
      </w:r>
      <w:r>
        <w:rPr>
          <w:sz w:val="28"/>
          <w:szCs w:val="28"/>
        </w:rPr>
        <w:t>в бездействии либо осуществлении действий, направленных на невыполнение законного предписания (постановления, представления, решения) органа или должностного лица, осуществляющего государственный контроль и надзор, а также муниципальный контроль, об устранении нарушений законодательства.</w:t>
      </w:r>
    </w:p>
    <w:p w:rsidR="00785101" w:rsidP="00DD678E">
      <w:pPr>
        <w:autoSpaceDE w:val="0"/>
        <w:autoSpaceDN w:val="0"/>
        <w:adjustRightInd w:val="0"/>
        <w:ind w:lef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ч.1 </w:t>
      </w:r>
      <w:hyperlink r:id="rId5" w:history="1">
        <w:r w:rsidRPr="00881381">
          <w:rPr>
            <w:rStyle w:val="Hyperlink"/>
            <w:color w:val="auto"/>
            <w:sz w:val="28"/>
            <w:szCs w:val="28"/>
            <w:u w:val="none"/>
          </w:rPr>
          <w:t>ст. 19.5</w:t>
        </w:r>
      </w:hyperlink>
      <w:r>
        <w:rPr>
          <w:sz w:val="28"/>
          <w:szCs w:val="28"/>
        </w:rPr>
        <w:t xml:space="preserve"> КоАП РФ является формальным и, в данном случае, объективная сторона заключается в невыполнении в установленный срок законного предписания органа (должностного лица), осуществляющего государственный надзор (контроль), об устранении нарушений законодательства, то есть для привлечения к административной ответственности достаточно самого факта невыполнения требований предписания</w:t>
      </w:r>
      <w:r w:rsidR="00D12CCF">
        <w:rPr>
          <w:sz w:val="28"/>
          <w:szCs w:val="28"/>
        </w:rPr>
        <w:t xml:space="preserve"> (предупреждения)</w:t>
      </w:r>
      <w:r>
        <w:rPr>
          <w:sz w:val="28"/>
          <w:szCs w:val="28"/>
        </w:rPr>
        <w:t>.</w:t>
      </w:r>
    </w:p>
    <w:p w:rsidR="00785101" w:rsidRPr="00D12CCF" w:rsidP="00DD678E">
      <w:pPr>
        <w:autoSpaceDE w:val="0"/>
        <w:autoSpaceDN w:val="0"/>
        <w:adjustRightInd w:val="0"/>
        <w:ind w:left="20" w:firstLine="689"/>
        <w:jc w:val="both"/>
        <w:rPr>
          <w:sz w:val="28"/>
          <w:szCs w:val="28"/>
        </w:rPr>
      </w:pPr>
      <w:r w:rsidRPr="00D12CCF">
        <w:rPr>
          <w:sz w:val="28"/>
          <w:szCs w:val="28"/>
        </w:rPr>
        <w:t>Сведений о том, что</w:t>
      </w:r>
      <w:r w:rsidRPr="00D12CCF" w:rsidR="00D12CCF">
        <w:rPr>
          <w:sz w:val="28"/>
          <w:szCs w:val="28"/>
        </w:rPr>
        <w:t xml:space="preserve"> Автономной некоммерческой организации «</w:t>
      </w:r>
      <w:r w:rsidR="000C2AC3">
        <w:rPr>
          <w:sz w:val="28"/>
          <w:szCs w:val="28"/>
        </w:rPr>
        <w:t>&lt;ДАННЫЕ ИЗЪЯТЫ&gt;</w:t>
      </w:r>
      <w:r w:rsidRPr="00D12CCF" w:rsidR="00D12CCF">
        <w:rPr>
          <w:sz w:val="28"/>
          <w:szCs w:val="28"/>
        </w:rPr>
        <w:t xml:space="preserve">» </w:t>
      </w:r>
      <w:r w:rsidRPr="00D12CCF">
        <w:rPr>
          <w:sz w:val="28"/>
          <w:szCs w:val="28"/>
        </w:rPr>
        <w:t>обжалова</w:t>
      </w:r>
      <w:r w:rsidRPr="00D12CCF" w:rsidR="00D12CCF">
        <w:rPr>
          <w:sz w:val="28"/>
          <w:szCs w:val="28"/>
        </w:rPr>
        <w:t>но</w:t>
      </w:r>
      <w:r w:rsidRPr="00D12CCF">
        <w:rPr>
          <w:sz w:val="28"/>
          <w:szCs w:val="28"/>
        </w:rPr>
        <w:t xml:space="preserve"> </w:t>
      </w:r>
      <w:r w:rsidRPr="00D12CCF" w:rsidR="00D12CCF">
        <w:rPr>
          <w:sz w:val="28"/>
          <w:szCs w:val="28"/>
        </w:rPr>
        <w:t xml:space="preserve">повторное </w:t>
      </w:r>
      <w:r w:rsidRPr="00D12CCF">
        <w:rPr>
          <w:sz w:val="28"/>
          <w:szCs w:val="28"/>
        </w:rPr>
        <w:t>пред</w:t>
      </w:r>
      <w:r w:rsidRPr="00D12CCF" w:rsidR="00D12CCF">
        <w:rPr>
          <w:sz w:val="28"/>
          <w:szCs w:val="28"/>
        </w:rPr>
        <w:t>упреждение</w:t>
      </w:r>
      <w:r w:rsidRPr="00D12CCF">
        <w:rPr>
          <w:sz w:val="28"/>
          <w:szCs w:val="28"/>
        </w:rPr>
        <w:t xml:space="preserve">, </w:t>
      </w:r>
      <w:r w:rsidRPr="00D12CCF" w:rsidR="00D12CCF">
        <w:rPr>
          <w:sz w:val="28"/>
          <w:szCs w:val="28"/>
        </w:rPr>
        <w:t xml:space="preserve">либо об </w:t>
      </w:r>
      <w:r w:rsidRPr="00D12CCF">
        <w:rPr>
          <w:sz w:val="28"/>
          <w:szCs w:val="28"/>
        </w:rPr>
        <w:t>уведом</w:t>
      </w:r>
      <w:r w:rsidRPr="00D12CCF" w:rsidR="00D12CCF">
        <w:rPr>
          <w:sz w:val="28"/>
          <w:szCs w:val="28"/>
        </w:rPr>
        <w:t xml:space="preserve">лении Управления Министерства юстиции РФ по Республике Крым </w:t>
      </w:r>
      <w:r w:rsidRPr="00D12CCF">
        <w:rPr>
          <w:sz w:val="28"/>
          <w:szCs w:val="28"/>
        </w:rPr>
        <w:t>о невозможности выполнения требований п</w:t>
      </w:r>
      <w:r w:rsidRPr="00D12CCF" w:rsidR="00D12CCF">
        <w:rPr>
          <w:sz w:val="28"/>
          <w:szCs w:val="28"/>
        </w:rPr>
        <w:t>овторного предупреждения</w:t>
      </w:r>
      <w:r w:rsidRPr="00D12CCF">
        <w:rPr>
          <w:sz w:val="28"/>
          <w:szCs w:val="28"/>
        </w:rPr>
        <w:t xml:space="preserve"> в установленный срок</w:t>
      </w:r>
      <w:r w:rsidR="00AA153C">
        <w:rPr>
          <w:sz w:val="28"/>
          <w:szCs w:val="28"/>
        </w:rPr>
        <w:t>,</w:t>
      </w:r>
      <w:r w:rsidRPr="00D12CCF">
        <w:rPr>
          <w:sz w:val="28"/>
          <w:szCs w:val="28"/>
        </w:rPr>
        <w:t xml:space="preserve"> либо обращ</w:t>
      </w:r>
      <w:r w:rsidRPr="00D12CCF" w:rsidR="00D12CCF">
        <w:rPr>
          <w:sz w:val="28"/>
          <w:szCs w:val="28"/>
        </w:rPr>
        <w:t xml:space="preserve">ения </w:t>
      </w:r>
      <w:r w:rsidRPr="00D12CCF">
        <w:rPr>
          <w:sz w:val="28"/>
          <w:szCs w:val="28"/>
        </w:rPr>
        <w:t xml:space="preserve">с ходатайством о продлении этого срока, в материалах дела не имеется. </w:t>
      </w:r>
    </w:p>
    <w:p w:rsidR="00785101" w:rsidP="00DD678E">
      <w:pPr>
        <w:autoSpaceDE w:val="0"/>
        <w:autoSpaceDN w:val="0"/>
        <w:adjustRightInd w:val="0"/>
        <w:ind w:lef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Законность требований вынесенного пред</w:t>
      </w:r>
      <w:r w:rsidR="00D12CCF">
        <w:rPr>
          <w:sz w:val="28"/>
          <w:szCs w:val="28"/>
        </w:rPr>
        <w:t xml:space="preserve">упреждения </w:t>
      </w:r>
      <w:r>
        <w:rPr>
          <w:sz w:val="28"/>
          <w:szCs w:val="28"/>
        </w:rPr>
        <w:t>сомнений</w:t>
      </w:r>
      <w:r w:rsidR="00D12CCF">
        <w:rPr>
          <w:sz w:val="28"/>
          <w:szCs w:val="28"/>
        </w:rPr>
        <w:t xml:space="preserve"> у суда</w:t>
      </w:r>
      <w:r>
        <w:rPr>
          <w:sz w:val="28"/>
          <w:szCs w:val="28"/>
        </w:rPr>
        <w:t xml:space="preserve"> не вызывает, что подтверждается совокупностью исследованных материалов дела.</w:t>
      </w:r>
    </w:p>
    <w:p w:rsidR="00D12CCF" w:rsidP="00DD678E">
      <w:pPr>
        <w:ind w:lef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административного наказания следует учесть характер совершенного</w:t>
      </w:r>
      <w:r w:rsidRPr="00D12CCF">
        <w:rPr>
          <w:sz w:val="28"/>
          <w:szCs w:val="28"/>
        </w:rPr>
        <w:t xml:space="preserve"> Автономной некоммерческой организаци</w:t>
      </w:r>
      <w:r>
        <w:rPr>
          <w:sz w:val="28"/>
          <w:szCs w:val="28"/>
        </w:rPr>
        <w:t xml:space="preserve">ей </w:t>
      </w:r>
      <w:r w:rsidRPr="00D12CCF">
        <w:rPr>
          <w:sz w:val="28"/>
          <w:szCs w:val="28"/>
        </w:rPr>
        <w:t>«</w:t>
      </w:r>
      <w:r w:rsidR="000C2AC3">
        <w:rPr>
          <w:sz w:val="28"/>
          <w:szCs w:val="28"/>
        </w:rPr>
        <w:t>&lt;ДАННЫЕ ИЗЪЯТЫ</w:t>
      </w:r>
      <w:r w:rsidR="000C2AC3">
        <w:rPr>
          <w:sz w:val="28"/>
          <w:szCs w:val="28"/>
        </w:rPr>
        <w:t>&gt;</w:t>
      </w:r>
      <w:r w:rsidRPr="00D12CCF">
        <w:rPr>
          <w:sz w:val="28"/>
          <w:szCs w:val="28"/>
        </w:rPr>
        <w:t xml:space="preserve">»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административного правонарушения, </w:t>
      </w:r>
      <w:r>
        <w:rPr>
          <w:rFonts w:eastAsia="Calibri"/>
          <w:sz w:val="28"/>
          <w:szCs w:val="28"/>
        </w:rPr>
        <w:t>имущественное и финансовое положение юридического лица</w:t>
      </w:r>
      <w:r>
        <w:rPr>
          <w:sz w:val="28"/>
          <w:szCs w:val="28"/>
        </w:rPr>
        <w:t>.</w:t>
      </w:r>
    </w:p>
    <w:p w:rsidR="00AE154E" w:rsidP="00DD678E">
      <w:pPr>
        <w:pStyle w:val="BodyTextIndent"/>
        <w:ind w:left="20" w:firstLine="689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 xml:space="preserve">Принимая во внимание характер совершенного административного правонарушения, данные о юридическом лице, которое согласно материалов дела, ранее не привлекалось к административной ответственности, мировой судья считает необходимым назначить </w:t>
      </w:r>
      <w:r>
        <w:rPr>
          <w:szCs w:val="28"/>
        </w:rPr>
        <w:t xml:space="preserve">минимальное </w:t>
      </w:r>
      <w:r>
        <w:rPr>
          <w:szCs w:val="28"/>
        </w:rPr>
        <w:t xml:space="preserve">административное наказание в пределах санкции ч. 1 </w:t>
      </w:r>
      <w:r w:rsidRPr="00AE154E">
        <w:rPr>
          <w:szCs w:val="28"/>
        </w:rPr>
        <w:t>ст. 19.5</w:t>
      </w:r>
      <w:r>
        <w:rPr>
          <w:szCs w:val="28"/>
          <w:lang w:eastAsia="en-US"/>
        </w:rPr>
        <w:t>.</w:t>
      </w:r>
      <w:r>
        <w:rPr>
          <w:szCs w:val="28"/>
        </w:rPr>
        <w:t xml:space="preserve"> КоАП РФ.</w:t>
      </w:r>
    </w:p>
    <w:p w:rsidR="00785101" w:rsidP="00DD678E">
      <w:pPr>
        <w:ind w:lef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ст. 29.9, 29.10 КоАП РФ, судья</w:t>
      </w:r>
      <w:r w:rsidR="00DD678E">
        <w:rPr>
          <w:sz w:val="28"/>
          <w:szCs w:val="28"/>
        </w:rPr>
        <w:t>,</w:t>
      </w:r>
    </w:p>
    <w:p w:rsidR="00785101" w:rsidP="00785101">
      <w:pPr>
        <w:ind w:firstLine="567"/>
        <w:jc w:val="both"/>
        <w:rPr>
          <w:sz w:val="28"/>
          <w:szCs w:val="28"/>
        </w:rPr>
      </w:pPr>
    </w:p>
    <w:p w:rsidR="00785101" w:rsidP="00BE4B79">
      <w:pPr>
        <w:ind w:firstLine="567"/>
        <w:jc w:val="center"/>
        <w:rPr>
          <w:b/>
          <w:sz w:val="28"/>
          <w:szCs w:val="28"/>
        </w:rPr>
      </w:pPr>
      <w:r w:rsidRPr="00BE4B79">
        <w:rPr>
          <w:sz w:val="28"/>
          <w:szCs w:val="28"/>
        </w:rPr>
        <w:t>ПОСТАНОВИЛ:</w:t>
      </w:r>
    </w:p>
    <w:p w:rsidR="00BE4B79" w:rsidP="00781935">
      <w:pPr>
        <w:suppressAutoHyphens/>
        <w:rPr>
          <w:sz w:val="28"/>
          <w:szCs w:val="28"/>
          <w:lang w:eastAsia="ar-SA"/>
        </w:rPr>
      </w:pPr>
    </w:p>
    <w:p w:rsidR="00BE4B79" w:rsidP="00BE4B79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Pr="00D12CCF" w:rsidR="00D12CCF">
        <w:rPr>
          <w:sz w:val="28"/>
          <w:szCs w:val="28"/>
        </w:rPr>
        <w:t>Автономн</w:t>
      </w:r>
      <w:r w:rsidR="00D12CCF">
        <w:rPr>
          <w:sz w:val="28"/>
          <w:szCs w:val="28"/>
        </w:rPr>
        <w:t>ую</w:t>
      </w:r>
      <w:r w:rsidRPr="00D12CCF" w:rsidR="00D12CCF">
        <w:rPr>
          <w:sz w:val="28"/>
          <w:szCs w:val="28"/>
        </w:rPr>
        <w:t xml:space="preserve"> некоммерческ</w:t>
      </w:r>
      <w:r w:rsidR="00D12CCF">
        <w:rPr>
          <w:sz w:val="28"/>
          <w:szCs w:val="28"/>
        </w:rPr>
        <w:t>ую</w:t>
      </w:r>
      <w:r w:rsidRPr="00D12CCF" w:rsidR="00D12CCF">
        <w:rPr>
          <w:sz w:val="28"/>
          <w:szCs w:val="28"/>
        </w:rPr>
        <w:t xml:space="preserve"> организаци</w:t>
      </w:r>
      <w:r w:rsidR="00D12CCF">
        <w:rPr>
          <w:sz w:val="28"/>
          <w:szCs w:val="28"/>
        </w:rPr>
        <w:t>ю</w:t>
      </w:r>
      <w:r w:rsidRPr="00D12CCF" w:rsidR="00D12CCF">
        <w:rPr>
          <w:sz w:val="28"/>
          <w:szCs w:val="28"/>
        </w:rPr>
        <w:t xml:space="preserve"> «</w:t>
      </w:r>
      <w:r w:rsidR="000C2AC3">
        <w:rPr>
          <w:sz w:val="28"/>
          <w:szCs w:val="28"/>
        </w:rPr>
        <w:t>&lt;ДАННЫЕ ИЗЪЯТЫ</w:t>
      </w:r>
      <w:r w:rsidR="000C2AC3">
        <w:rPr>
          <w:sz w:val="28"/>
          <w:szCs w:val="28"/>
        </w:rPr>
        <w:t>&gt;</w:t>
      </w:r>
      <w:r w:rsidRPr="00D12CCF" w:rsidR="00D12CCF">
        <w:rPr>
          <w:sz w:val="28"/>
          <w:szCs w:val="28"/>
        </w:rPr>
        <w:t xml:space="preserve">»  </w:t>
      </w:r>
      <w:r>
        <w:rPr>
          <w:sz w:val="28"/>
          <w:szCs w:val="28"/>
        </w:rPr>
        <w:t>виновн</w:t>
      </w:r>
      <w:r w:rsidR="00D12CCF">
        <w:rPr>
          <w:sz w:val="28"/>
          <w:szCs w:val="28"/>
        </w:rPr>
        <w:t>ой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 1 ст. 19.5 Кодекса Российской Федерации об административных правонарушениях, и назначить административное наказание в виде административного штрафа в размере 10000 (десять тысяч) рублей.</w:t>
      </w:r>
    </w:p>
    <w:p w:rsidR="00BE4B79" w:rsidP="00BE4B79">
      <w:pPr>
        <w:ind w:firstLine="708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Штраф подлежит уплате по следующим реквизитам:</w:t>
      </w:r>
    </w:p>
    <w:p w:rsidR="00BE4B79" w:rsidP="00BE4B79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Получатель платежа: УФК по Республике Крым (Главное управление Минюста по Республике Крым и Севастополю, л/с 04751А91690)</w:t>
      </w:r>
    </w:p>
    <w:p w:rsidR="00BE4B79" w:rsidP="00BE4B79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ИНН </w:t>
      </w:r>
      <w:r w:rsidR="00D12CCF">
        <w:rPr>
          <w:sz w:val="28"/>
          <w:szCs w:val="28"/>
          <w:lang w:eastAsia="ar-SA"/>
        </w:rPr>
        <w:t>9102245380</w:t>
      </w:r>
      <w:r>
        <w:rPr>
          <w:sz w:val="28"/>
          <w:szCs w:val="28"/>
          <w:lang w:eastAsia="ar-SA"/>
        </w:rPr>
        <w:t>, КПП 910201001,</w:t>
      </w:r>
    </w:p>
    <w:p w:rsidR="00BE4B79" w:rsidP="00BE4B79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Счет 40101810335100010001</w:t>
      </w:r>
    </w:p>
    <w:p w:rsidR="00BE4B79" w:rsidP="00BE4B79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Банк получателя: Отделение Республика Крым,</w:t>
      </w:r>
    </w:p>
    <w:p w:rsidR="00BE4B79" w:rsidP="00BE4B79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БИК 043510001, </w:t>
      </w:r>
    </w:p>
    <w:p w:rsidR="00BE4B79" w:rsidP="00BE4B79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ОКТМО 35701000, </w:t>
      </w:r>
    </w:p>
    <w:p w:rsidR="00BE4B79" w:rsidP="00BE4B79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КБК 318 1 16 90040 04 6000 140, </w:t>
      </w:r>
    </w:p>
    <w:p w:rsidR="00BE4B79" w:rsidP="00BE4B79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УИН 0.</w:t>
      </w:r>
    </w:p>
    <w:p w:rsidR="00BE4B79" w:rsidP="00BE4B7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Копию постановления направить в </w:t>
      </w:r>
      <w:r w:rsidR="00AA153C">
        <w:rPr>
          <w:rFonts w:eastAsia="Calibri"/>
          <w:sz w:val="28"/>
          <w:szCs w:val="28"/>
          <w:lang w:eastAsia="en-US"/>
        </w:rPr>
        <w:t>У</w:t>
      </w:r>
      <w:r>
        <w:rPr>
          <w:sz w:val="28"/>
          <w:szCs w:val="28"/>
        </w:rPr>
        <w:t>правлени</w:t>
      </w:r>
      <w:r w:rsidR="00AA153C">
        <w:rPr>
          <w:sz w:val="28"/>
          <w:szCs w:val="28"/>
        </w:rPr>
        <w:t>е</w:t>
      </w:r>
      <w:r>
        <w:rPr>
          <w:sz w:val="28"/>
          <w:szCs w:val="28"/>
        </w:rPr>
        <w:t xml:space="preserve"> министерства юстиции </w:t>
      </w:r>
      <w:r w:rsidR="00AA153C">
        <w:rPr>
          <w:sz w:val="28"/>
          <w:szCs w:val="28"/>
        </w:rPr>
        <w:t xml:space="preserve">РФ </w:t>
      </w:r>
      <w:r>
        <w:rPr>
          <w:sz w:val="28"/>
          <w:szCs w:val="28"/>
        </w:rPr>
        <w:t>по Республике Крым</w:t>
      </w:r>
      <w:r>
        <w:rPr>
          <w:rFonts w:eastAsia="Calibri"/>
          <w:sz w:val="28"/>
          <w:szCs w:val="28"/>
          <w:lang w:eastAsia="en-US"/>
        </w:rPr>
        <w:t>.</w:t>
      </w:r>
    </w:p>
    <w:p w:rsidR="00BE4B79" w:rsidP="00BE4B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BE4B79" w:rsidP="00BE4B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BE4B79" w:rsidP="00BE4B7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</w:t>
      </w:r>
      <w:r w:rsidR="00AA153C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>.</w:t>
      </w:r>
    </w:p>
    <w:p w:rsidR="00BE4B79" w:rsidP="00BE4B7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BE4B79" w:rsidP="00DD678E">
      <w:pPr>
        <w:jc w:val="both"/>
        <w:rPr>
          <w:sz w:val="28"/>
          <w:szCs w:val="28"/>
        </w:rPr>
      </w:pPr>
    </w:p>
    <w:p w:rsidR="00BE4B79" w:rsidP="00BE4B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E154E">
        <w:rPr>
          <w:sz w:val="28"/>
          <w:szCs w:val="28"/>
        </w:rPr>
        <w:tab/>
      </w:r>
      <w:r w:rsidRPr="00DD678E">
        <w:rPr>
          <w:color w:val="FFFFFF" w:themeColor="background1"/>
          <w:sz w:val="28"/>
          <w:szCs w:val="28"/>
        </w:rPr>
        <w:t>подпись</w:t>
      </w:r>
      <w:r w:rsidRPr="00AE154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Д.В. Киреев</w:t>
      </w:r>
    </w:p>
    <w:p w:rsidR="00DD532D"/>
    <w:sectPr w:rsidSect="00DD67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7FB"/>
    <w:rsid w:val="000127FB"/>
    <w:rsid w:val="000C2AC3"/>
    <w:rsid w:val="00200EF6"/>
    <w:rsid w:val="0046682E"/>
    <w:rsid w:val="005607F5"/>
    <w:rsid w:val="00781935"/>
    <w:rsid w:val="00785101"/>
    <w:rsid w:val="00881381"/>
    <w:rsid w:val="00AA153C"/>
    <w:rsid w:val="00AE154E"/>
    <w:rsid w:val="00BD40FC"/>
    <w:rsid w:val="00BE4B79"/>
    <w:rsid w:val="00BE4CD9"/>
    <w:rsid w:val="00D12CCF"/>
    <w:rsid w:val="00DD532D"/>
    <w:rsid w:val="00DD67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DBBEBA9-ADDE-49EB-A88E-1FDDC0EC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785101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851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8510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851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1">
    <w:name w:val="s11"/>
    <w:rsid w:val="00785101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785101"/>
  </w:style>
  <w:style w:type="paragraph" w:styleId="BodyTextIndent">
    <w:name w:val="Body Text Indent"/>
    <w:basedOn w:val="Normal"/>
    <w:link w:val="a"/>
    <w:unhideWhenUsed/>
    <w:rsid w:val="00AE154E"/>
    <w:pPr>
      <w:suppressAutoHyphens/>
      <w:ind w:firstLine="720"/>
      <w:jc w:val="both"/>
    </w:pPr>
    <w:rPr>
      <w:sz w:val="28"/>
      <w:szCs w:val="24"/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rsid w:val="00AE154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AE154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E154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Основной текст_"/>
    <w:basedOn w:val="DefaultParagraphFont"/>
    <w:link w:val="3"/>
    <w:rsid w:val="00200EF6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2">
    <w:name w:val="Основной текст2"/>
    <w:basedOn w:val="a1"/>
    <w:rsid w:val="00200EF6"/>
    <w:rPr>
      <w:rFonts w:ascii="Times New Roman" w:eastAsia="Times New Roman" w:hAnsi="Times New Roman" w:cs="Times New Roman"/>
      <w:color w:val="000000"/>
      <w:spacing w:val="5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3">
    <w:name w:val="Основной текст3"/>
    <w:basedOn w:val="Normal"/>
    <w:link w:val="a1"/>
    <w:rsid w:val="00200EF6"/>
    <w:pPr>
      <w:widowControl w:val="0"/>
      <w:shd w:val="clear" w:color="auto" w:fill="FFFFFF"/>
      <w:spacing w:line="317" w:lineRule="exact"/>
      <w:jc w:val="both"/>
    </w:pPr>
    <w:rPr>
      <w:spacing w:val="5"/>
      <w:sz w:val="25"/>
      <w:szCs w:val="25"/>
      <w:lang w:eastAsia="en-US"/>
    </w:rPr>
  </w:style>
  <w:style w:type="character" w:customStyle="1" w:styleId="Corbel0pt">
    <w:name w:val="Основной текст + Corbel;Интервал 0 pt"/>
    <w:basedOn w:val="a1"/>
    <w:rsid w:val="00AA153C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</w:rPr>
  </w:style>
  <w:style w:type="character" w:customStyle="1" w:styleId="4pt0pt">
    <w:name w:val="Основной текст + 4 pt;Интервал 0 pt"/>
    <w:basedOn w:val="a1"/>
    <w:rsid w:val="00AA15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13pt0pt">
    <w:name w:val="Основной текст + 13 pt;Полужирный;Курсив;Интервал 0 pt"/>
    <w:basedOn w:val="a1"/>
    <w:rsid w:val="00AA153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8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0">
    <w:name w:val="Основной текст1"/>
    <w:basedOn w:val="a1"/>
    <w:rsid w:val="00AA15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FE59F5E90BC1625336A8C2090887414B7AA18E39645E4A0C0CABD35975627B181B209671F8AvEG3P" TargetMode="External" /><Relationship Id="rId5" Type="http://schemas.openxmlformats.org/officeDocument/2006/relationships/hyperlink" Target="consultantplus://offline/ref=EFE59F5E90BC1625336A8C2090887414B7AA18E39645E4A0C0CABD35975627B181B209671F8AvEG2P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