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964AD">
      <w:pPr>
        <w:jc w:val="both"/>
      </w:pPr>
      <w:r>
        <w:t>2</w:t>
      </w:r>
    </w:p>
    <w:p w:rsidR="00A77B3E" w:rsidP="005964AD">
      <w:pPr>
        <w:jc w:val="both"/>
      </w:pPr>
    </w:p>
    <w:p w:rsidR="00A77B3E" w:rsidP="005964AD">
      <w:pPr>
        <w:jc w:val="both"/>
      </w:pPr>
      <w:r>
        <w:t xml:space="preserve">                      Дело № 5-40-92/2017</w:t>
      </w:r>
    </w:p>
    <w:p w:rsidR="00A77B3E" w:rsidP="005964AD">
      <w:pPr>
        <w:jc w:val="both"/>
      </w:pPr>
    </w:p>
    <w:p w:rsidR="00A77B3E" w:rsidP="005964AD">
      <w:pPr>
        <w:jc w:val="center"/>
      </w:pPr>
      <w:r>
        <w:t>ПОСТАНОВЛЕНИЕ</w:t>
      </w:r>
    </w:p>
    <w:p w:rsidR="00A77B3E" w:rsidP="005964AD">
      <w:pPr>
        <w:jc w:val="both"/>
      </w:pPr>
    </w:p>
    <w:p w:rsidR="00A77B3E" w:rsidP="005964AD">
      <w:pPr>
        <w:jc w:val="both"/>
      </w:pPr>
      <w:r>
        <w:t>27.03.2017 года                                                  г. Евпатория проспект Ленина,51/50</w:t>
      </w:r>
    </w:p>
    <w:p w:rsidR="00A77B3E" w:rsidP="005964A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5964AD">
      <w:pPr>
        <w:jc w:val="both"/>
      </w:pPr>
      <w:r>
        <w:t>фио</w:t>
      </w:r>
      <w:r>
        <w:t xml:space="preserve">, паспортные данные, иные данные,  зарегистрированного и проживающего по адресу: адрес, </w:t>
      </w:r>
    </w:p>
    <w:p w:rsidR="00A77B3E" w:rsidP="005964AD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5964AD">
      <w:pPr>
        <w:jc w:val="center"/>
      </w:pPr>
      <w:r>
        <w:t>УСТАНОВИЛ:</w:t>
      </w:r>
    </w:p>
    <w:p w:rsidR="00A77B3E" w:rsidP="005964AD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возле магазина Наименование расположенного по адресу: адрес,  в со</w:t>
      </w:r>
      <w:r>
        <w:t xml:space="preserve">стоянии алкогольного опьянения, оскорбляющем человеческое достоинство и общественную нравственность, о чем свидетельствовали  шаткая походка, резкий запах алкоголя изо рта, неопрятный внешний вид. </w:t>
      </w:r>
    </w:p>
    <w:p w:rsidR="00A77B3E" w:rsidP="005964AD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</w:t>
      </w:r>
      <w:r>
        <w:t xml:space="preserve">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5964A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</w:t>
      </w:r>
      <w:r>
        <w:t xml:space="preserve">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5964AD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</w:t>
      </w:r>
      <w:r>
        <w:t xml:space="preserve">ении от дата; протоколом об административном правонарушении № от дата; письменными объяснениями </w:t>
      </w:r>
      <w:r>
        <w:t>фио</w:t>
      </w:r>
      <w:r>
        <w:t xml:space="preserve"> от дата;  письменными объяснениями </w:t>
      </w:r>
      <w:r>
        <w:t>фио</w:t>
      </w:r>
      <w:r>
        <w:t xml:space="preserve"> от дата;  протоколом об административном задержании от дата; рапортами сотрудников полиции от дата; актом медицинског</w:t>
      </w:r>
      <w:r>
        <w:t xml:space="preserve">о освидетельствования на состояние опьянения № от дата, которым установлено пребывание </w:t>
      </w:r>
      <w:r>
        <w:t>фио</w:t>
      </w:r>
      <w:r>
        <w:t xml:space="preserve">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5964AD">
      <w:pPr>
        <w:jc w:val="both"/>
      </w:pPr>
      <w:r>
        <w:t xml:space="preserve">   </w:t>
      </w:r>
      <w:r>
        <w:t xml:space="preserve">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</w:t>
      </w:r>
      <w:r>
        <w:t xml:space="preserve">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</w:t>
      </w:r>
      <w:r>
        <w:t xml:space="preserve">тв смягчающих административную ответственность, и наличие обстоятельств отягчающих административную ответственность - повторное совершение однородного административного правонарушения, </w:t>
      </w:r>
      <w:r>
        <w:t xml:space="preserve">поскольку постановлением от дата </w:t>
      </w:r>
      <w:r>
        <w:t>фио</w:t>
      </w:r>
      <w:r>
        <w:t xml:space="preserve"> привлечен к административной ответ</w:t>
      </w:r>
      <w:r>
        <w:t xml:space="preserve">ственности за совершение административного правонарушения предусмотренного ст. 20.21 </w:t>
      </w:r>
      <w:r>
        <w:t>КоАП</w:t>
      </w:r>
      <w:r>
        <w:t xml:space="preserve"> РФ,  считает необходимым назначить наказание в виде административного ареста. </w:t>
      </w:r>
    </w:p>
    <w:p w:rsidR="00A77B3E" w:rsidP="005964AD">
      <w:pPr>
        <w:jc w:val="both"/>
      </w:pPr>
      <w:r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</w:t>
      </w:r>
      <w:r>
        <w:t>инистративного наказания в виде административного ареста  отсутствуют.</w:t>
      </w:r>
    </w:p>
    <w:p w:rsidR="00A77B3E" w:rsidP="005964AD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5964AD">
      <w:pPr>
        <w:jc w:val="center"/>
      </w:pPr>
      <w:r>
        <w:t>ПОСТАНОВИЛ:</w:t>
      </w:r>
    </w:p>
    <w:p w:rsidR="00A77B3E" w:rsidP="005964AD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</w:t>
      </w:r>
      <w:r>
        <w:t>б административных правонарушениях и назначить ему наказание в виде административного ареста сроком на 5 (пять) суток.</w:t>
      </w:r>
    </w:p>
    <w:p w:rsidR="00A77B3E" w:rsidP="005964AD">
      <w:pPr>
        <w:jc w:val="both"/>
      </w:pPr>
      <w:r>
        <w:t xml:space="preserve">Срок наказания исчислять с время дата. </w:t>
      </w:r>
    </w:p>
    <w:p w:rsidR="00A77B3E" w:rsidP="005964AD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964AD">
      <w:pPr>
        <w:jc w:val="both"/>
      </w:pPr>
      <w:r>
        <w:t xml:space="preserve">       </w:t>
      </w:r>
    </w:p>
    <w:p w:rsidR="00A77B3E" w:rsidP="005964AD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5964AD">
      <w:pPr>
        <w:jc w:val="both"/>
      </w:pPr>
    </w:p>
    <w:p w:rsidR="00A77B3E" w:rsidP="005964AD">
      <w:pPr>
        <w:jc w:val="both"/>
      </w:pPr>
    </w:p>
    <w:p w:rsidR="00A77B3E" w:rsidP="005964AD">
      <w:pPr>
        <w:jc w:val="both"/>
      </w:pPr>
    </w:p>
    <w:p w:rsidR="00A77B3E" w:rsidP="005964AD">
      <w:pPr>
        <w:jc w:val="both"/>
      </w:pPr>
    </w:p>
    <w:p w:rsidR="00A77B3E" w:rsidP="005964AD">
      <w:pPr>
        <w:jc w:val="both"/>
      </w:pPr>
    </w:p>
    <w:sectPr w:rsidSect="002E7D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