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032C9" w:rsidP="009032C9">
      <w:pPr>
        <w:pStyle w:val="a1"/>
        <w:framePr w:w="9710" w:h="269" w:hRule="exact" w:wrap="none" w:vAnchor="page" w:hAnchor="page" w:x="3267" w:y="5129"/>
        <w:shd w:val="clear" w:color="auto" w:fill="auto"/>
        <w:spacing w:line="240" w:lineRule="exact"/>
        <w:ind w:right="60"/>
        <w:jc w:val="right"/>
      </w:pPr>
      <w:r>
        <w:rPr>
          <w:color w:val="000000"/>
          <w:sz w:val="24"/>
          <w:szCs w:val="24"/>
        </w:rPr>
        <w:t xml:space="preserve">Дело </w:t>
      </w:r>
      <w:r w:rsidRPr="009B5899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5-40-440/2019</w:t>
      </w:r>
    </w:p>
    <w:p w:rsidR="009032C9" w:rsidP="009032C9">
      <w:pPr>
        <w:pStyle w:val="20"/>
        <w:framePr w:w="9710" w:h="240" w:hRule="exact" w:wrap="none" w:vAnchor="page" w:hAnchor="page" w:x="3267" w:y="5474"/>
        <w:shd w:val="clear" w:color="auto" w:fill="auto"/>
        <w:spacing w:line="240" w:lineRule="exact"/>
        <w:ind w:left="20"/>
        <w:jc w:val="center"/>
      </w:pPr>
      <w:r>
        <w:rPr>
          <w:color w:val="000000"/>
          <w:sz w:val="24"/>
          <w:szCs w:val="24"/>
        </w:rPr>
        <w:t>ПОСТАНОВЛЕНИЕ</w:t>
      </w:r>
    </w:p>
    <w:p w:rsidR="009032C9" w:rsidP="009032C9">
      <w:pPr>
        <w:pStyle w:val="10"/>
        <w:framePr w:w="9662" w:h="13236" w:hRule="exact" w:wrap="none" w:vAnchor="page" w:hAnchor="page" w:x="3291" w:y="6028"/>
        <w:shd w:val="clear" w:color="auto" w:fill="auto"/>
        <w:tabs>
          <w:tab w:val="right" w:pos="5525"/>
          <w:tab w:val="center" w:pos="6187"/>
          <w:tab w:val="right" w:pos="7315"/>
          <w:tab w:val="left" w:pos="7373"/>
        </w:tabs>
        <w:spacing w:after="0" w:line="298" w:lineRule="exact"/>
        <w:ind w:left="20" w:firstLine="700"/>
      </w:pPr>
      <w:r>
        <w:rPr>
          <w:color w:val="000000"/>
          <w:sz w:val="24"/>
          <w:szCs w:val="24"/>
        </w:rPr>
        <w:t>09 октября 2019 года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  <w:t>Евпатория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пр-т</w:t>
      </w:r>
      <w:r>
        <w:rPr>
          <w:color w:val="000000"/>
          <w:sz w:val="24"/>
          <w:szCs w:val="24"/>
        </w:rPr>
        <w:tab/>
        <w:t>Ленина,51/50</w:t>
      </w:r>
    </w:p>
    <w:p w:rsidR="009032C9" w:rsidP="009032C9">
      <w:pPr>
        <w:pStyle w:val="10"/>
        <w:framePr w:w="9662" w:h="13236" w:hRule="exact" w:wrap="none" w:vAnchor="page" w:hAnchor="page" w:x="3291" w:y="6028"/>
        <w:shd w:val="clear" w:color="auto" w:fill="auto"/>
        <w:spacing w:after="0" w:line="298" w:lineRule="exact"/>
        <w:ind w:left="20" w:right="20" w:firstLine="700"/>
      </w:pPr>
      <w:r>
        <w:rPr>
          <w:color w:val="000000"/>
          <w:sz w:val="24"/>
          <w:szCs w:val="24"/>
        </w:rPr>
        <w:t>Мировой судья судебного участка №40 Евпаторийского судебного района (го</w:t>
      </w:r>
      <w:r>
        <w:rPr>
          <w:color w:val="000000"/>
          <w:sz w:val="24"/>
          <w:szCs w:val="24"/>
        </w:rPr>
        <w:softHyphen/>
        <w:t xml:space="preserve">родской округ Евпатория) Республики Крым </w:t>
      </w:r>
      <w:r>
        <w:rPr>
          <w:color w:val="000000"/>
          <w:sz w:val="24"/>
          <w:szCs w:val="24"/>
        </w:rPr>
        <w:t>Аметова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Алиме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Энверовна</w:t>
      </w:r>
      <w:r>
        <w:rPr>
          <w:color w:val="000000"/>
          <w:sz w:val="24"/>
          <w:szCs w:val="24"/>
        </w:rPr>
        <w:t xml:space="preserve">, рассмотрев дело </w:t>
      </w:r>
      <w:r>
        <w:rPr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административном правонарушении, </w:t>
      </w:r>
      <w:r>
        <w:rPr>
          <w:color w:val="000000"/>
          <w:sz w:val="24"/>
          <w:szCs w:val="24"/>
        </w:rPr>
        <w:t>поступившее</w:t>
      </w:r>
      <w:r>
        <w:rPr>
          <w:color w:val="000000"/>
          <w:sz w:val="24"/>
          <w:szCs w:val="24"/>
        </w:rPr>
        <w:t xml:space="preserve"> из ОМВД России по г. Ев</w:t>
      </w:r>
      <w:r>
        <w:rPr>
          <w:color w:val="000000"/>
          <w:sz w:val="24"/>
          <w:szCs w:val="24"/>
        </w:rPr>
        <w:softHyphen/>
        <w:t>патории о привлечении к административной ответственности</w:t>
      </w:r>
    </w:p>
    <w:p w:rsidR="009032C9" w:rsidP="009032C9">
      <w:pPr>
        <w:pStyle w:val="10"/>
        <w:framePr w:w="9662" w:h="13236" w:hRule="exact" w:wrap="none" w:vAnchor="page" w:hAnchor="page" w:x="3291" w:y="6028"/>
        <w:shd w:val="clear" w:color="auto" w:fill="auto"/>
        <w:spacing w:after="0" w:line="298" w:lineRule="exact"/>
        <w:ind w:left="20" w:right="20" w:firstLine="700"/>
      </w:pPr>
      <w:r>
        <w:rPr>
          <w:rStyle w:val="0pt"/>
        </w:rPr>
        <w:t xml:space="preserve">Митяева Максима Петровича, </w:t>
      </w:r>
      <w:r w:rsidR="00586C79">
        <w:rPr>
          <w:rStyle w:val="0pt0"/>
        </w:rPr>
        <w:t>иные данные</w:t>
      </w:r>
      <w:r>
        <w:rPr>
          <w:rStyle w:val="0pt0"/>
        </w:rPr>
        <w:t>,</w:t>
      </w:r>
    </w:p>
    <w:p w:rsidR="009032C9" w:rsidP="009032C9">
      <w:pPr>
        <w:pStyle w:val="10"/>
        <w:framePr w:w="9662" w:h="13236" w:hRule="exact" w:wrap="none" w:vAnchor="page" w:hAnchor="page" w:x="3291" w:y="6028"/>
        <w:shd w:val="clear" w:color="auto" w:fill="auto"/>
        <w:spacing w:after="0" w:line="298" w:lineRule="exact"/>
        <w:ind w:left="20" w:firstLine="700"/>
      </w:pPr>
      <w:r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. 1 ст. 6.8 </w:t>
      </w:r>
      <w:r>
        <w:rPr>
          <w:color w:val="000000"/>
          <w:sz w:val="24"/>
          <w:szCs w:val="24"/>
        </w:rPr>
        <w:t>КоАП</w:t>
      </w:r>
      <w:r>
        <w:rPr>
          <w:color w:val="000000"/>
          <w:sz w:val="24"/>
          <w:szCs w:val="24"/>
        </w:rPr>
        <w:t xml:space="preserve"> РФ,</w:t>
      </w:r>
    </w:p>
    <w:p w:rsidR="009032C9" w:rsidP="009032C9">
      <w:pPr>
        <w:pStyle w:val="10"/>
        <w:framePr w:w="9662" w:h="13236" w:hRule="exact" w:wrap="none" w:vAnchor="page" w:hAnchor="page" w:x="3291" w:y="6028"/>
        <w:shd w:val="clear" w:color="auto" w:fill="auto"/>
        <w:spacing w:after="0" w:line="298" w:lineRule="exact"/>
        <w:jc w:val="center"/>
      </w:pPr>
      <w:r>
        <w:rPr>
          <w:color w:val="000000"/>
          <w:sz w:val="24"/>
          <w:szCs w:val="24"/>
        </w:rPr>
        <w:t>УСТАНОВИЛ:</w:t>
      </w:r>
    </w:p>
    <w:p w:rsidR="009032C9" w:rsidP="00586C79">
      <w:pPr>
        <w:pStyle w:val="10"/>
        <w:framePr w:w="9662" w:h="13236" w:hRule="exact" w:wrap="none" w:vAnchor="page" w:hAnchor="page" w:x="3291" w:y="6028"/>
        <w:shd w:val="clear" w:color="auto" w:fill="auto"/>
        <w:tabs>
          <w:tab w:val="left" w:pos="709"/>
          <w:tab w:val="left" w:pos="1983"/>
        </w:tabs>
        <w:spacing w:after="0" w:line="298" w:lineRule="exact"/>
        <w:ind w:right="20"/>
      </w:pPr>
      <w:r>
        <w:rPr>
          <w:rStyle w:val="0pt0"/>
        </w:rPr>
        <w:t xml:space="preserve">            иные данные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Митяев М.П. по месту своего проживания, по адресу: </w:t>
      </w:r>
      <w:r>
        <w:rPr>
          <w:rStyle w:val="0pt0"/>
        </w:rPr>
        <w:t xml:space="preserve">иные данные </w:t>
      </w:r>
      <w:r>
        <w:rPr>
          <w:rStyle w:val="0pt0"/>
        </w:rPr>
        <w:t xml:space="preserve"> </w:t>
      </w:r>
      <w:r>
        <w:rPr>
          <w:color w:val="000000"/>
          <w:sz w:val="24"/>
          <w:szCs w:val="24"/>
        </w:rPr>
        <w:t xml:space="preserve">хранил без цели сбыта наркотические средства, а именно: </w:t>
      </w:r>
      <w:r>
        <w:rPr>
          <w:rStyle w:val="0pt0"/>
        </w:rPr>
        <w:t>иные данные</w:t>
      </w:r>
      <w:r>
        <w:rPr>
          <w:color w:val="000000"/>
          <w:sz w:val="24"/>
          <w:szCs w:val="24"/>
        </w:rPr>
        <w:t>.</w:t>
      </w:r>
    </w:p>
    <w:p w:rsidR="009032C9" w:rsidP="009032C9">
      <w:pPr>
        <w:pStyle w:val="10"/>
        <w:framePr w:w="9662" w:h="13236" w:hRule="exact" w:wrap="none" w:vAnchor="page" w:hAnchor="page" w:x="3291" w:y="6028"/>
        <w:shd w:val="clear" w:color="auto" w:fill="auto"/>
        <w:spacing w:after="0" w:line="298" w:lineRule="exact"/>
        <w:ind w:left="20" w:right="20" w:firstLine="700"/>
      </w:pPr>
      <w:r>
        <w:rPr>
          <w:color w:val="000000"/>
          <w:sz w:val="24"/>
          <w:szCs w:val="24"/>
        </w:rPr>
        <w:t>В суде Митяев М.П. свою вину в совершении административного правонару</w:t>
      </w:r>
      <w:r>
        <w:rPr>
          <w:color w:val="000000"/>
          <w:sz w:val="24"/>
          <w:szCs w:val="24"/>
        </w:rPr>
        <w:softHyphen/>
        <w:t>шения признал, пояснил, что ранее употребил путем курения наркотические средства. Выявленные у него по месту жительства наркотические средства являются остатками.</w:t>
      </w:r>
    </w:p>
    <w:p w:rsidR="009032C9" w:rsidP="009032C9">
      <w:pPr>
        <w:pStyle w:val="10"/>
        <w:framePr w:w="9662" w:h="13236" w:hRule="exact" w:wrap="none" w:vAnchor="page" w:hAnchor="page" w:x="3291" w:y="6028"/>
        <w:shd w:val="clear" w:color="auto" w:fill="auto"/>
        <w:spacing w:after="0" w:line="298" w:lineRule="exact"/>
        <w:ind w:left="20" w:right="20" w:firstLine="700"/>
      </w:pPr>
      <w:r>
        <w:rPr>
          <w:color w:val="000000"/>
          <w:sz w:val="24"/>
          <w:szCs w:val="24"/>
        </w:rPr>
        <w:t>Выслушав Митяева М.П., исследовав материалы дела, мировой судья приходит к выводу о наличии в действиях Митяева М.П. состава правонарушения, предусмот</w:t>
      </w:r>
      <w:r>
        <w:rPr>
          <w:color w:val="000000"/>
          <w:sz w:val="24"/>
          <w:szCs w:val="24"/>
        </w:rPr>
        <w:softHyphen/>
        <w:t xml:space="preserve">ренного 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.1 ст. 6.8 </w:t>
      </w:r>
      <w:r>
        <w:rPr>
          <w:color w:val="000000"/>
          <w:sz w:val="24"/>
          <w:szCs w:val="24"/>
        </w:rPr>
        <w:t>КоАП</w:t>
      </w:r>
      <w:r>
        <w:rPr>
          <w:color w:val="000000"/>
          <w:sz w:val="24"/>
          <w:szCs w:val="24"/>
        </w:rPr>
        <w:t xml:space="preserve"> РФ, т е. незаконное хранение без цели сбыта наркотических средств.</w:t>
      </w:r>
    </w:p>
    <w:p w:rsidR="009032C9" w:rsidP="009032C9">
      <w:pPr>
        <w:pStyle w:val="10"/>
        <w:framePr w:w="9662" w:h="13236" w:hRule="exact" w:wrap="none" w:vAnchor="page" w:hAnchor="page" w:x="3291" w:y="6028"/>
        <w:shd w:val="clear" w:color="auto" w:fill="auto"/>
        <w:spacing w:after="0" w:line="298" w:lineRule="exact"/>
        <w:ind w:left="20" w:firstLine="700"/>
      </w:pPr>
      <w:r>
        <w:rPr>
          <w:color w:val="000000"/>
          <w:sz w:val="24"/>
          <w:szCs w:val="24"/>
        </w:rPr>
        <w:t>Вина Митяева М.П. в совершении правонарушения подтверждается:</w:t>
      </w:r>
    </w:p>
    <w:p w:rsidR="009032C9" w:rsidP="009032C9">
      <w:pPr>
        <w:pStyle w:val="10"/>
        <w:framePr w:w="9662" w:h="13236" w:hRule="exact" w:wrap="none" w:vAnchor="page" w:hAnchor="page" w:x="3291" w:y="6028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98" w:lineRule="exact"/>
        <w:ind w:left="20" w:right="20" w:firstLine="700"/>
      </w:pPr>
      <w:r>
        <w:rPr>
          <w:rStyle w:val="0pt0"/>
        </w:rPr>
        <w:t>иные данные.</w:t>
      </w:r>
    </w:p>
    <w:p w:rsidR="009032C9" w:rsidP="009032C9">
      <w:pPr>
        <w:rPr>
          <w:sz w:val="2"/>
          <w:szCs w:val="2"/>
        </w:rPr>
        <w:sectPr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9032C9" w:rsidP="009032C9">
      <w:pPr>
        <w:pStyle w:val="30"/>
        <w:framePr w:wrap="none" w:vAnchor="page" w:hAnchor="page" w:x="8672" w:y="3781"/>
        <w:shd w:val="clear" w:color="auto" w:fill="auto"/>
        <w:spacing w:line="180" w:lineRule="exact"/>
        <w:ind w:left="20"/>
      </w:pPr>
      <w:r>
        <w:rPr>
          <w:color w:val="000000"/>
        </w:rPr>
        <w:t>2</w:t>
      </w:r>
    </w:p>
    <w:p w:rsidR="009032C9" w:rsidP="009032C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left="20" w:right="20" w:firstLine="680"/>
      </w:pPr>
      <w:r>
        <w:rPr>
          <w:color w:val="000000"/>
          <w:sz w:val="24"/>
          <w:szCs w:val="24"/>
        </w:rPr>
        <w:t>Представленные материалы составлены надлежащим образом, получены с со</w:t>
      </w:r>
      <w:r>
        <w:rPr>
          <w:color w:val="000000"/>
          <w:sz w:val="24"/>
          <w:szCs w:val="24"/>
        </w:rPr>
        <w:softHyphen/>
        <w:t>блюдением требований закона и являются допустимыми доказательствами.</w:t>
      </w:r>
    </w:p>
    <w:p w:rsidR="009032C9" w:rsidP="009032C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left="20" w:right="20" w:firstLine="680"/>
      </w:pPr>
      <w:r>
        <w:rPr>
          <w:color w:val="000000"/>
          <w:sz w:val="24"/>
          <w:szCs w:val="24"/>
        </w:rPr>
        <w:t xml:space="preserve">При назначении административного наказания, мировой судья, в соответствии сост.4.1 </w:t>
      </w:r>
      <w:r>
        <w:rPr>
          <w:color w:val="000000"/>
          <w:sz w:val="24"/>
          <w:szCs w:val="24"/>
        </w:rPr>
        <w:t>КоАП</w:t>
      </w:r>
      <w:r>
        <w:rPr>
          <w:color w:val="000000"/>
          <w:sz w:val="24"/>
          <w:szCs w:val="24"/>
        </w:rPr>
        <w:t xml:space="preserve"> РФ учитывая общие правила назначения административного наказа</w:t>
      </w:r>
      <w:r>
        <w:rPr>
          <w:color w:val="000000"/>
          <w:sz w:val="24"/>
          <w:szCs w:val="24"/>
        </w:rPr>
        <w:softHyphen/>
        <w:t xml:space="preserve">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здоровье населения и общественная нравственность, личность виновного, его имущественное положение, </w:t>
      </w:r>
      <w:r>
        <w:rPr>
          <w:color w:val="000000"/>
          <w:sz w:val="24"/>
          <w:szCs w:val="24"/>
        </w:rPr>
        <w:t>обстоятельство</w:t>
      </w:r>
      <w:r>
        <w:rPr>
          <w:color w:val="000000"/>
          <w:sz w:val="24"/>
          <w:szCs w:val="24"/>
        </w:rPr>
        <w:t xml:space="preserve"> отягчающее административную ответственность - повторное совершение однородно</w:t>
      </w:r>
      <w:r>
        <w:rPr>
          <w:color w:val="000000"/>
          <w:sz w:val="24"/>
          <w:szCs w:val="24"/>
        </w:rPr>
        <w:softHyphen/>
        <w:t>го правонарушения, обстоятельство смягчающее административную ответственность</w:t>
      </w:r>
    </w:p>
    <w:p w:rsidR="009032C9" w:rsidP="009032C9">
      <w:pPr>
        <w:pStyle w:val="10"/>
        <w:framePr w:w="9648" w:h="11164" w:hRule="exact" w:wrap="none" w:vAnchor="page" w:hAnchor="page" w:x="3920" w:y="4306"/>
        <w:numPr>
          <w:ilvl w:val="0"/>
          <w:numId w:val="1"/>
        </w:numPr>
        <w:shd w:val="clear" w:color="auto" w:fill="auto"/>
        <w:tabs>
          <w:tab w:val="left" w:pos="250"/>
        </w:tabs>
        <w:spacing w:after="0" w:line="298" w:lineRule="exact"/>
        <w:ind w:left="20" w:right="20"/>
      </w:pPr>
      <w:r>
        <w:rPr>
          <w:color w:val="000000"/>
          <w:sz w:val="24"/>
          <w:szCs w:val="24"/>
        </w:rPr>
        <w:t xml:space="preserve">раскаяние в содеянном и признание вины, считает </w:t>
      </w:r>
      <w:r>
        <w:rPr>
          <w:color w:val="000000"/>
          <w:sz w:val="24"/>
          <w:szCs w:val="24"/>
        </w:rPr>
        <w:t>необходимым</w:t>
      </w:r>
      <w:r>
        <w:rPr>
          <w:color w:val="000000"/>
          <w:sz w:val="24"/>
          <w:szCs w:val="24"/>
        </w:rPr>
        <w:t xml:space="preserve"> назначить наказа</w:t>
      </w:r>
      <w:r>
        <w:rPr>
          <w:color w:val="000000"/>
          <w:sz w:val="24"/>
          <w:szCs w:val="24"/>
        </w:rPr>
        <w:softHyphen/>
        <w:t>ние в виде административного ареста.</w:t>
      </w:r>
    </w:p>
    <w:p w:rsidR="009032C9" w:rsidP="009032C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left="20" w:right="20" w:firstLine="680"/>
      </w:pPr>
      <w:r>
        <w:rPr>
          <w:color w:val="000000"/>
          <w:sz w:val="24"/>
          <w:szCs w:val="24"/>
        </w:rPr>
        <w:t xml:space="preserve">Основания, предусмотренные 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 xml:space="preserve">. 2 ст.3.9 </w:t>
      </w:r>
      <w:r>
        <w:rPr>
          <w:color w:val="000000"/>
          <w:sz w:val="24"/>
          <w:szCs w:val="24"/>
        </w:rPr>
        <w:t>КоАП</w:t>
      </w:r>
      <w:r>
        <w:rPr>
          <w:color w:val="000000"/>
          <w:sz w:val="24"/>
          <w:szCs w:val="24"/>
        </w:rPr>
        <w:t xml:space="preserve"> РФ, исключающие возможность применения административного наказания в виде административного ареста, отсут</w:t>
      </w:r>
      <w:r>
        <w:rPr>
          <w:color w:val="000000"/>
          <w:sz w:val="24"/>
          <w:szCs w:val="24"/>
        </w:rPr>
        <w:softHyphen/>
        <w:t>ствуют.</w:t>
      </w:r>
    </w:p>
    <w:p w:rsidR="009032C9" w:rsidP="009032C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left="20" w:firstLine="680"/>
      </w:pPr>
      <w:r>
        <w:rPr>
          <w:color w:val="000000"/>
          <w:sz w:val="24"/>
          <w:szCs w:val="24"/>
        </w:rPr>
        <w:t>Вещественные доказательства: наркотическое средство - следует уничтожить.</w:t>
      </w:r>
    </w:p>
    <w:p w:rsidR="009032C9" w:rsidP="009032C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left="20" w:firstLine="680"/>
      </w:pPr>
      <w:r>
        <w:rPr>
          <w:color w:val="000000"/>
          <w:sz w:val="24"/>
          <w:szCs w:val="24"/>
        </w:rPr>
        <w:t xml:space="preserve">Руководствуясь ст. ст. 6.8 ч.1, 29.9,29.10 </w:t>
      </w:r>
      <w:r>
        <w:rPr>
          <w:color w:val="000000"/>
          <w:sz w:val="24"/>
          <w:szCs w:val="24"/>
        </w:rPr>
        <w:t>КоАП</w:t>
      </w:r>
      <w:r>
        <w:rPr>
          <w:color w:val="000000"/>
          <w:sz w:val="24"/>
          <w:szCs w:val="24"/>
        </w:rPr>
        <w:t xml:space="preserve"> РФ мировой судья,</w:t>
      </w:r>
    </w:p>
    <w:p w:rsidR="009032C9" w:rsidP="009032C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right="40"/>
        <w:jc w:val="center"/>
      </w:pPr>
      <w:r>
        <w:rPr>
          <w:color w:val="000000"/>
          <w:sz w:val="24"/>
          <w:szCs w:val="24"/>
        </w:rPr>
        <w:t>ПОСТАНОВИЛ:</w:t>
      </w:r>
    </w:p>
    <w:p w:rsidR="009032C9" w:rsidP="009032C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left="20" w:right="20" w:firstLine="680"/>
      </w:pPr>
      <w:r>
        <w:rPr>
          <w:rStyle w:val="0pt"/>
        </w:rPr>
        <w:t xml:space="preserve">Митяева Максима Петровича </w:t>
      </w:r>
      <w:r>
        <w:rPr>
          <w:color w:val="000000"/>
          <w:sz w:val="24"/>
          <w:szCs w:val="24"/>
        </w:rPr>
        <w:t>признать виновным в совершении правонару</w:t>
      </w:r>
      <w:r>
        <w:rPr>
          <w:color w:val="000000"/>
          <w:sz w:val="24"/>
          <w:szCs w:val="24"/>
        </w:rPr>
        <w:softHyphen/>
        <w:t xml:space="preserve">шения, предусмотренного </w:t>
      </w:r>
      <w:r>
        <w:rPr>
          <w:color w:val="000000"/>
          <w:sz w:val="24"/>
          <w:szCs w:val="24"/>
        </w:rPr>
        <w:t>ч</w:t>
      </w:r>
      <w:r>
        <w:rPr>
          <w:color w:val="000000"/>
          <w:sz w:val="24"/>
          <w:szCs w:val="24"/>
        </w:rPr>
        <w:t>.1 ст.6.8 Кодекса Российской Федерации об администра</w:t>
      </w:r>
      <w:r>
        <w:rPr>
          <w:color w:val="000000"/>
          <w:sz w:val="24"/>
          <w:szCs w:val="24"/>
        </w:rPr>
        <w:softHyphen/>
        <w:t xml:space="preserve">тивных правонарушениях и назначить ему наказание в виде </w:t>
      </w:r>
      <w:r w:rsidR="00586C79">
        <w:rPr>
          <w:rStyle w:val="0pt0"/>
        </w:rPr>
        <w:t>иные данные</w:t>
      </w:r>
      <w:r>
        <w:rPr>
          <w:color w:val="000000"/>
          <w:sz w:val="24"/>
          <w:szCs w:val="24"/>
        </w:rPr>
        <w:t>.</w:t>
      </w:r>
    </w:p>
    <w:p w:rsidR="009032C9" w:rsidP="009032C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left="20" w:firstLine="680"/>
      </w:pPr>
      <w:r>
        <w:rPr>
          <w:color w:val="000000"/>
          <w:sz w:val="24"/>
          <w:szCs w:val="24"/>
        </w:rPr>
        <w:t xml:space="preserve">Срок наказания исчислять с </w:t>
      </w:r>
      <w:r w:rsidR="00586C79">
        <w:rPr>
          <w:rStyle w:val="0pt0"/>
        </w:rPr>
        <w:t>иные данные</w:t>
      </w:r>
      <w:r>
        <w:rPr>
          <w:color w:val="000000"/>
          <w:sz w:val="24"/>
          <w:szCs w:val="24"/>
        </w:rPr>
        <w:t>.</w:t>
      </w:r>
    </w:p>
    <w:p w:rsidR="009032C9" w:rsidP="009032C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left="20" w:right="20" w:firstLine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Постановление может быть обжаловано в течение 10 суток в порядке, преду</w:t>
      </w:r>
      <w:r>
        <w:rPr>
          <w:color w:val="000000"/>
          <w:sz w:val="24"/>
          <w:szCs w:val="24"/>
        </w:rPr>
        <w:softHyphen/>
        <w:t xml:space="preserve">смотренном ст. 30.2 </w:t>
      </w:r>
      <w:r>
        <w:rPr>
          <w:color w:val="000000"/>
          <w:sz w:val="24"/>
          <w:szCs w:val="24"/>
        </w:rPr>
        <w:t>КРФобАП</w:t>
      </w:r>
      <w:r>
        <w:rPr>
          <w:color w:val="000000"/>
          <w:sz w:val="24"/>
          <w:szCs w:val="24"/>
        </w:rPr>
        <w:t>.</w:t>
      </w:r>
    </w:p>
    <w:p w:rsidR="00586C79" w:rsidP="009032C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left="20" w:right="20" w:firstLine="680"/>
        <w:rPr>
          <w:color w:val="000000"/>
          <w:sz w:val="24"/>
          <w:szCs w:val="24"/>
        </w:rPr>
      </w:pPr>
    </w:p>
    <w:p w:rsidR="00586C79" w:rsidP="00586C7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right="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Мировой Судья                                                                                А.Э. </w:t>
      </w:r>
      <w:r>
        <w:rPr>
          <w:color w:val="000000"/>
          <w:sz w:val="24"/>
          <w:szCs w:val="24"/>
        </w:rPr>
        <w:t>Аметова</w:t>
      </w:r>
    </w:p>
    <w:p w:rsidR="00586C79" w:rsidP="00586C7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left="20" w:right="20" w:firstLine="831"/>
        <w:rPr>
          <w:color w:val="000000"/>
          <w:sz w:val="24"/>
          <w:szCs w:val="24"/>
        </w:rPr>
      </w:pPr>
    </w:p>
    <w:p w:rsidR="00586C79" w:rsidP="00586C7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right="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СОГЛАСОВАНО</w:t>
      </w:r>
    </w:p>
    <w:p w:rsidR="00586C79" w:rsidP="00586C7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right="20"/>
        <w:rPr>
          <w:color w:val="000000"/>
          <w:sz w:val="24"/>
          <w:szCs w:val="24"/>
        </w:rPr>
      </w:pPr>
    </w:p>
    <w:p w:rsidR="00586C79" w:rsidP="00586C7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right="20"/>
        <w:rPr>
          <w:color w:val="000000"/>
          <w:sz w:val="24"/>
          <w:szCs w:val="24"/>
        </w:rPr>
      </w:pPr>
    </w:p>
    <w:p w:rsidR="00586C79" w:rsidP="00586C79">
      <w:pPr>
        <w:pStyle w:val="10"/>
        <w:framePr w:w="9648" w:h="11164" w:hRule="exact" w:wrap="none" w:vAnchor="page" w:hAnchor="page" w:x="3920" w:y="4306"/>
        <w:shd w:val="clear" w:color="auto" w:fill="auto"/>
        <w:spacing w:after="0" w:line="298" w:lineRule="exact"/>
        <w:ind w:right="20"/>
        <w:rPr>
          <w:color w:val="000000"/>
          <w:sz w:val="24"/>
          <w:szCs w:val="24"/>
        </w:rPr>
      </w:pPr>
    </w:p>
    <w:p w:rsidR="009032C9" w:rsidP="00586C79">
      <w:pPr>
        <w:pStyle w:val="10"/>
        <w:framePr w:wrap="none" w:vAnchor="page" w:hAnchor="page" w:x="4008" w:y="12852"/>
        <w:shd w:val="clear" w:color="auto" w:fill="auto"/>
        <w:spacing w:after="0" w:line="240" w:lineRule="exact"/>
        <w:ind w:left="696" w:right="7210"/>
      </w:pPr>
      <w:r>
        <w:rPr>
          <w:color w:val="000000"/>
          <w:sz w:val="24"/>
          <w:szCs w:val="24"/>
        </w:rPr>
        <w:t>Мировой судья</w:t>
      </w:r>
    </w:p>
    <w:p w:rsidR="009032C9" w:rsidP="00586C79">
      <w:pPr>
        <w:pStyle w:val="10"/>
        <w:framePr w:wrap="none" w:vAnchor="page" w:hAnchor="page" w:x="10977" w:y="12825"/>
        <w:shd w:val="clear" w:color="auto" w:fill="auto"/>
        <w:spacing w:after="0" w:line="240" w:lineRule="exact"/>
        <w:ind w:left="100"/>
        <w:jc w:val="left"/>
      </w:pPr>
      <w:r>
        <w:rPr>
          <w:color w:val="000000"/>
          <w:sz w:val="24"/>
          <w:szCs w:val="24"/>
        </w:rPr>
        <w:t xml:space="preserve">А.Э. </w:t>
      </w:r>
      <w:r>
        <w:rPr>
          <w:color w:val="000000"/>
          <w:sz w:val="24"/>
          <w:szCs w:val="24"/>
        </w:rPr>
        <w:t>Аметова</w:t>
      </w:r>
    </w:p>
    <w:p w:rsidR="009032C9" w:rsidP="009032C9">
      <w:pPr>
        <w:rPr>
          <w:sz w:val="2"/>
          <w:szCs w:val="2"/>
        </w:rPr>
        <w:sectPr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:rsidR="00B47DB5"/>
    <w:sectPr w:rsidSect="0060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61468"/>
    <w:multiLevelType w:val="multilevel"/>
    <w:tmpl w:val="31FE5B90"/>
    <w:lvl w:ilvl="0">
      <w:start w:val="2019"/>
      <w:numFmt w:val="decimal"/>
      <w:lvlText w:val="2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8D93969"/>
    <w:multiLevelType w:val="multilevel"/>
    <w:tmpl w:val="83748E1A"/>
    <w:lvl w:ilvl="0">
      <w:start w:val="2019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5E326382"/>
    <w:multiLevelType w:val="multilevel"/>
    <w:tmpl w:val="688ADD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7EE57DE9"/>
    <w:multiLevelType w:val="multilevel"/>
    <w:tmpl w:val="4E7C6930"/>
    <w:lvl w:ilvl="0">
      <w:start w:val="2019"/>
      <w:numFmt w:val="decimal"/>
      <w:lvlText w:val="29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32C9"/>
    <w:rsid w:val="00586C79"/>
    <w:rsid w:val="0060237B"/>
    <w:rsid w:val="009032C9"/>
    <w:rsid w:val="009B5899"/>
    <w:rsid w:val="00B47D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Колонтитул_"/>
    <w:basedOn w:val="DefaultParagraphFont"/>
    <w:link w:val="a1"/>
    <w:rsid w:val="009032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Колонтитул (2)_"/>
    <w:basedOn w:val="DefaultParagraphFont"/>
    <w:link w:val="20"/>
    <w:rsid w:val="009032C9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a0">
    <w:name w:val="Основной текст_"/>
    <w:basedOn w:val="DefaultParagraphFont"/>
    <w:link w:val="10"/>
    <w:rsid w:val="009032C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0pt">
    <w:name w:val="Основной текст + Полужирный;Интервал 0 pt"/>
    <w:basedOn w:val="a0"/>
    <w:rsid w:val="009032C9"/>
    <w:rPr>
      <w:b/>
      <w:bCs/>
      <w:color w:val="000000"/>
      <w:spacing w:val="3"/>
      <w:w w:val="100"/>
      <w:position w:val="0"/>
      <w:sz w:val="24"/>
      <w:szCs w:val="24"/>
      <w:lang w:val="ru-RU"/>
    </w:rPr>
  </w:style>
  <w:style w:type="character" w:customStyle="1" w:styleId="0pt0">
    <w:name w:val="Основной текст + Интервал 0 pt"/>
    <w:basedOn w:val="a0"/>
    <w:rsid w:val="009032C9"/>
    <w:rPr>
      <w:color w:val="000000"/>
      <w:spacing w:val="-1"/>
      <w:w w:val="100"/>
      <w:position w:val="0"/>
      <w:sz w:val="24"/>
      <w:szCs w:val="24"/>
      <w:lang w:val="ru-RU"/>
    </w:rPr>
  </w:style>
  <w:style w:type="character" w:customStyle="1" w:styleId="3">
    <w:name w:val="Колонтитул (3)_"/>
    <w:basedOn w:val="DefaultParagraphFont"/>
    <w:link w:val="30"/>
    <w:rsid w:val="009032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Заголовок №1_"/>
    <w:basedOn w:val="DefaultParagraphFont"/>
    <w:link w:val="11"/>
    <w:rsid w:val="009032C9"/>
    <w:rPr>
      <w:rFonts w:ascii="Franklin Gothic Heavy" w:eastAsia="Franklin Gothic Heavy" w:hAnsi="Franklin Gothic Heavy" w:cs="Franklin Gothic Heavy"/>
      <w:i/>
      <w:iCs/>
      <w:spacing w:val="-29"/>
      <w:sz w:val="47"/>
      <w:szCs w:val="47"/>
      <w:shd w:val="clear" w:color="auto" w:fill="FFFFFF"/>
      <w:lang w:val="en-US"/>
    </w:rPr>
  </w:style>
  <w:style w:type="character" w:customStyle="1" w:styleId="4">
    <w:name w:val="Основной текст (4)_"/>
    <w:basedOn w:val="DefaultParagraphFont"/>
    <w:link w:val="40"/>
    <w:rsid w:val="009032C9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paragraph" w:customStyle="1" w:styleId="a1">
    <w:name w:val="Колонтитул"/>
    <w:basedOn w:val="Normal"/>
    <w:link w:val="a"/>
    <w:rsid w:val="009032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Колонтитул (2)"/>
    <w:basedOn w:val="Normal"/>
    <w:link w:val="2"/>
    <w:rsid w:val="009032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10">
    <w:name w:val="Основной текст1"/>
    <w:basedOn w:val="Normal"/>
    <w:link w:val="a0"/>
    <w:rsid w:val="009032C9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Колонтитул (3)"/>
    <w:basedOn w:val="Normal"/>
    <w:link w:val="3"/>
    <w:rsid w:val="009032C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Normal"/>
    <w:link w:val="1"/>
    <w:rsid w:val="009032C9"/>
    <w:pPr>
      <w:widowControl w:val="0"/>
      <w:shd w:val="clear" w:color="auto" w:fill="FFFFFF"/>
      <w:spacing w:after="60" w:line="0" w:lineRule="atLeast"/>
      <w:outlineLvl w:val="0"/>
    </w:pPr>
    <w:rPr>
      <w:rFonts w:ascii="Franklin Gothic Heavy" w:eastAsia="Franklin Gothic Heavy" w:hAnsi="Franklin Gothic Heavy" w:cs="Franklin Gothic Heavy"/>
      <w:i/>
      <w:iCs/>
      <w:spacing w:val="-29"/>
      <w:sz w:val="47"/>
      <w:szCs w:val="47"/>
      <w:lang w:val="en-US"/>
    </w:rPr>
  </w:style>
  <w:style w:type="paragraph" w:customStyle="1" w:styleId="40">
    <w:name w:val="Основной текст (4)"/>
    <w:basedOn w:val="Normal"/>
    <w:link w:val="4"/>
    <w:rsid w:val="009032C9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