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363" w:rsidRPr="007B22CD" w:rsidP="00843823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5-41-3/2021</w:t>
      </w:r>
    </w:p>
    <w:p w:rsidR="008C3363" w:rsidRPr="007B22CD" w:rsidP="00843823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8C3363" w:rsidRPr="007B22CD" w:rsidP="00843823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января  2021 года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Евпатория, пр. Ленина, 51/50</w:t>
      </w:r>
    </w:p>
    <w:p w:rsidR="008C3363" w:rsidRPr="007B22CD" w:rsidP="00843823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8C3363" w:rsidRPr="007B22CD" w:rsidP="007B22CD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</w:t>
      </w:r>
      <w:r w:rsidRPr="007B22CD" w:rsidR="00B75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Алексея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Владленовича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к административной ответственности по  ст. 15.33.2 Кодекса Российской Федерации об а</w:t>
      </w:r>
      <w:r w:rsidRPr="007B22CD" w:rsidR="0078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дминистративных правонарушениях </w:t>
      </w:r>
      <w:r w:rsidRPr="007B22CD" w:rsidR="009C7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привлекался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C3363" w:rsidRPr="007B22CD" w:rsidP="00843823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8C3363" w:rsidRPr="007B22CD" w:rsidP="007B22CD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11.07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.2020 г. в 00 час. 01 мин.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Плоскер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генеральным  директором ООО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«ИНТЕРСЕРВИС»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2C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совершено нарушение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п.2. ст.9, п.3. ст.11, Федерального закона  «Об индивидуальном (персонифицированном) учете в системе обязательного пенсионного страхования» № 27-ФЗ от 01.04.1996г.  </w:t>
      </w:r>
      <w:r w:rsidRPr="007B22C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в части 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непредставления в установленный срок  в связи с ликвидацией юридического лица, а именно не позднее  </w:t>
      </w:r>
      <w:r w:rsidRPr="007B22CD" w:rsidR="001C4447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Pr="007B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(дата снятия с учета) в Управление пенсионного фонда сведений о застрахованных лицах (исх. форма СЗВ - СТАЖ) за  2020 год в отношении</w:t>
      </w:r>
      <w:r w:rsidRPr="007B22CD" w:rsid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ФИО 1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3363" w:rsidRPr="007B22CD" w:rsidP="0084382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2CD">
        <w:rPr>
          <w:rFonts w:ascii="Times New Roman" w:hAnsi="Times New Roman" w:cs="Times New Roman"/>
          <w:sz w:val="28"/>
          <w:szCs w:val="28"/>
        </w:rPr>
        <w:t xml:space="preserve">Фактически сведения о  страховом стаже застрахованных лиц </w:t>
      </w:r>
      <w:r w:rsidRPr="007B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7B22C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7B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«ИНТЕРСЕРВИС»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Плоскер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</w:t>
      </w:r>
      <w:r w:rsidRPr="007B22CD">
        <w:rPr>
          <w:rFonts w:ascii="Times New Roman" w:hAnsi="Times New Roman" w:cs="Times New Roman"/>
          <w:sz w:val="28"/>
          <w:szCs w:val="28"/>
        </w:rPr>
        <w:t>в  Управление Пенсионного фонда Российской Федерации в г. Евпатории Ре</w:t>
      </w:r>
      <w:r w:rsidRPr="007B22CD" w:rsidR="001C4447">
        <w:rPr>
          <w:rFonts w:ascii="Times New Roman" w:hAnsi="Times New Roman" w:cs="Times New Roman"/>
          <w:sz w:val="28"/>
          <w:szCs w:val="28"/>
        </w:rPr>
        <w:t>спублики Крым по состоянию  на 24 ноября</w:t>
      </w:r>
      <w:r w:rsidRPr="007B22CD">
        <w:rPr>
          <w:rFonts w:ascii="Times New Roman" w:hAnsi="Times New Roman" w:cs="Times New Roman"/>
          <w:sz w:val="28"/>
          <w:szCs w:val="28"/>
        </w:rPr>
        <w:t xml:space="preserve"> 2020 предоставлены не были.</w:t>
      </w:r>
    </w:p>
    <w:p w:rsidR="001C4447" w:rsidRPr="007B22CD" w:rsidP="00843823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7B22CD">
        <w:rPr>
          <w:color w:val="000000" w:themeColor="text1"/>
          <w:sz w:val="28"/>
          <w:szCs w:val="28"/>
        </w:rPr>
        <w:t xml:space="preserve">В суд </w:t>
      </w:r>
      <w:r w:rsidRPr="007B22CD">
        <w:rPr>
          <w:color w:val="000000" w:themeColor="text1"/>
          <w:sz w:val="28"/>
          <w:szCs w:val="28"/>
        </w:rPr>
        <w:t>Плоскер</w:t>
      </w:r>
      <w:r w:rsidRPr="007B22CD">
        <w:rPr>
          <w:color w:val="000000" w:themeColor="text1"/>
          <w:sz w:val="28"/>
          <w:szCs w:val="28"/>
        </w:rPr>
        <w:t xml:space="preserve"> А.В.  не явился </w:t>
      </w:r>
      <w:r w:rsidRPr="007B22CD">
        <w:rPr>
          <w:sz w:val="28"/>
          <w:szCs w:val="28"/>
        </w:rPr>
        <w:t xml:space="preserve">о времени и месте рассмотрения дела извещен в установленном порядке, с заявлением об отложении рассмотрения дела не обратился. В силу ч.2 ст. 25.1 КоАП РФ мировой судья считает возможным рассмотреть данное дело в отсутствие  </w:t>
      </w:r>
      <w:r w:rsidRPr="007B22CD">
        <w:rPr>
          <w:color w:val="000000" w:themeColor="text1"/>
          <w:sz w:val="28"/>
          <w:szCs w:val="28"/>
        </w:rPr>
        <w:t>Плоскер</w:t>
      </w:r>
      <w:r w:rsidRPr="007B22CD">
        <w:rPr>
          <w:color w:val="000000" w:themeColor="text1"/>
          <w:sz w:val="28"/>
          <w:szCs w:val="28"/>
        </w:rPr>
        <w:t xml:space="preserve"> А.В.</w:t>
      </w:r>
    </w:p>
    <w:p w:rsidR="008C3363" w:rsidRPr="007B22CD" w:rsidP="00843823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Плоскер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совершено правонарушение, предусмотренное ст.15.33.2 Кодекса Российской Федерации об административных правонарушениях, а именно:  непредставление в установленный срок  в связи с ликвидацией юридического лица в Управление пенсионного фонда сведений о застрахованных лицах (форма СЗВ - СТАЖ) за  2020 года в отношении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Плоскер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вопреки требованиям п.2. ст.9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п.3. ст.11, Федерального закона  «Об индивидуальном (персонифицированном) учете в системе обязательного пенсионного страхования» № 27-ФЗ от 01.04.1996г. </w:t>
      </w:r>
    </w:p>
    <w:p w:rsidR="008C3363" w:rsidRPr="007B22CD" w:rsidP="007B22CD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Плоскер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правонарушения подтверждается: сведениями протокола об админ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истративном правонарушении 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выпиской из ЕГРЮЛ 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B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уведомлением о регистрации  </w:t>
      </w:r>
      <w:r w:rsidRPr="007B22CD" w:rsidR="001C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территориальном органе ПФ РФ, копией реестра, копией уведомле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о составлении протокола № 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 xml:space="preserve">«данные 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изъяты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другими материалами дела.</w:t>
      </w:r>
    </w:p>
    <w:p w:rsidR="008C3363" w:rsidRPr="007B22CD" w:rsidP="0084382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п.2. ст.9 ФЗ «Об индивидуальном (персонифицированном) учете в системе обязательного пенсионного страхования» № 27-ФЗ от 01.04.1996г. </w:t>
      </w:r>
      <w:r w:rsidRPr="007B2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</w:t>
      </w:r>
      <w:r w:rsidRPr="007B22CD">
        <w:rPr>
          <w:rFonts w:ascii="Times New Roman" w:hAnsi="Times New Roman" w:cs="Times New Roman"/>
          <w:color w:val="000000" w:themeColor="text1"/>
          <w:sz w:val="28"/>
          <w:szCs w:val="28"/>
        </w:rPr>
        <w:t>с этим застрахованных лицах, работавших у него, в течение одного месяца со дня утверждения промежуточного ликвидационного баланса (принятия решения о</w:t>
      </w:r>
      <w:r w:rsidRPr="007B2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прекращении деятельности в качестве индивидуального предпринимателя), но не позднее дня представления в </w:t>
      </w:r>
      <w:hyperlink r:id="rId4" w:history="1">
        <w:r w:rsidRPr="007B22C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федеральный орган</w:t>
        </w:r>
      </w:hyperlink>
      <w:r w:rsidRPr="007B2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8C3363" w:rsidRPr="007B22CD" w:rsidP="0084382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неполном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объеме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или в искаженном виде.</w:t>
      </w:r>
    </w:p>
    <w:p w:rsidR="008C3363" w:rsidRPr="007B22CD" w:rsidP="0084382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Плоскер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</w:t>
      </w:r>
      <w:r w:rsidRPr="007B22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r w:rsidRPr="007B22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22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15.33.2 КоАП</w:t>
      </w:r>
      <w:r w:rsidRPr="007B22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22CD">
        <w:rPr>
          <w:rFonts w:ascii="Times New Roman" w:hAnsi="Times New Roman" w:cs="Times New Roman"/>
          <w:sz w:val="28"/>
          <w:szCs w:val="28"/>
          <w:shd w:val="clear" w:color="auto" w:fill="FFFFFF"/>
        </w:rPr>
        <w:t>РФ, в</w:t>
      </w:r>
      <w:r w:rsidRPr="007B22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действиях </w:t>
      </w:r>
      <w:r w:rsidRPr="007B22CD" w:rsidR="00710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Плоскер</w:t>
      </w:r>
      <w:r w:rsidRPr="007B22CD" w:rsidR="00710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22CD">
        <w:rPr>
          <w:rFonts w:ascii="Times New Roman" w:hAnsi="Times New Roman" w:cs="Times New Roman"/>
          <w:sz w:val="28"/>
          <w:szCs w:val="28"/>
        </w:rPr>
        <w:t xml:space="preserve">содержится состав административного правонарушения, предусмотренного </w:t>
      </w:r>
      <w:r w:rsidRPr="007B22CD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Pr="007B22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22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15.33.2 </w:t>
      </w:r>
      <w:r w:rsidRPr="007B22C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8C3363" w:rsidRPr="007B22CD" w:rsidP="0084382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Оснований для применения ст. 4.1.1 КоАП РФ судом не усматривается.</w:t>
      </w:r>
    </w:p>
    <w:p w:rsidR="008C3363" w:rsidRPr="007B22CD" w:rsidP="0084382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учитывая отсутствие, обстоятельств смягчающих и отягчающих административную ответственность считает необходимым назначить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Плоскер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в виде минимального штрафа, предусмотренного данной статьей.</w:t>
      </w:r>
    </w:p>
    <w:p w:rsidR="008C3363" w:rsidRPr="007B22CD" w:rsidP="0084382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8C3363" w:rsidRPr="007B22CD" w:rsidP="00843823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ПОСТАНОВИЛ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C3363" w:rsidRPr="007B22CD" w:rsidP="0084382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</w:t>
      </w:r>
      <w:r w:rsidRPr="007B22CD" w:rsidR="00843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«ИНТЕРСЕРВИС»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Плоскер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Алексея </w:t>
      </w:r>
      <w:r w:rsidRPr="007B22CD" w:rsidR="001C4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Владленовича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C3363" w:rsidRPr="007B22CD" w:rsidP="0084382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0621C" w:rsidRPr="007B22CD" w:rsidP="007B22CD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</w:t>
      </w:r>
      <w:r w:rsidRPr="007B22CD">
        <w:rPr>
          <w:rFonts w:ascii="Times New Roman" w:hAnsi="Times New Roman" w:cs="Times New Roman"/>
          <w:sz w:val="28"/>
          <w:szCs w:val="28"/>
          <w:lang w:eastAsia="ru-RU"/>
        </w:rPr>
        <w:t>Отделение ПФР Республики Крым); ИНН:</w:t>
      </w:r>
      <w:r w:rsidRPr="007B22CD">
        <w:rPr>
          <w:rFonts w:ascii="Times New Roman" w:hAnsi="Times New Roman" w:cs="Times New Roman"/>
          <w:sz w:val="28"/>
          <w:szCs w:val="28"/>
        </w:rPr>
        <w:t>7706808265;</w:t>
      </w:r>
      <w:r w:rsidRPr="007B22CD">
        <w:rPr>
          <w:rFonts w:ascii="Times New Roman" w:hAnsi="Times New Roman" w:cs="Times New Roman"/>
          <w:sz w:val="28"/>
          <w:szCs w:val="28"/>
          <w:lang w:eastAsia="ru-RU"/>
        </w:rPr>
        <w:t xml:space="preserve"> КПП:</w:t>
      </w:r>
      <w:r w:rsidRPr="007B22CD">
        <w:rPr>
          <w:rFonts w:ascii="Times New Roman" w:hAnsi="Times New Roman" w:cs="Times New Roman"/>
          <w:sz w:val="28"/>
          <w:szCs w:val="28"/>
        </w:rPr>
        <w:t xml:space="preserve">910201001; </w:t>
      </w:r>
      <w:r w:rsidRPr="007B22CD">
        <w:rPr>
          <w:rFonts w:ascii="Times New Roman" w:hAnsi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центрального банка РФ БИК:043510001; Счет: 40101810335100010001;  </w:t>
      </w:r>
      <w:r w:rsidRPr="007B22CD">
        <w:rPr>
          <w:rFonts w:ascii="Times New Roman" w:hAnsi="Times New Roman" w:cs="Times New Roman"/>
          <w:sz w:val="28"/>
          <w:szCs w:val="28"/>
          <w:lang w:eastAsia="ru-RU"/>
        </w:rPr>
        <w:t xml:space="preserve">ОКТМО: 35712000; КБК: </w:t>
      </w:r>
      <w:r w:rsidRPr="007B22CD">
        <w:rPr>
          <w:rFonts w:ascii="Times New Roman" w:hAnsi="Times New Roman" w:cs="Times New Roman"/>
          <w:sz w:val="28"/>
          <w:szCs w:val="28"/>
        </w:rPr>
        <w:t>39211601230060 000 140</w:t>
      </w:r>
      <w:r w:rsidRPr="007B22CD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  <w:r w:rsidRPr="007B22CD">
        <w:rPr>
          <w:rFonts w:ascii="Times New Roman" w:hAnsi="Times New Roman" w:cs="Times New Roman"/>
          <w:sz w:val="28"/>
          <w:szCs w:val="28"/>
          <w:lang w:eastAsia="ru-RU"/>
        </w:rPr>
        <w:t xml:space="preserve">  УИН=0.   Наименование платежа - административный штраф по делу 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7B22CD" w:rsidR="007B22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22CD">
        <w:rPr>
          <w:rFonts w:ascii="Times New Roman" w:hAnsi="Times New Roman" w:cs="Times New Roman"/>
          <w:sz w:val="28"/>
          <w:szCs w:val="28"/>
          <w:lang w:eastAsia="ru-RU"/>
        </w:rPr>
        <w:t xml:space="preserve">по протоколу 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7B22CD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регистрационный номер в ПФР 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7B22CD" w:rsidR="007B22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363" w:rsidRPr="007B22CD" w:rsidP="0040621C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C3363" w:rsidRPr="007B22CD" w:rsidP="0084382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C3363" w:rsidRPr="007B22CD" w:rsidP="0084382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C3363" w:rsidRPr="007B22CD" w:rsidP="0084382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7B2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КоАП РФ</w:t>
      </w:r>
      <w:r w:rsidRPr="007B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3363" w:rsidRPr="007B22CD" w:rsidP="00843823">
      <w:pPr>
        <w:widowControl w:val="0"/>
        <w:suppressAutoHyphens/>
        <w:spacing w:after="0" w:line="240" w:lineRule="atLeast"/>
        <w:ind w:firstLine="720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zh-CN"/>
        </w:rPr>
      </w:pPr>
    </w:p>
    <w:p w:rsidR="008C3363" w:rsidRPr="007B22CD" w:rsidP="00843823">
      <w:pPr>
        <w:widowControl w:val="0"/>
        <w:suppressAutoHyphens/>
        <w:spacing w:after="0" w:line="240" w:lineRule="atLeast"/>
        <w:ind w:firstLine="720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7B22C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</w:t>
      </w:r>
      <w:r w:rsidRPr="007B22CD" w:rsidR="007B22C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</w:t>
      </w:r>
      <w:r w:rsidRPr="007B22C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7B22CD" w:rsidR="007B22C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7B22C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</w:t>
      </w:r>
      <w:r w:rsidRPr="007B22CD" w:rsidR="007B22C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</w:t>
      </w:r>
      <w:r w:rsidRPr="007B22CD" w:rsidR="00843823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</w:t>
      </w:r>
      <w:r w:rsidRPr="007B22C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Е.Г. Кунцова</w:t>
      </w:r>
    </w:p>
    <w:p w:rsidR="008C3363" w:rsidRPr="007B22CD" w:rsidP="0084382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8C3363" w:rsidRPr="007B22CD" w:rsidP="0084382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8C3363" w:rsidRPr="007B22CD" w:rsidP="008438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1231" w:rsidRPr="007B22CD" w:rsidP="008438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22C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A"/>
    <w:rsid w:val="00181231"/>
    <w:rsid w:val="00195B0F"/>
    <w:rsid w:val="001C4447"/>
    <w:rsid w:val="00285F73"/>
    <w:rsid w:val="003A33C6"/>
    <w:rsid w:val="0040621C"/>
    <w:rsid w:val="0060436A"/>
    <w:rsid w:val="00710CBF"/>
    <w:rsid w:val="00784FAF"/>
    <w:rsid w:val="007B22CD"/>
    <w:rsid w:val="00843823"/>
    <w:rsid w:val="008C3363"/>
    <w:rsid w:val="009C7515"/>
    <w:rsid w:val="009C7CE0"/>
    <w:rsid w:val="00B75ABF"/>
    <w:rsid w:val="00C7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36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C3363"/>
  </w:style>
  <w:style w:type="paragraph" w:styleId="NoSpacing">
    <w:name w:val="No Spacing"/>
    <w:uiPriority w:val="1"/>
    <w:qFormat/>
    <w:rsid w:val="001C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1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0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