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05F" w:rsidRPr="002847C5" w:rsidP="002847C5">
      <w:pPr>
        <w:pStyle w:val="PlainText"/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2847C5">
        <w:rPr>
          <w:rFonts w:ascii="Times New Roman" w:hAnsi="Times New Roman"/>
          <w:sz w:val="28"/>
          <w:szCs w:val="28"/>
          <w:lang w:val="uk-UA"/>
        </w:rPr>
        <w:t>Дело</w:t>
      </w:r>
      <w:r w:rsidRPr="002847C5">
        <w:rPr>
          <w:rFonts w:ascii="Times New Roman" w:hAnsi="Times New Roman"/>
          <w:sz w:val="28"/>
          <w:szCs w:val="28"/>
          <w:lang w:val="uk-UA"/>
        </w:rPr>
        <w:t xml:space="preserve"> № 5-</w:t>
      </w:r>
      <w:r w:rsidRPr="002847C5">
        <w:rPr>
          <w:rFonts w:ascii="Times New Roman" w:hAnsi="Times New Roman"/>
          <w:sz w:val="28"/>
          <w:szCs w:val="28"/>
        </w:rPr>
        <w:t>4</w:t>
      </w:r>
      <w:r w:rsidRPr="002847C5">
        <w:rPr>
          <w:rFonts w:ascii="Times New Roman" w:hAnsi="Times New Roman"/>
          <w:sz w:val="28"/>
          <w:szCs w:val="28"/>
          <w:lang w:val="ru-RU"/>
        </w:rPr>
        <w:t>1</w:t>
      </w:r>
      <w:r w:rsidRPr="002847C5">
        <w:rPr>
          <w:rFonts w:ascii="Times New Roman" w:hAnsi="Times New Roman"/>
          <w:sz w:val="28"/>
          <w:szCs w:val="28"/>
        </w:rPr>
        <w:t>-</w:t>
      </w:r>
      <w:r w:rsidRPr="002847C5">
        <w:rPr>
          <w:rFonts w:ascii="Times New Roman" w:hAnsi="Times New Roman"/>
          <w:sz w:val="28"/>
          <w:szCs w:val="28"/>
          <w:lang w:val="ru-RU"/>
        </w:rPr>
        <w:t>36</w:t>
      </w:r>
      <w:r w:rsidRPr="002847C5">
        <w:rPr>
          <w:rFonts w:ascii="Times New Roman" w:hAnsi="Times New Roman"/>
          <w:sz w:val="28"/>
          <w:szCs w:val="28"/>
          <w:lang w:val="uk-UA"/>
        </w:rPr>
        <w:t>/2021</w:t>
      </w:r>
    </w:p>
    <w:p w:rsidR="0095205F" w:rsidRPr="002847C5" w:rsidP="002847C5">
      <w:pPr>
        <w:pStyle w:val="PlainText"/>
        <w:spacing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2847C5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95205F" w:rsidRPr="002847C5" w:rsidP="002847C5">
      <w:pPr>
        <w:pStyle w:val="PlainText"/>
        <w:spacing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205F" w:rsidRPr="002847C5" w:rsidP="002847C5">
      <w:pPr>
        <w:spacing w:line="240" w:lineRule="atLeast"/>
        <w:ind w:firstLine="708"/>
        <w:jc w:val="both"/>
        <w:rPr>
          <w:sz w:val="28"/>
          <w:szCs w:val="28"/>
        </w:rPr>
      </w:pPr>
      <w:r w:rsidRPr="002847C5">
        <w:rPr>
          <w:sz w:val="28"/>
          <w:szCs w:val="28"/>
        </w:rPr>
        <w:t xml:space="preserve">01 февраля 2021 </w:t>
      </w:r>
      <w:r w:rsidRPr="002847C5">
        <w:rPr>
          <w:sz w:val="28"/>
          <w:szCs w:val="28"/>
          <w:lang w:val="uk-UA"/>
        </w:rPr>
        <w:t xml:space="preserve">                                                                 </w:t>
      </w:r>
      <w:r w:rsidRPr="002847C5">
        <w:rPr>
          <w:sz w:val="28"/>
          <w:szCs w:val="28"/>
        </w:rPr>
        <w:t xml:space="preserve">г. Евпатория </w:t>
      </w:r>
    </w:p>
    <w:p w:rsidR="0095205F" w:rsidRPr="002847C5" w:rsidP="002847C5">
      <w:pPr>
        <w:spacing w:line="240" w:lineRule="atLeast"/>
        <w:ind w:firstLine="708"/>
        <w:jc w:val="both"/>
        <w:rPr>
          <w:sz w:val="28"/>
          <w:szCs w:val="28"/>
        </w:rPr>
      </w:pPr>
      <w:r w:rsidRPr="002847C5">
        <w:rPr>
          <w:sz w:val="28"/>
          <w:szCs w:val="28"/>
        </w:rPr>
        <w:t xml:space="preserve">Мировой судья судебного участка №41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</w:t>
      </w:r>
      <w:r w:rsidR="006C3E68">
        <w:rPr>
          <w:sz w:val="28"/>
          <w:szCs w:val="28"/>
        </w:rPr>
        <w:t xml:space="preserve">                           </w:t>
      </w:r>
      <w:r w:rsidRPr="002847C5">
        <w:rPr>
          <w:sz w:val="28"/>
          <w:szCs w:val="28"/>
        </w:rPr>
        <w:t>из Фонда Социального страхования Российской Федерации Государственное учреждение -</w:t>
      </w:r>
      <w:r w:rsidR="006F7879">
        <w:rPr>
          <w:sz w:val="28"/>
          <w:szCs w:val="28"/>
        </w:rPr>
        <w:t xml:space="preserve"> </w:t>
      </w:r>
      <w:r w:rsidRPr="002847C5">
        <w:rPr>
          <w:sz w:val="28"/>
          <w:szCs w:val="28"/>
        </w:rPr>
        <w:t xml:space="preserve">региональное отделение Фонда социального страхования Российской Федерации по Республике Крым о привлечении </w:t>
      </w:r>
      <w:r w:rsidR="006C3E68">
        <w:rPr>
          <w:sz w:val="28"/>
          <w:szCs w:val="28"/>
        </w:rPr>
        <w:t xml:space="preserve">                                             </w:t>
      </w:r>
      <w:r w:rsidRPr="002847C5">
        <w:rPr>
          <w:sz w:val="28"/>
          <w:szCs w:val="28"/>
        </w:rPr>
        <w:t xml:space="preserve">к административной ответственности </w:t>
      </w:r>
    </w:p>
    <w:p w:rsidR="0095205F" w:rsidRPr="002847C5" w:rsidP="002847C5">
      <w:pPr>
        <w:spacing w:line="240" w:lineRule="atLeast"/>
        <w:ind w:firstLine="708"/>
        <w:jc w:val="both"/>
        <w:rPr>
          <w:sz w:val="28"/>
          <w:szCs w:val="28"/>
        </w:rPr>
      </w:pPr>
      <w:r w:rsidRPr="002847C5">
        <w:rPr>
          <w:sz w:val="28"/>
          <w:szCs w:val="28"/>
        </w:rPr>
        <w:t xml:space="preserve">индивидуального предпринимателя </w:t>
      </w:r>
      <w:r w:rsidRPr="002847C5">
        <w:rPr>
          <w:sz w:val="28"/>
          <w:szCs w:val="28"/>
        </w:rPr>
        <w:t>Лим</w:t>
      </w:r>
      <w:r w:rsidRPr="002847C5">
        <w:rPr>
          <w:sz w:val="28"/>
          <w:szCs w:val="28"/>
        </w:rPr>
        <w:t xml:space="preserve"> Галины, </w:t>
      </w:r>
      <w:r w:rsidRPr="00C97979" w:rsidR="006C3E68">
        <w:rPr>
          <w:sz w:val="28"/>
          <w:szCs w:val="28"/>
          <w:lang w:eastAsia="zh-CN"/>
        </w:rPr>
        <w:t>«данные изъяты»</w:t>
      </w:r>
      <w:r w:rsidR="006C3E68">
        <w:rPr>
          <w:sz w:val="28"/>
          <w:szCs w:val="28"/>
          <w:lang w:eastAsia="zh-CN"/>
        </w:rPr>
        <w:t xml:space="preserve">                      </w:t>
      </w:r>
      <w:r w:rsidRPr="002847C5">
        <w:rPr>
          <w:sz w:val="28"/>
          <w:szCs w:val="28"/>
        </w:rPr>
        <w:t>по ст.15.32 КоАП РФ,</w:t>
      </w:r>
    </w:p>
    <w:p w:rsidR="0095205F" w:rsidRPr="002847C5" w:rsidP="002847C5">
      <w:pPr>
        <w:spacing w:line="240" w:lineRule="atLeast"/>
        <w:jc w:val="center"/>
        <w:rPr>
          <w:sz w:val="28"/>
          <w:szCs w:val="28"/>
        </w:rPr>
      </w:pPr>
      <w:r w:rsidRPr="002847C5">
        <w:rPr>
          <w:sz w:val="28"/>
          <w:szCs w:val="28"/>
        </w:rPr>
        <w:t>УСТАНОВИЛ:</w:t>
      </w:r>
    </w:p>
    <w:p w:rsidR="0095205F" w:rsidRPr="002847C5" w:rsidP="002847C5">
      <w:pPr>
        <w:spacing w:line="240" w:lineRule="atLeast"/>
        <w:ind w:firstLine="567"/>
        <w:jc w:val="both"/>
        <w:rPr>
          <w:sz w:val="28"/>
          <w:szCs w:val="28"/>
        </w:rPr>
      </w:pPr>
      <w:r w:rsidRPr="002847C5">
        <w:rPr>
          <w:sz w:val="28"/>
          <w:szCs w:val="28"/>
        </w:rPr>
        <w:t>Лим</w:t>
      </w:r>
      <w:r w:rsidRPr="002847C5">
        <w:rPr>
          <w:sz w:val="28"/>
          <w:szCs w:val="28"/>
        </w:rPr>
        <w:t xml:space="preserve"> Г. являясь индивидуальным предпринимателем в нарушении ч.1 ст.6 Федерального закона № 125-ФЗ от 24 июля 1998 года «Об обязательном социальном страховании от несчастных случаев на производстве и профессиональных заболеваний»</w:t>
      </w:r>
      <w:r w:rsidRPr="002847C5" w:rsidR="00D92F36">
        <w:rPr>
          <w:sz w:val="28"/>
          <w:szCs w:val="28"/>
        </w:rPr>
        <w:t xml:space="preserve"> не зарегистрировалась</w:t>
      </w:r>
      <w:r w:rsidRPr="002847C5">
        <w:rPr>
          <w:sz w:val="28"/>
          <w:szCs w:val="28"/>
        </w:rPr>
        <w:t xml:space="preserve"> в филиале №3 Государственного учреждения – регионального отделения Фонда социального страхования Российской Федерации по Республике Крым не позднее 30 дней со дня </w:t>
      </w:r>
      <w:r w:rsidRPr="002847C5" w:rsidR="00D92F36">
        <w:rPr>
          <w:sz w:val="28"/>
          <w:szCs w:val="28"/>
        </w:rPr>
        <w:t>заключения трудового договора</w:t>
      </w:r>
      <w:r w:rsidR="00C36B03">
        <w:rPr>
          <w:sz w:val="28"/>
          <w:szCs w:val="28"/>
        </w:rPr>
        <w:t xml:space="preserve"> от</w:t>
      </w:r>
      <w:r w:rsidRPr="002847C5" w:rsidR="00D92F36">
        <w:rPr>
          <w:sz w:val="28"/>
          <w:szCs w:val="28"/>
        </w:rPr>
        <w:t xml:space="preserve"> 09.06.2020</w:t>
      </w:r>
      <w:r w:rsidR="006F7879">
        <w:rPr>
          <w:sz w:val="28"/>
          <w:szCs w:val="28"/>
        </w:rPr>
        <w:t xml:space="preserve"> г</w:t>
      </w:r>
      <w:r w:rsidR="006F7879">
        <w:rPr>
          <w:sz w:val="28"/>
          <w:szCs w:val="28"/>
        </w:rPr>
        <w:t>.</w:t>
      </w:r>
      <w:r w:rsidRPr="002847C5">
        <w:rPr>
          <w:sz w:val="28"/>
          <w:szCs w:val="28"/>
        </w:rPr>
        <w:t xml:space="preserve">, то есть не позднее </w:t>
      </w:r>
      <w:r w:rsidRPr="002847C5" w:rsidR="00D92F36">
        <w:rPr>
          <w:sz w:val="28"/>
          <w:szCs w:val="28"/>
        </w:rPr>
        <w:t>08.07.2020</w:t>
      </w:r>
      <w:r w:rsidR="006F7879">
        <w:rPr>
          <w:sz w:val="28"/>
          <w:szCs w:val="28"/>
        </w:rPr>
        <w:t xml:space="preserve"> г.</w:t>
      </w:r>
      <w:r w:rsidRPr="002847C5">
        <w:rPr>
          <w:sz w:val="28"/>
          <w:szCs w:val="28"/>
        </w:rPr>
        <w:t>, чем совершил</w:t>
      </w:r>
      <w:r w:rsidRPr="002847C5" w:rsidR="00D92F36">
        <w:rPr>
          <w:sz w:val="28"/>
          <w:szCs w:val="28"/>
        </w:rPr>
        <w:t>а</w:t>
      </w:r>
      <w:r w:rsidRPr="002847C5">
        <w:rPr>
          <w:sz w:val="28"/>
          <w:szCs w:val="28"/>
        </w:rPr>
        <w:t xml:space="preserve"> административное правонарушение, предусмотренное ст.15.32 КоАП РФ.</w:t>
      </w:r>
    </w:p>
    <w:p w:rsidR="00D92F36" w:rsidRPr="002847C5" w:rsidP="002847C5">
      <w:pPr>
        <w:pStyle w:val="NoSpacing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847C5">
        <w:rPr>
          <w:rFonts w:ascii="Times New Roman" w:hAnsi="Times New Roman"/>
          <w:sz w:val="28"/>
          <w:szCs w:val="28"/>
        </w:rPr>
        <w:t xml:space="preserve">В суд </w:t>
      </w:r>
      <w:r w:rsidRPr="002847C5">
        <w:rPr>
          <w:rFonts w:ascii="Times New Roman" w:hAnsi="Times New Roman"/>
          <w:sz w:val="28"/>
          <w:szCs w:val="28"/>
        </w:rPr>
        <w:t>Лим</w:t>
      </w:r>
      <w:r w:rsidRPr="002847C5">
        <w:rPr>
          <w:rFonts w:ascii="Times New Roman" w:hAnsi="Times New Roman"/>
          <w:sz w:val="28"/>
          <w:szCs w:val="28"/>
        </w:rPr>
        <w:t xml:space="preserve"> Г. не явилась о времени и месте рассмотрения дела извещена в установленном порядке, с заявлением об отложении рассмотрения дела не обратилась. В силу ч.2 ст. 25.1 КоАП РФ мировой судья считает возможным рассмотреть данное дело в отсутствие  </w:t>
      </w:r>
      <w:r w:rsidRPr="002847C5">
        <w:rPr>
          <w:rFonts w:ascii="Times New Roman" w:hAnsi="Times New Roman"/>
          <w:sz w:val="28"/>
          <w:szCs w:val="28"/>
        </w:rPr>
        <w:t>Лим</w:t>
      </w:r>
      <w:r w:rsidRPr="002847C5">
        <w:rPr>
          <w:rFonts w:ascii="Times New Roman" w:hAnsi="Times New Roman"/>
          <w:sz w:val="28"/>
          <w:szCs w:val="28"/>
        </w:rPr>
        <w:t xml:space="preserve"> Г.</w:t>
      </w:r>
    </w:p>
    <w:p w:rsidR="0095205F" w:rsidRPr="002847C5" w:rsidP="002847C5">
      <w:pPr>
        <w:pStyle w:val="NoSpacing"/>
        <w:spacing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847C5">
        <w:rPr>
          <w:rFonts w:ascii="Times New Roman" w:hAnsi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5205F" w:rsidRPr="002847C5" w:rsidP="002847C5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</w:t>
      </w:r>
      <w:r w:rsidRPr="002847C5">
        <w:rPr>
          <w:sz w:val="28"/>
          <w:szCs w:val="28"/>
        </w:rPr>
        <w:t>материалы дела</w:t>
      </w:r>
      <w:r>
        <w:rPr>
          <w:sz w:val="28"/>
          <w:szCs w:val="28"/>
        </w:rPr>
        <w:t xml:space="preserve"> об административном правонарушении</w:t>
      </w:r>
      <w:r w:rsidRPr="002847C5">
        <w:rPr>
          <w:sz w:val="28"/>
          <w:szCs w:val="28"/>
        </w:rPr>
        <w:t xml:space="preserve">, мировой судья считает, что в действиях </w:t>
      </w:r>
      <w:r w:rsidRPr="002847C5" w:rsidR="00D92F36">
        <w:rPr>
          <w:sz w:val="28"/>
          <w:szCs w:val="28"/>
        </w:rPr>
        <w:t xml:space="preserve">ИП </w:t>
      </w:r>
      <w:r w:rsidRPr="002847C5" w:rsidR="00D92F36">
        <w:rPr>
          <w:sz w:val="28"/>
          <w:szCs w:val="28"/>
        </w:rPr>
        <w:t>Лим</w:t>
      </w:r>
      <w:r w:rsidRPr="002847C5" w:rsidR="00D92F36">
        <w:rPr>
          <w:sz w:val="28"/>
          <w:szCs w:val="28"/>
        </w:rPr>
        <w:t xml:space="preserve"> Г. </w:t>
      </w:r>
      <w:r w:rsidRPr="002847C5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2847C5">
        <w:rPr>
          <w:rStyle w:val="Emphasis"/>
          <w:i w:val="0"/>
          <w:sz w:val="28"/>
          <w:szCs w:val="28"/>
        </w:rPr>
        <w:t>15.32</w:t>
      </w:r>
      <w:r w:rsidRPr="002847C5">
        <w:rPr>
          <w:sz w:val="28"/>
          <w:szCs w:val="28"/>
        </w:rPr>
        <w:t xml:space="preserve"> КоАП РФ.</w:t>
      </w:r>
    </w:p>
    <w:p w:rsidR="0095205F" w:rsidRPr="002847C5" w:rsidP="002847C5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2847C5">
        <w:rPr>
          <w:sz w:val="28"/>
          <w:szCs w:val="28"/>
        </w:rPr>
        <w:t>Статьей 15.32 КоАП РФ предусмотрена административная ответственность за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</w:t>
      </w:r>
      <w:r w:rsidRPr="002847C5">
        <w:rPr>
          <w:sz w:val="28"/>
          <w:szCs w:val="28"/>
          <w:shd w:val="clear" w:color="auto" w:fill="FFFFFF"/>
        </w:rPr>
        <w:t>.</w:t>
      </w:r>
    </w:p>
    <w:p w:rsidR="0095205F" w:rsidRPr="002847C5" w:rsidP="002847C5">
      <w:pPr>
        <w:pStyle w:val="NormalWeb"/>
        <w:spacing w:before="0" w:beforeAutospacing="0" w:after="0" w:afterAutospacing="0" w:line="240" w:lineRule="atLeast"/>
        <w:ind w:firstLine="567"/>
        <w:contextualSpacing/>
        <w:jc w:val="both"/>
        <w:rPr>
          <w:sz w:val="28"/>
          <w:szCs w:val="28"/>
        </w:rPr>
      </w:pPr>
      <w:r w:rsidRPr="002847C5">
        <w:rPr>
          <w:sz w:val="28"/>
          <w:szCs w:val="28"/>
        </w:rPr>
        <w:t xml:space="preserve">Вина </w:t>
      </w:r>
      <w:r w:rsidRPr="002847C5" w:rsidR="00D92F36">
        <w:rPr>
          <w:sz w:val="28"/>
          <w:szCs w:val="28"/>
        </w:rPr>
        <w:t xml:space="preserve">ИП </w:t>
      </w:r>
      <w:r w:rsidRPr="002847C5" w:rsidR="00D92F36">
        <w:rPr>
          <w:sz w:val="28"/>
          <w:szCs w:val="28"/>
        </w:rPr>
        <w:t>Лим</w:t>
      </w:r>
      <w:r w:rsidRPr="002847C5" w:rsidR="00D92F36">
        <w:rPr>
          <w:sz w:val="28"/>
          <w:szCs w:val="28"/>
        </w:rPr>
        <w:t xml:space="preserve"> Г. </w:t>
      </w:r>
      <w:r w:rsidRPr="002847C5">
        <w:rPr>
          <w:sz w:val="28"/>
          <w:szCs w:val="28"/>
        </w:rPr>
        <w:t>в совершении административного правонарушения предусмотренного ст.</w:t>
      </w:r>
      <w:r w:rsidRPr="002847C5">
        <w:rPr>
          <w:rStyle w:val="Emphasis"/>
          <w:i w:val="0"/>
          <w:sz w:val="28"/>
          <w:szCs w:val="28"/>
        </w:rPr>
        <w:t>15.32</w:t>
      </w:r>
      <w:r w:rsidRPr="002847C5">
        <w:rPr>
          <w:sz w:val="28"/>
          <w:szCs w:val="28"/>
        </w:rPr>
        <w:t xml:space="preserve"> КоАП РФ подтверждается совокупностью собранных по делу доказательств, а именно: </w:t>
      </w:r>
    </w:p>
    <w:p w:rsidR="0095205F" w:rsidRPr="002847C5" w:rsidP="002847C5">
      <w:pPr>
        <w:pStyle w:val="NormalWeb"/>
        <w:spacing w:before="0" w:beforeAutospacing="0" w:after="0" w:afterAutospacing="0" w:line="240" w:lineRule="atLeast"/>
        <w:ind w:firstLine="567"/>
        <w:contextualSpacing/>
        <w:jc w:val="both"/>
        <w:rPr>
          <w:sz w:val="28"/>
          <w:szCs w:val="28"/>
        </w:rPr>
      </w:pPr>
      <w:r w:rsidRPr="002847C5">
        <w:rPr>
          <w:sz w:val="28"/>
          <w:szCs w:val="28"/>
        </w:rPr>
        <w:t xml:space="preserve">- протоколом об административном правонарушении </w:t>
      </w:r>
      <w:r w:rsidRPr="00C97979" w:rsidR="00415A9B">
        <w:rPr>
          <w:sz w:val="28"/>
          <w:szCs w:val="28"/>
        </w:rPr>
        <w:t>«данные изъяты»</w:t>
      </w:r>
      <w:r w:rsidR="006F7879">
        <w:rPr>
          <w:sz w:val="28"/>
          <w:szCs w:val="28"/>
        </w:rPr>
        <w:t xml:space="preserve">, </w:t>
      </w:r>
      <w:r w:rsidR="00415A9B">
        <w:rPr>
          <w:sz w:val="28"/>
          <w:szCs w:val="28"/>
        </w:rPr>
        <w:t xml:space="preserve">                   </w:t>
      </w:r>
      <w:r w:rsidRPr="002847C5" w:rsidR="00D92F36">
        <w:rPr>
          <w:sz w:val="28"/>
          <w:szCs w:val="28"/>
        </w:rPr>
        <w:t>в котором имеются подпись законного представителя Дударь А.О</w:t>
      </w:r>
      <w:r w:rsidRPr="002847C5">
        <w:rPr>
          <w:sz w:val="28"/>
          <w:szCs w:val="28"/>
        </w:rPr>
        <w:t>.</w:t>
      </w:r>
      <w:r w:rsidRPr="002847C5" w:rsidR="00D92F36">
        <w:rPr>
          <w:sz w:val="28"/>
          <w:szCs w:val="28"/>
        </w:rPr>
        <w:t xml:space="preserve"> </w:t>
      </w:r>
      <w:r w:rsidRPr="002847C5">
        <w:rPr>
          <w:sz w:val="28"/>
          <w:szCs w:val="28"/>
        </w:rPr>
        <w:t xml:space="preserve">о получении копии протокола; </w:t>
      </w:r>
    </w:p>
    <w:p w:rsidR="0095205F" w:rsidP="002847C5">
      <w:pPr>
        <w:pStyle w:val="NormalWeb"/>
        <w:spacing w:before="0" w:beforeAutospacing="0" w:after="0" w:afterAutospacing="0" w:line="240" w:lineRule="atLeast"/>
        <w:ind w:firstLine="567"/>
        <w:contextualSpacing/>
        <w:jc w:val="both"/>
        <w:rPr>
          <w:sz w:val="28"/>
          <w:szCs w:val="28"/>
        </w:rPr>
      </w:pPr>
      <w:r w:rsidRPr="002847C5">
        <w:rPr>
          <w:sz w:val="28"/>
          <w:szCs w:val="28"/>
        </w:rPr>
        <w:t xml:space="preserve">- копией заявления о регистрации в качестве страхователя физического лица </w:t>
      </w:r>
      <w:r w:rsidRPr="002847C5" w:rsidR="00EF7404">
        <w:rPr>
          <w:sz w:val="28"/>
          <w:szCs w:val="28"/>
        </w:rPr>
        <w:t>Лим</w:t>
      </w:r>
      <w:r w:rsidRPr="002847C5" w:rsidR="00EF7404">
        <w:rPr>
          <w:sz w:val="28"/>
          <w:szCs w:val="28"/>
        </w:rPr>
        <w:t xml:space="preserve"> Г. </w:t>
      </w:r>
      <w:r w:rsidRPr="002847C5">
        <w:rPr>
          <w:sz w:val="28"/>
          <w:szCs w:val="28"/>
        </w:rPr>
        <w:t xml:space="preserve">от </w:t>
      </w:r>
      <w:r w:rsidRPr="002847C5" w:rsidR="00EF7404">
        <w:rPr>
          <w:sz w:val="28"/>
          <w:szCs w:val="28"/>
        </w:rPr>
        <w:t>09.07.2020</w:t>
      </w:r>
      <w:r w:rsidR="006F7879">
        <w:rPr>
          <w:sz w:val="28"/>
          <w:szCs w:val="28"/>
        </w:rPr>
        <w:t xml:space="preserve"> г.</w:t>
      </w:r>
      <w:r w:rsidRPr="002847C5">
        <w:rPr>
          <w:sz w:val="28"/>
          <w:szCs w:val="28"/>
        </w:rPr>
        <w:t>;</w:t>
      </w:r>
    </w:p>
    <w:p w:rsidR="00E71760" w:rsidRPr="002847C5" w:rsidP="002847C5">
      <w:pPr>
        <w:pStyle w:val="NormalWeb"/>
        <w:spacing w:before="0" w:beforeAutospacing="0" w:after="0" w:afterAutospacing="0" w:line="24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акта камеральной проверки </w:t>
      </w:r>
      <w:r w:rsidRPr="00C97979" w:rsidR="001C661A">
        <w:rPr>
          <w:sz w:val="28"/>
          <w:szCs w:val="28"/>
        </w:rPr>
        <w:t xml:space="preserve">«данные </w:t>
      </w:r>
      <w:r w:rsidRPr="00C97979" w:rsidR="001C661A">
        <w:rPr>
          <w:sz w:val="28"/>
          <w:szCs w:val="28"/>
        </w:rPr>
        <w:t>изъяты</w:t>
      </w:r>
      <w:r w:rsidRPr="00C97979" w:rsidR="001C661A">
        <w:rPr>
          <w:sz w:val="28"/>
          <w:szCs w:val="28"/>
        </w:rPr>
        <w:t>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97979" w:rsidR="001C661A">
        <w:rPr>
          <w:sz w:val="28"/>
          <w:szCs w:val="28"/>
        </w:rPr>
        <w:t xml:space="preserve">«данные </w:t>
      </w:r>
      <w:r w:rsidRPr="00C97979" w:rsidR="001C661A">
        <w:rPr>
          <w:sz w:val="28"/>
          <w:szCs w:val="28"/>
        </w:rPr>
        <w:t>изъяты»</w:t>
      </w:r>
      <w:r>
        <w:rPr>
          <w:sz w:val="28"/>
          <w:szCs w:val="28"/>
        </w:rPr>
        <w:t>г</w:t>
      </w:r>
      <w:r>
        <w:rPr>
          <w:sz w:val="28"/>
          <w:szCs w:val="28"/>
        </w:rPr>
        <w:t>.;</w:t>
      </w:r>
    </w:p>
    <w:p w:rsidR="0095205F" w:rsidRPr="002847C5" w:rsidP="002847C5">
      <w:pPr>
        <w:pStyle w:val="NormalWeb"/>
        <w:spacing w:before="0" w:beforeAutospacing="0" w:after="0" w:afterAutospacing="0" w:line="240" w:lineRule="atLeast"/>
        <w:ind w:firstLine="567"/>
        <w:contextualSpacing/>
        <w:jc w:val="both"/>
        <w:rPr>
          <w:sz w:val="28"/>
          <w:szCs w:val="28"/>
        </w:rPr>
      </w:pPr>
      <w:r w:rsidRPr="002847C5">
        <w:rPr>
          <w:sz w:val="28"/>
          <w:szCs w:val="28"/>
        </w:rPr>
        <w:t xml:space="preserve">- копией трудового договора </w:t>
      </w:r>
      <w:r w:rsidRPr="00C97979" w:rsidR="001C661A">
        <w:rPr>
          <w:sz w:val="28"/>
          <w:szCs w:val="28"/>
        </w:rPr>
        <w:t>«данные изъяты»</w:t>
      </w:r>
      <w:r w:rsidRPr="002847C5" w:rsidR="00EF7404">
        <w:rPr>
          <w:sz w:val="28"/>
          <w:szCs w:val="28"/>
        </w:rPr>
        <w:t xml:space="preserve"> от </w:t>
      </w:r>
      <w:r w:rsidRPr="00C97979" w:rsidR="001C661A">
        <w:rPr>
          <w:sz w:val="28"/>
          <w:szCs w:val="28"/>
        </w:rPr>
        <w:t xml:space="preserve">«данные </w:t>
      </w:r>
      <w:r w:rsidRPr="00C97979" w:rsidR="001C661A">
        <w:rPr>
          <w:sz w:val="28"/>
          <w:szCs w:val="28"/>
        </w:rPr>
        <w:t>изъяты</w:t>
      </w:r>
      <w:r w:rsidRPr="00C97979" w:rsidR="001C661A">
        <w:rPr>
          <w:sz w:val="28"/>
          <w:szCs w:val="28"/>
        </w:rPr>
        <w:t>»</w:t>
      </w:r>
      <w:r w:rsidR="00E71760">
        <w:rPr>
          <w:sz w:val="28"/>
          <w:szCs w:val="28"/>
        </w:rPr>
        <w:t>г</w:t>
      </w:r>
      <w:r w:rsidR="00E71760">
        <w:rPr>
          <w:sz w:val="28"/>
          <w:szCs w:val="28"/>
        </w:rPr>
        <w:t>.</w:t>
      </w:r>
      <w:r w:rsidRPr="002847C5" w:rsidR="00EF7404">
        <w:rPr>
          <w:sz w:val="28"/>
          <w:szCs w:val="28"/>
        </w:rPr>
        <w:t>, заключенного</w:t>
      </w:r>
      <w:r w:rsidRPr="002847C5">
        <w:rPr>
          <w:sz w:val="28"/>
          <w:szCs w:val="28"/>
        </w:rPr>
        <w:t xml:space="preserve"> между </w:t>
      </w:r>
      <w:r w:rsidRPr="002847C5" w:rsidR="00EF7404">
        <w:rPr>
          <w:sz w:val="28"/>
          <w:szCs w:val="28"/>
        </w:rPr>
        <w:t xml:space="preserve">ИП </w:t>
      </w:r>
      <w:r w:rsidRPr="002847C5" w:rsidR="00EF7404">
        <w:rPr>
          <w:sz w:val="28"/>
          <w:szCs w:val="28"/>
        </w:rPr>
        <w:t>Лим</w:t>
      </w:r>
      <w:r w:rsidRPr="002847C5" w:rsidR="00EF7404">
        <w:rPr>
          <w:sz w:val="28"/>
          <w:szCs w:val="28"/>
        </w:rPr>
        <w:t xml:space="preserve"> Г. </w:t>
      </w:r>
      <w:r w:rsidRPr="002847C5">
        <w:rPr>
          <w:sz w:val="28"/>
          <w:szCs w:val="28"/>
        </w:rPr>
        <w:t xml:space="preserve">и работником </w:t>
      </w:r>
      <w:r w:rsidRPr="00C97979" w:rsidR="00564E81">
        <w:rPr>
          <w:sz w:val="28"/>
          <w:szCs w:val="28"/>
        </w:rPr>
        <w:t>«данные изъяты»</w:t>
      </w:r>
      <w:r w:rsidRPr="002847C5">
        <w:rPr>
          <w:sz w:val="28"/>
          <w:szCs w:val="28"/>
        </w:rPr>
        <w:t>.;</w:t>
      </w:r>
    </w:p>
    <w:p w:rsidR="00EF7404" w:rsidRPr="002847C5" w:rsidP="002847C5">
      <w:pPr>
        <w:pStyle w:val="NormalWeb"/>
        <w:spacing w:before="0" w:beforeAutospacing="0" w:after="0" w:afterAutospacing="0" w:line="240" w:lineRule="atLeast"/>
        <w:ind w:firstLine="567"/>
        <w:contextualSpacing/>
        <w:jc w:val="both"/>
        <w:rPr>
          <w:sz w:val="28"/>
          <w:szCs w:val="28"/>
        </w:rPr>
      </w:pPr>
      <w:r w:rsidRPr="002847C5">
        <w:rPr>
          <w:sz w:val="28"/>
          <w:szCs w:val="28"/>
        </w:rPr>
        <w:t>-</w:t>
      </w:r>
      <w:r w:rsidR="00E71760">
        <w:rPr>
          <w:sz w:val="28"/>
          <w:szCs w:val="28"/>
        </w:rPr>
        <w:t xml:space="preserve"> </w:t>
      </w:r>
      <w:r w:rsidRPr="002847C5">
        <w:rPr>
          <w:sz w:val="28"/>
          <w:szCs w:val="28"/>
        </w:rPr>
        <w:t xml:space="preserve">копией уведомления об участии страхователя в рассмотрении материалов камеральной проверки </w:t>
      </w:r>
      <w:r w:rsidRPr="00C97979" w:rsidR="001C661A">
        <w:rPr>
          <w:sz w:val="28"/>
          <w:szCs w:val="28"/>
        </w:rPr>
        <w:t xml:space="preserve">«данные </w:t>
      </w:r>
      <w:r w:rsidRPr="00C97979" w:rsidR="001C661A">
        <w:rPr>
          <w:sz w:val="28"/>
          <w:szCs w:val="28"/>
        </w:rPr>
        <w:t>изъяты</w:t>
      </w:r>
      <w:r w:rsidRPr="00C97979" w:rsidR="001C661A">
        <w:rPr>
          <w:sz w:val="28"/>
          <w:szCs w:val="28"/>
        </w:rPr>
        <w:t>»</w:t>
      </w:r>
      <w:r w:rsidRPr="002847C5">
        <w:rPr>
          <w:sz w:val="28"/>
          <w:szCs w:val="28"/>
        </w:rPr>
        <w:t>о</w:t>
      </w:r>
      <w:r w:rsidRPr="002847C5">
        <w:rPr>
          <w:sz w:val="28"/>
          <w:szCs w:val="28"/>
        </w:rPr>
        <w:t>т</w:t>
      </w:r>
      <w:r w:rsidRPr="002847C5">
        <w:rPr>
          <w:sz w:val="28"/>
          <w:szCs w:val="28"/>
        </w:rPr>
        <w:t xml:space="preserve"> </w:t>
      </w:r>
      <w:r w:rsidRPr="00C97979" w:rsidR="001C661A">
        <w:rPr>
          <w:sz w:val="28"/>
          <w:szCs w:val="28"/>
        </w:rPr>
        <w:t xml:space="preserve">«данные </w:t>
      </w:r>
      <w:r w:rsidRPr="00C97979" w:rsidR="001C661A">
        <w:rPr>
          <w:sz w:val="28"/>
          <w:szCs w:val="28"/>
        </w:rPr>
        <w:t>изъяты»</w:t>
      </w:r>
      <w:r w:rsidR="00E71760">
        <w:rPr>
          <w:sz w:val="28"/>
          <w:szCs w:val="28"/>
        </w:rPr>
        <w:t>г</w:t>
      </w:r>
      <w:r w:rsidR="00E71760">
        <w:rPr>
          <w:sz w:val="28"/>
          <w:szCs w:val="28"/>
        </w:rPr>
        <w:t>.</w:t>
      </w:r>
      <w:r w:rsidRPr="002847C5">
        <w:rPr>
          <w:sz w:val="28"/>
          <w:szCs w:val="28"/>
        </w:rPr>
        <w:t>;</w:t>
      </w:r>
    </w:p>
    <w:p w:rsidR="00EF7404" w:rsidRPr="002847C5" w:rsidP="002847C5">
      <w:pPr>
        <w:pStyle w:val="NormalWeb"/>
        <w:spacing w:before="0" w:beforeAutospacing="0" w:after="0" w:afterAutospacing="0" w:line="240" w:lineRule="atLeast"/>
        <w:ind w:firstLine="567"/>
        <w:contextualSpacing/>
        <w:jc w:val="both"/>
        <w:rPr>
          <w:sz w:val="28"/>
          <w:szCs w:val="28"/>
        </w:rPr>
      </w:pPr>
      <w:r w:rsidRPr="002847C5">
        <w:rPr>
          <w:sz w:val="28"/>
          <w:szCs w:val="28"/>
        </w:rPr>
        <w:t xml:space="preserve">- копией уведомления о регистрации в качестве страхователя физического лица, заключившего трудовой договор с работником, в территориальном органе Фонда социального страхования Российской Федерации </w:t>
      </w:r>
      <w:r w:rsidRPr="002847C5">
        <w:rPr>
          <w:sz w:val="28"/>
          <w:szCs w:val="28"/>
        </w:rPr>
        <w:t>Лим</w:t>
      </w:r>
      <w:r w:rsidRPr="002847C5">
        <w:rPr>
          <w:sz w:val="28"/>
          <w:szCs w:val="28"/>
        </w:rPr>
        <w:t xml:space="preserve"> Г. </w:t>
      </w:r>
      <w:r w:rsidRPr="002847C5">
        <w:rPr>
          <w:sz w:val="28"/>
          <w:szCs w:val="28"/>
        </w:rPr>
        <w:t xml:space="preserve">от </w:t>
      </w:r>
      <w:r w:rsidRPr="00C97979" w:rsidR="001C661A">
        <w:rPr>
          <w:sz w:val="28"/>
          <w:szCs w:val="28"/>
        </w:rPr>
        <w:t xml:space="preserve">«данные </w:t>
      </w:r>
      <w:r w:rsidRPr="00C97979" w:rsidR="001C661A">
        <w:rPr>
          <w:sz w:val="28"/>
          <w:szCs w:val="28"/>
        </w:rPr>
        <w:t>изъяты</w:t>
      </w:r>
      <w:r w:rsidRPr="00C97979" w:rsidR="001C661A">
        <w:rPr>
          <w:sz w:val="28"/>
          <w:szCs w:val="28"/>
        </w:rPr>
        <w:t>»</w:t>
      </w:r>
      <w:r w:rsidR="009E1F6F">
        <w:rPr>
          <w:sz w:val="28"/>
          <w:szCs w:val="28"/>
        </w:rPr>
        <w:t>г</w:t>
      </w:r>
      <w:r w:rsidR="009E1F6F">
        <w:rPr>
          <w:sz w:val="28"/>
          <w:szCs w:val="28"/>
        </w:rPr>
        <w:t>.</w:t>
      </w:r>
      <w:r w:rsidRPr="002847C5">
        <w:rPr>
          <w:sz w:val="28"/>
          <w:szCs w:val="28"/>
        </w:rPr>
        <w:t>;</w:t>
      </w:r>
    </w:p>
    <w:p w:rsidR="0095205F" w:rsidRPr="002847C5" w:rsidP="002847C5">
      <w:pPr>
        <w:pStyle w:val="NormalWeb"/>
        <w:spacing w:before="0" w:beforeAutospacing="0" w:after="0" w:afterAutospacing="0" w:line="240" w:lineRule="atLeast"/>
        <w:ind w:firstLine="567"/>
        <w:contextualSpacing/>
        <w:jc w:val="both"/>
        <w:rPr>
          <w:sz w:val="28"/>
          <w:szCs w:val="28"/>
        </w:rPr>
      </w:pPr>
      <w:r w:rsidRPr="002847C5">
        <w:rPr>
          <w:sz w:val="28"/>
          <w:szCs w:val="28"/>
        </w:rPr>
        <w:t xml:space="preserve">- копией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физического лица </w:t>
      </w:r>
      <w:r w:rsidRPr="002847C5" w:rsidR="00EF7404">
        <w:rPr>
          <w:sz w:val="28"/>
          <w:szCs w:val="28"/>
        </w:rPr>
        <w:t>Лим</w:t>
      </w:r>
      <w:r w:rsidRPr="002847C5" w:rsidR="00EF7404">
        <w:rPr>
          <w:sz w:val="28"/>
          <w:szCs w:val="28"/>
        </w:rPr>
        <w:t xml:space="preserve"> Г. </w:t>
      </w:r>
      <w:r w:rsidRPr="002847C5">
        <w:rPr>
          <w:sz w:val="28"/>
          <w:szCs w:val="28"/>
        </w:rPr>
        <w:t xml:space="preserve">от </w:t>
      </w:r>
      <w:r w:rsidRPr="002847C5" w:rsidR="00EF7404">
        <w:rPr>
          <w:sz w:val="28"/>
          <w:szCs w:val="28"/>
        </w:rPr>
        <w:t>09.07.2020</w:t>
      </w:r>
      <w:r w:rsidR="00F22713">
        <w:rPr>
          <w:sz w:val="28"/>
          <w:szCs w:val="28"/>
        </w:rPr>
        <w:t xml:space="preserve"> г.</w:t>
      </w:r>
      <w:r w:rsidRPr="002847C5">
        <w:rPr>
          <w:sz w:val="28"/>
          <w:szCs w:val="28"/>
        </w:rPr>
        <w:t>;</w:t>
      </w:r>
    </w:p>
    <w:p w:rsidR="008D5C44" w:rsidRPr="002847C5" w:rsidP="001475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47C5">
        <w:rPr>
          <w:sz w:val="28"/>
          <w:szCs w:val="28"/>
          <w:lang w:eastAsia="zh-CN"/>
        </w:rPr>
        <w:tab/>
      </w:r>
      <w:r w:rsidRPr="002847C5">
        <w:rPr>
          <w:sz w:val="28"/>
          <w:szCs w:val="28"/>
        </w:rPr>
        <w:t>С</w:t>
      </w:r>
      <w:r w:rsidR="00F22713">
        <w:rPr>
          <w:sz w:val="28"/>
          <w:szCs w:val="28"/>
        </w:rPr>
        <w:t>огласно ст.</w:t>
      </w:r>
      <w:r w:rsidRPr="002847C5">
        <w:rPr>
          <w:sz w:val="28"/>
          <w:szCs w:val="28"/>
        </w:rPr>
        <w:t xml:space="preserve"> 15.32 Кодекса Российской Федерации об административных правонарушениях </w:t>
      </w:r>
      <w:r w:rsidR="00F22713">
        <w:rPr>
          <w:rFonts w:eastAsiaTheme="minorHAnsi"/>
          <w:sz w:val="28"/>
          <w:szCs w:val="28"/>
          <w:lang w:eastAsia="en-US"/>
        </w:rPr>
        <w:t>-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</w:t>
      </w:r>
      <w:r w:rsidRPr="002847C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847C5">
        <w:rPr>
          <w:rFonts w:eastAsiaTheme="minorHAnsi"/>
          <w:sz w:val="28"/>
          <w:szCs w:val="28"/>
          <w:lang w:eastAsia="en-US"/>
        </w:rPr>
        <w:t>влечет наложение административного штрафа на должностных лиц в размере от пятисот до одной тысячи рублей.</w:t>
      </w:r>
    </w:p>
    <w:p w:rsidR="00AC2349" w:rsidRPr="002847C5" w:rsidP="002847C5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2847C5">
        <w:rPr>
          <w:sz w:val="28"/>
          <w:szCs w:val="28"/>
          <w:shd w:val="clear" w:color="auto" w:fill="FFFFFF"/>
        </w:rPr>
        <w:t xml:space="preserve">Доказательства, собранные по делу, являются допустимыми, относимыми и достаточными для вывода о виновности </w:t>
      </w:r>
      <w:r w:rsidRPr="002847C5" w:rsidR="008D5C44">
        <w:rPr>
          <w:sz w:val="28"/>
          <w:szCs w:val="28"/>
        </w:rPr>
        <w:t>Лим</w:t>
      </w:r>
      <w:r w:rsidRPr="002847C5" w:rsidR="008D5C44">
        <w:rPr>
          <w:sz w:val="28"/>
          <w:szCs w:val="28"/>
        </w:rPr>
        <w:t xml:space="preserve"> Г. </w:t>
      </w:r>
      <w:r w:rsidRPr="002847C5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r w:rsidRPr="002847C5">
        <w:rPr>
          <w:rStyle w:val="apple-converted-space"/>
          <w:sz w:val="28"/>
          <w:szCs w:val="28"/>
          <w:shd w:val="clear" w:color="auto" w:fill="FFFFFF"/>
        </w:rPr>
        <w:t> </w:t>
      </w:r>
      <w:r w:rsidRPr="002847C5" w:rsidR="008D5C44">
        <w:rPr>
          <w:sz w:val="28"/>
          <w:szCs w:val="28"/>
          <w:bdr w:val="none" w:sz="0" w:space="0" w:color="auto" w:frame="1"/>
        </w:rPr>
        <w:t>15.32</w:t>
      </w:r>
      <w:r w:rsidRPr="002847C5">
        <w:rPr>
          <w:sz w:val="28"/>
          <w:szCs w:val="28"/>
          <w:bdr w:val="none" w:sz="0" w:space="0" w:color="auto" w:frame="1"/>
        </w:rPr>
        <w:t xml:space="preserve"> КоАП</w:t>
      </w:r>
      <w:r w:rsidRPr="002847C5">
        <w:rPr>
          <w:rStyle w:val="apple-converted-space"/>
          <w:sz w:val="28"/>
          <w:szCs w:val="28"/>
          <w:shd w:val="clear" w:color="auto" w:fill="FFFFFF"/>
        </w:rPr>
        <w:t> </w:t>
      </w:r>
      <w:r w:rsidRPr="002847C5">
        <w:rPr>
          <w:sz w:val="28"/>
          <w:szCs w:val="28"/>
          <w:shd w:val="clear" w:color="auto" w:fill="FFFFFF"/>
        </w:rPr>
        <w:t>РФ, в</w:t>
      </w:r>
      <w:r w:rsidRPr="002847C5">
        <w:rPr>
          <w:rStyle w:val="apple-converted-space"/>
          <w:sz w:val="28"/>
          <w:szCs w:val="28"/>
          <w:shd w:val="clear" w:color="auto" w:fill="FFFFFF"/>
        </w:rPr>
        <w:t xml:space="preserve"> действиях </w:t>
      </w:r>
      <w:r w:rsidRPr="002847C5" w:rsidR="008D5C44">
        <w:rPr>
          <w:sz w:val="28"/>
          <w:szCs w:val="28"/>
        </w:rPr>
        <w:t>Лим</w:t>
      </w:r>
      <w:r w:rsidRPr="002847C5" w:rsidR="008D5C44">
        <w:rPr>
          <w:sz w:val="28"/>
          <w:szCs w:val="28"/>
        </w:rPr>
        <w:t xml:space="preserve"> Г. </w:t>
      </w:r>
      <w:r w:rsidRPr="002847C5">
        <w:rPr>
          <w:sz w:val="28"/>
          <w:szCs w:val="28"/>
        </w:rPr>
        <w:t xml:space="preserve">содержится состав административного правонарушения, предусмотренного </w:t>
      </w:r>
      <w:r w:rsidRPr="002847C5">
        <w:rPr>
          <w:sz w:val="28"/>
          <w:szCs w:val="28"/>
          <w:shd w:val="clear" w:color="auto" w:fill="FFFFFF"/>
        </w:rPr>
        <w:t>ст.</w:t>
      </w:r>
      <w:r w:rsidRPr="002847C5">
        <w:rPr>
          <w:rStyle w:val="apple-converted-space"/>
          <w:sz w:val="28"/>
          <w:szCs w:val="28"/>
          <w:shd w:val="clear" w:color="auto" w:fill="FFFFFF"/>
        </w:rPr>
        <w:t> </w:t>
      </w:r>
      <w:r w:rsidRPr="002847C5" w:rsidR="008D5C44">
        <w:rPr>
          <w:sz w:val="28"/>
          <w:szCs w:val="28"/>
          <w:bdr w:val="none" w:sz="0" w:space="0" w:color="auto" w:frame="1"/>
        </w:rPr>
        <w:t>15.32</w:t>
      </w:r>
      <w:r w:rsidRPr="002847C5">
        <w:rPr>
          <w:sz w:val="28"/>
          <w:szCs w:val="28"/>
          <w:bdr w:val="none" w:sz="0" w:space="0" w:color="auto" w:frame="1"/>
        </w:rPr>
        <w:t xml:space="preserve"> </w:t>
      </w:r>
      <w:r w:rsidRPr="002847C5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AC2349" w:rsidRPr="002847C5" w:rsidP="002847C5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2847C5">
        <w:rPr>
          <w:sz w:val="28"/>
          <w:szCs w:val="28"/>
        </w:rPr>
        <w:t>Оснований для применения ст. 4.1.1 КоАП РФ судом не усматривается.</w:t>
      </w:r>
    </w:p>
    <w:p w:rsidR="00AC2349" w:rsidRPr="002847C5" w:rsidP="002847C5">
      <w:pPr>
        <w:spacing w:line="240" w:lineRule="atLeast"/>
        <w:ind w:firstLine="567"/>
        <w:jc w:val="both"/>
        <w:rPr>
          <w:sz w:val="28"/>
          <w:szCs w:val="28"/>
        </w:rPr>
      </w:pPr>
      <w:r w:rsidRPr="002847C5">
        <w:rPr>
          <w:sz w:val="28"/>
          <w:szCs w:val="28"/>
        </w:rPr>
        <w:t xml:space="preserve">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учитывая отсутствие, обстоятельств смягчающих и отягчающих административную ответственность считает необходимым назначить </w:t>
      </w:r>
      <w:r w:rsidRPr="002847C5" w:rsidR="008D5C44">
        <w:rPr>
          <w:sz w:val="28"/>
          <w:szCs w:val="28"/>
        </w:rPr>
        <w:t>Лим</w:t>
      </w:r>
      <w:r w:rsidRPr="002847C5" w:rsidR="008D5C44">
        <w:rPr>
          <w:sz w:val="28"/>
          <w:szCs w:val="28"/>
        </w:rPr>
        <w:t xml:space="preserve"> Г. </w:t>
      </w:r>
      <w:r w:rsidRPr="002847C5">
        <w:rPr>
          <w:sz w:val="28"/>
          <w:szCs w:val="28"/>
        </w:rPr>
        <w:t>наказание в виде минимального штрафа, предусмотренного данной статьей.</w:t>
      </w:r>
    </w:p>
    <w:p w:rsidR="00AC2349" w:rsidRPr="002847C5" w:rsidP="002847C5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 15.32</w:t>
      </w:r>
      <w:r w:rsidRPr="002847C5">
        <w:rPr>
          <w:sz w:val="28"/>
          <w:szCs w:val="28"/>
        </w:rPr>
        <w:t>, 29.9, 29.10 КоАП РФ, мировой судья</w:t>
      </w:r>
    </w:p>
    <w:p w:rsidR="00AC2349" w:rsidRPr="002847C5" w:rsidP="002847C5">
      <w:pPr>
        <w:spacing w:line="240" w:lineRule="atLeast"/>
        <w:ind w:firstLine="720"/>
        <w:jc w:val="center"/>
        <w:rPr>
          <w:sz w:val="28"/>
          <w:szCs w:val="28"/>
        </w:rPr>
      </w:pPr>
      <w:r w:rsidRPr="002847C5">
        <w:rPr>
          <w:sz w:val="28"/>
          <w:szCs w:val="28"/>
          <w:lang w:val="uk-UA"/>
        </w:rPr>
        <w:t>ПОСТАНОВИЛ</w:t>
      </w:r>
      <w:r w:rsidRPr="002847C5">
        <w:rPr>
          <w:sz w:val="28"/>
          <w:szCs w:val="28"/>
        </w:rPr>
        <w:t>:</w:t>
      </w:r>
    </w:p>
    <w:p w:rsidR="00AC2349" w:rsidRPr="002847C5" w:rsidP="002847C5">
      <w:pPr>
        <w:spacing w:line="240" w:lineRule="atLeast"/>
        <w:ind w:firstLine="720"/>
        <w:jc w:val="both"/>
        <w:rPr>
          <w:sz w:val="28"/>
          <w:szCs w:val="28"/>
        </w:rPr>
      </w:pPr>
      <w:r w:rsidRPr="002847C5">
        <w:rPr>
          <w:sz w:val="28"/>
          <w:szCs w:val="28"/>
        </w:rPr>
        <w:t xml:space="preserve">индивидуального предпринимателя </w:t>
      </w:r>
      <w:r w:rsidRPr="002847C5">
        <w:rPr>
          <w:sz w:val="28"/>
          <w:szCs w:val="28"/>
        </w:rPr>
        <w:t>Лим</w:t>
      </w:r>
      <w:r w:rsidRPr="002847C5">
        <w:rPr>
          <w:sz w:val="28"/>
          <w:szCs w:val="28"/>
        </w:rPr>
        <w:t xml:space="preserve"> Галину</w:t>
      </w:r>
      <w:r w:rsidRPr="002847C5">
        <w:rPr>
          <w:sz w:val="28"/>
          <w:szCs w:val="28"/>
        </w:rPr>
        <w:t>, признать виновной в совершении правонарушения, предусмотренного ст.15.</w:t>
      </w:r>
      <w:r w:rsidRPr="002847C5">
        <w:rPr>
          <w:sz w:val="28"/>
          <w:szCs w:val="28"/>
        </w:rPr>
        <w:t>32</w:t>
      </w:r>
      <w:r w:rsidRPr="002847C5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ей наказание в виде адми</w:t>
      </w:r>
      <w:r w:rsidRPr="002847C5">
        <w:rPr>
          <w:sz w:val="28"/>
          <w:szCs w:val="28"/>
        </w:rPr>
        <w:t>нистративного штрафа в размере 500 (пятьсот</w:t>
      </w:r>
      <w:r w:rsidRPr="002847C5">
        <w:rPr>
          <w:sz w:val="28"/>
          <w:szCs w:val="28"/>
        </w:rPr>
        <w:t>) рублей с зачислением его в бюджет в полном объеме в соответствии с законодательством Российской Федерации.</w:t>
      </w:r>
    </w:p>
    <w:p w:rsidR="00AC2349" w:rsidRPr="002847C5" w:rsidP="002847C5">
      <w:pPr>
        <w:spacing w:line="240" w:lineRule="atLeast"/>
        <w:ind w:firstLine="720"/>
        <w:jc w:val="both"/>
        <w:rPr>
          <w:iCs/>
          <w:sz w:val="28"/>
          <w:szCs w:val="28"/>
        </w:rPr>
      </w:pPr>
      <w:r w:rsidRPr="002847C5">
        <w:rPr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C2349" w:rsidRPr="002847C5" w:rsidP="002847C5">
      <w:pPr>
        <w:spacing w:line="240" w:lineRule="atLeast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47C5">
        <w:rPr>
          <w:sz w:val="28"/>
          <w:szCs w:val="28"/>
        </w:rPr>
        <w:t xml:space="preserve">Штраф подлежит уплате по следующим реквизитам: получатель: </w:t>
      </w:r>
      <w:r w:rsidRPr="002847C5">
        <w:rPr>
          <w:iCs/>
          <w:sz w:val="28"/>
          <w:szCs w:val="28"/>
        </w:rPr>
        <w:t>УФК по Республике Крым (ГУ-</w:t>
      </w:r>
      <w:r w:rsidRPr="002847C5" w:rsidR="008D5C44">
        <w:rPr>
          <w:sz w:val="28"/>
          <w:szCs w:val="28"/>
        </w:rPr>
        <w:t>РО ФСС РФ по Республике</w:t>
      </w:r>
      <w:r w:rsidRPr="002847C5">
        <w:rPr>
          <w:sz w:val="28"/>
          <w:szCs w:val="28"/>
        </w:rPr>
        <w:t xml:space="preserve"> Крым</w:t>
      </w:r>
      <w:r w:rsidRPr="002847C5" w:rsidR="008D5C44">
        <w:rPr>
          <w:sz w:val="28"/>
          <w:szCs w:val="28"/>
        </w:rPr>
        <w:t>, л/с 04754С95020</w:t>
      </w:r>
      <w:r w:rsidRPr="002847C5">
        <w:rPr>
          <w:sz w:val="28"/>
          <w:szCs w:val="28"/>
        </w:rPr>
        <w:t>); ИНН:</w:t>
      </w:r>
      <w:r w:rsidRPr="002847C5" w:rsidR="008D5C44">
        <w:rPr>
          <w:sz w:val="28"/>
          <w:szCs w:val="28"/>
        </w:rPr>
        <w:t>7707830048</w:t>
      </w:r>
      <w:r w:rsidRPr="002847C5">
        <w:rPr>
          <w:sz w:val="28"/>
          <w:szCs w:val="28"/>
        </w:rPr>
        <w:t xml:space="preserve">; КПП:910201001; Банк получателя: Отделение по Республике Крым </w:t>
      </w:r>
      <w:r w:rsidR="008A31B5">
        <w:rPr>
          <w:sz w:val="28"/>
          <w:szCs w:val="28"/>
        </w:rPr>
        <w:t>Ц</w:t>
      </w:r>
      <w:r w:rsidRPr="002847C5">
        <w:rPr>
          <w:sz w:val="28"/>
          <w:szCs w:val="28"/>
        </w:rPr>
        <w:t>ентрального банка РФ БИК:</w:t>
      </w:r>
      <w:r w:rsidRPr="002847C5" w:rsidR="008D5C44">
        <w:rPr>
          <w:sz w:val="28"/>
          <w:szCs w:val="28"/>
        </w:rPr>
        <w:t>043510001</w:t>
      </w:r>
      <w:r w:rsidRPr="002847C5">
        <w:rPr>
          <w:sz w:val="28"/>
          <w:szCs w:val="28"/>
        </w:rPr>
        <w:t xml:space="preserve">; </w:t>
      </w:r>
      <w:r w:rsidRPr="002847C5" w:rsidR="008D5C44">
        <w:rPr>
          <w:sz w:val="28"/>
          <w:szCs w:val="28"/>
        </w:rPr>
        <w:t>ОКТМО: 35701000</w:t>
      </w:r>
      <w:r w:rsidRPr="002847C5">
        <w:rPr>
          <w:sz w:val="28"/>
          <w:szCs w:val="28"/>
        </w:rPr>
        <w:t xml:space="preserve">; КБК: </w:t>
      </w:r>
      <w:r w:rsidRPr="002847C5" w:rsidR="008D5C44">
        <w:rPr>
          <w:sz w:val="28"/>
          <w:szCs w:val="28"/>
        </w:rPr>
        <w:t>393 1160 1230 07</w:t>
      </w:r>
      <w:r w:rsidRPr="002847C5">
        <w:rPr>
          <w:sz w:val="28"/>
          <w:szCs w:val="28"/>
        </w:rPr>
        <w:t>0 000 140; УИН=0.   Наименование платежа - админис</w:t>
      </w:r>
      <w:r w:rsidRPr="002847C5" w:rsidR="008D5C44">
        <w:rPr>
          <w:sz w:val="28"/>
          <w:szCs w:val="28"/>
        </w:rPr>
        <w:t>тративный штраф по делу №5-41-36/2021 от 01.02.2021г. по протоколу №28/20 от 22.12.2020.</w:t>
      </w:r>
    </w:p>
    <w:p w:rsidR="00AC2349" w:rsidRPr="002847C5" w:rsidP="002847C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 w:rsidRPr="002847C5">
        <w:rPr>
          <w:sz w:val="28"/>
          <w:szCs w:val="28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Pr="002847C5" w:rsidR="008D5C44">
        <w:rPr>
          <w:sz w:val="28"/>
          <w:szCs w:val="28"/>
        </w:rPr>
        <w:t xml:space="preserve"> Республики Крым</w:t>
      </w:r>
      <w:r w:rsidRPr="002847C5">
        <w:rPr>
          <w:sz w:val="28"/>
          <w:szCs w:val="28"/>
        </w:rPr>
        <w:t>.</w:t>
      </w:r>
    </w:p>
    <w:p w:rsidR="00AC2349" w:rsidRPr="002847C5" w:rsidP="002847C5">
      <w:pPr>
        <w:spacing w:line="240" w:lineRule="atLeast"/>
        <w:ind w:firstLine="720"/>
        <w:jc w:val="both"/>
        <w:rPr>
          <w:sz w:val="28"/>
          <w:szCs w:val="28"/>
        </w:rPr>
      </w:pPr>
      <w:r w:rsidRPr="002847C5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C2349" w:rsidRPr="002847C5" w:rsidP="002847C5">
      <w:pPr>
        <w:spacing w:line="240" w:lineRule="atLeast"/>
        <w:ind w:firstLine="720"/>
        <w:jc w:val="both"/>
        <w:rPr>
          <w:iCs/>
          <w:sz w:val="28"/>
          <w:szCs w:val="28"/>
        </w:rPr>
      </w:pPr>
      <w:r w:rsidRPr="002847C5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C2349" w:rsidRPr="002847C5" w:rsidP="002847C5">
      <w:pPr>
        <w:spacing w:line="240" w:lineRule="atLeast"/>
        <w:ind w:firstLine="720"/>
        <w:jc w:val="both"/>
        <w:rPr>
          <w:sz w:val="28"/>
          <w:szCs w:val="28"/>
        </w:rPr>
      </w:pPr>
      <w:r w:rsidRPr="002847C5">
        <w:rPr>
          <w:sz w:val="28"/>
          <w:szCs w:val="28"/>
        </w:rPr>
        <w:t xml:space="preserve">Постановление может быть обжаловано в течение 10 суток в порядке, предусмотренном ст. 30.2 </w:t>
      </w:r>
      <w:r w:rsidRPr="002847C5">
        <w:rPr>
          <w:iCs/>
          <w:sz w:val="28"/>
          <w:szCs w:val="28"/>
        </w:rPr>
        <w:t>КоАП РФ</w:t>
      </w:r>
      <w:r w:rsidRPr="002847C5">
        <w:rPr>
          <w:sz w:val="28"/>
          <w:szCs w:val="28"/>
        </w:rPr>
        <w:t>.</w:t>
      </w:r>
    </w:p>
    <w:p w:rsidR="00AC2349" w:rsidRPr="002847C5" w:rsidP="002847C5">
      <w:pPr>
        <w:widowControl w:val="0"/>
        <w:suppressAutoHyphens/>
        <w:spacing w:line="240" w:lineRule="atLeast"/>
        <w:ind w:firstLine="720"/>
        <w:rPr>
          <w:rFonts w:eastAsia="Tahoma"/>
          <w:sz w:val="28"/>
          <w:szCs w:val="28"/>
          <w:lang w:eastAsia="zh-CN"/>
        </w:rPr>
      </w:pPr>
    </w:p>
    <w:p w:rsidR="00AC2349" w:rsidP="002847C5">
      <w:pPr>
        <w:widowControl w:val="0"/>
        <w:suppressAutoHyphens/>
        <w:spacing w:line="240" w:lineRule="atLeast"/>
        <w:ind w:firstLine="720"/>
        <w:rPr>
          <w:rFonts w:eastAsia="Tahoma"/>
          <w:sz w:val="28"/>
          <w:szCs w:val="28"/>
          <w:lang w:eastAsia="zh-CN"/>
        </w:rPr>
      </w:pPr>
      <w:r w:rsidRPr="002847C5">
        <w:rPr>
          <w:rFonts w:eastAsia="Tahoma"/>
          <w:sz w:val="28"/>
          <w:szCs w:val="28"/>
          <w:lang w:eastAsia="zh-CN"/>
        </w:rPr>
        <w:t xml:space="preserve">Мировой судья    </w:t>
      </w:r>
      <w:r w:rsidRPr="002847C5" w:rsidR="002847C5">
        <w:rPr>
          <w:rFonts w:eastAsia="Tahoma"/>
          <w:sz w:val="28"/>
          <w:szCs w:val="28"/>
          <w:lang w:eastAsia="zh-CN"/>
        </w:rPr>
        <w:t xml:space="preserve">              </w:t>
      </w:r>
      <w:r w:rsidR="004D7660">
        <w:rPr>
          <w:rFonts w:eastAsia="Tahoma"/>
          <w:sz w:val="28"/>
          <w:szCs w:val="28"/>
          <w:lang w:eastAsia="zh-CN"/>
        </w:rPr>
        <w:t>/подпись/</w:t>
      </w:r>
      <w:r w:rsidRPr="002847C5" w:rsidR="002847C5">
        <w:rPr>
          <w:rFonts w:eastAsia="Tahoma"/>
          <w:sz w:val="28"/>
          <w:szCs w:val="28"/>
          <w:lang w:eastAsia="zh-CN"/>
        </w:rPr>
        <w:t xml:space="preserve"> </w:t>
      </w:r>
      <w:r w:rsidRPr="002847C5">
        <w:rPr>
          <w:rFonts w:eastAsia="Tahoma"/>
          <w:sz w:val="28"/>
          <w:szCs w:val="28"/>
          <w:lang w:eastAsia="zh-CN"/>
        </w:rPr>
        <w:t xml:space="preserve">                          Е.Г. Кунцова</w:t>
      </w:r>
    </w:p>
    <w:p w:rsidR="00AC2349" w:rsidRPr="002847C5" w:rsidP="002847C5">
      <w:pPr>
        <w:widowControl w:val="0"/>
        <w:suppressAutoHyphens/>
        <w:spacing w:line="240" w:lineRule="atLeast"/>
        <w:ind w:firstLine="720"/>
        <w:rPr>
          <w:rFonts w:eastAsia="Tahoma"/>
          <w:sz w:val="28"/>
          <w:szCs w:val="28"/>
          <w:lang w:eastAsia="zh-CN"/>
        </w:rPr>
      </w:pPr>
    </w:p>
    <w:p w:rsidR="00AC2349" w:rsidRPr="002847C5" w:rsidP="002847C5">
      <w:pPr>
        <w:widowControl w:val="0"/>
        <w:suppressAutoHyphens/>
        <w:spacing w:line="240" w:lineRule="atLeast"/>
        <w:ind w:firstLine="720"/>
        <w:rPr>
          <w:rFonts w:eastAsia="Tahoma"/>
          <w:sz w:val="28"/>
          <w:szCs w:val="28"/>
          <w:lang w:eastAsia="zh-CN"/>
        </w:rPr>
      </w:pPr>
    </w:p>
    <w:p w:rsidR="00AC2349" w:rsidRPr="002847C5" w:rsidP="002847C5">
      <w:pPr>
        <w:spacing w:line="240" w:lineRule="atLeast"/>
        <w:rPr>
          <w:rFonts w:eastAsiaTheme="minorHAnsi"/>
          <w:sz w:val="28"/>
          <w:szCs w:val="28"/>
          <w:lang w:eastAsia="en-US"/>
        </w:rPr>
      </w:pPr>
    </w:p>
    <w:p w:rsidR="00AC2349" w:rsidRPr="002847C5" w:rsidP="002847C5">
      <w:pPr>
        <w:spacing w:line="240" w:lineRule="atLeast"/>
        <w:rPr>
          <w:sz w:val="28"/>
          <w:szCs w:val="28"/>
        </w:rPr>
      </w:pPr>
    </w:p>
    <w:p w:rsidR="00EF7404" w:rsidRPr="002847C5" w:rsidP="002847C5">
      <w:pPr>
        <w:spacing w:line="240" w:lineRule="atLeast"/>
        <w:ind w:right="-40" w:firstLine="567"/>
        <w:jc w:val="both"/>
        <w:rPr>
          <w:sz w:val="28"/>
          <w:szCs w:val="28"/>
        </w:rPr>
      </w:pPr>
    </w:p>
    <w:p w:rsidR="00EF7404" w:rsidRPr="002847C5" w:rsidP="002847C5">
      <w:pPr>
        <w:spacing w:line="240" w:lineRule="atLeast"/>
        <w:ind w:right="-40" w:firstLine="567"/>
        <w:jc w:val="both"/>
        <w:rPr>
          <w:sz w:val="28"/>
          <w:szCs w:val="28"/>
        </w:rPr>
      </w:pPr>
    </w:p>
    <w:p w:rsidR="00EF7404" w:rsidRPr="002847C5" w:rsidP="002847C5">
      <w:pPr>
        <w:spacing w:line="240" w:lineRule="atLeast"/>
        <w:ind w:right="-40" w:firstLine="567"/>
        <w:jc w:val="both"/>
        <w:rPr>
          <w:sz w:val="28"/>
          <w:szCs w:val="28"/>
        </w:rPr>
      </w:pPr>
    </w:p>
    <w:p w:rsidR="00EF7404" w:rsidRPr="002847C5" w:rsidP="002847C5">
      <w:pPr>
        <w:spacing w:line="240" w:lineRule="atLeast"/>
        <w:ind w:right="-40" w:firstLine="567"/>
        <w:jc w:val="both"/>
        <w:rPr>
          <w:sz w:val="28"/>
          <w:szCs w:val="28"/>
        </w:rPr>
      </w:pPr>
    </w:p>
    <w:p w:rsidR="00EF7404" w:rsidRPr="002847C5" w:rsidP="002847C5">
      <w:pPr>
        <w:spacing w:line="240" w:lineRule="atLeast"/>
        <w:ind w:right="-40" w:firstLine="567"/>
        <w:jc w:val="both"/>
        <w:rPr>
          <w:sz w:val="28"/>
          <w:szCs w:val="28"/>
        </w:rPr>
      </w:pPr>
    </w:p>
    <w:p w:rsidR="00EF7404" w:rsidRPr="002847C5" w:rsidP="002847C5">
      <w:pPr>
        <w:spacing w:line="240" w:lineRule="atLeast"/>
        <w:ind w:right="-40" w:firstLine="567"/>
        <w:jc w:val="both"/>
        <w:rPr>
          <w:sz w:val="28"/>
          <w:szCs w:val="28"/>
        </w:rPr>
      </w:pPr>
    </w:p>
    <w:p w:rsidR="00EF7404" w:rsidRPr="002847C5" w:rsidP="002847C5">
      <w:pPr>
        <w:spacing w:line="240" w:lineRule="atLeast"/>
        <w:ind w:right="-40" w:firstLine="567"/>
        <w:jc w:val="both"/>
        <w:rPr>
          <w:sz w:val="28"/>
          <w:szCs w:val="28"/>
        </w:rPr>
      </w:pPr>
    </w:p>
    <w:p w:rsidR="00EF7404" w:rsidRPr="002847C5" w:rsidP="002847C5">
      <w:pPr>
        <w:spacing w:line="240" w:lineRule="atLeast"/>
        <w:ind w:right="-40" w:firstLine="567"/>
        <w:jc w:val="both"/>
        <w:rPr>
          <w:sz w:val="28"/>
          <w:szCs w:val="28"/>
        </w:rPr>
      </w:pPr>
    </w:p>
    <w:p w:rsidR="00EF7404" w:rsidRPr="002847C5" w:rsidP="002847C5">
      <w:pPr>
        <w:spacing w:line="240" w:lineRule="atLeast"/>
        <w:ind w:right="-40" w:firstLine="567"/>
        <w:jc w:val="both"/>
        <w:rPr>
          <w:sz w:val="28"/>
          <w:szCs w:val="28"/>
        </w:rPr>
      </w:pPr>
    </w:p>
    <w:p w:rsidR="00EF7404" w:rsidRPr="002847C5" w:rsidP="002847C5">
      <w:pPr>
        <w:spacing w:line="240" w:lineRule="atLeast"/>
        <w:ind w:right="-40" w:firstLine="567"/>
        <w:jc w:val="both"/>
        <w:rPr>
          <w:sz w:val="28"/>
          <w:szCs w:val="28"/>
        </w:rPr>
      </w:pPr>
    </w:p>
    <w:sectPr w:rsidSect="00C36B03">
      <w:pgSz w:w="11906" w:h="16838"/>
      <w:pgMar w:top="964" w:right="737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54"/>
    <w:rsid w:val="0006344A"/>
    <w:rsid w:val="00071CFF"/>
    <w:rsid w:val="001475DE"/>
    <w:rsid w:val="001C661A"/>
    <w:rsid w:val="002847C5"/>
    <w:rsid w:val="00415A9B"/>
    <w:rsid w:val="004D7660"/>
    <w:rsid w:val="00564E81"/>
    <w:rsid w:val="006C3E68"/>
    <w:rsid w:val="006F7879"/>
    <w:rsid w:val="008947D1"/>
    <w:rsid w:val="008A31B5"/>
    <w:rsid w:val="008D5C44"/>
    <w:rsid w:val="0095205F"/>
    <w:rsid w:val="009E1F6F"/>
    <w:rsid w:val="00AB375A"/>
    <w:rsid w:val="00AC2349"/>
    <w:rsid w:val="00C36B03"/>
    <w:rsid w:val="00C97979"/>
    <w:rsid w:val="00D55054"/>
    <w:rsid w:val="00D92F36"/>
    <w:rsid w:val="00E71760"/>
    <w:rsid w:val="00EF7404"/>
    <w:rsid w:val="00F227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20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205F"/>
    <w:pPr>
      <w:spacing w:before="100" w:beforeAutospacing="1" w:after="100" w:afterAutospacing="1"/>
    </w:pPr>
    <w:rPr>
      <w:lang w:eastAsia="zh-CN"/>
    </w:rPr>
  </w:style>
  <w:style w:type="paragraph" w:styleId="PlainText">
    <w:name w:val="Plain Text"/>
    <w:basedOn w:val="Normal"/>
    <w:link w:val="a"/>
    <w:uiPriority w:val="99"/>
    <w:semiHidden/>
    <w:unhideWhenUsed/>
    <w:rsid w:val="0095205F"/>
    <w:rPr>
      <w:rFonts w:ascii="Courier New" w:hAnsi="Courier New"/>
      <w:sz w:val="20"/>
      <w:lang w:val="x-none"/>
    </w:rPr>
  </w:style>
  <w:style w:type="character" w:customStyle="1" w:styleId="a">
    <w:name w:val="Текст Знак"/>
    <w:basedOn w:val="DefaultParagraphFont"/>
    <w:link w:val="PlainText"/>
    <w:uiPriority w:val="99"/>
    <w:semiHidden/>
    <w:rsid w:val="0095205F"/>
    <w:rPr>
      <w:rFonts w:ascii="Courier New" w:eastAsia="Times New Roman" w:hAnsi="Courier New" w:cs="Times New Roman"/>
      <w:sz w:val="20"/>
      <w:szCs w:val="24"/>
      <w:lang w:val="x-none" w:eastAsia="ru-RU"/>
    </w:rPr>
  </w:style>
  <w:style w:type="paragraph" w:styleId="NoSpacing">
    <w:name w:val="No Spacing"/>
    <w:uiPriority w:val="1"/>
    <w:qFormat/>
    <w:rsid w:val="0095205F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customStyle="1" w:styleId="Style4">
    <w:name w:val="Style4"/>
    <w:basedOn w:val="Normal"/>
    <w:uiPriority w:val="99"/>
    <w:semiHidden/>
    <w:rsid w:val="0095205F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longtext">
    <w:name w:val="long_text"/>
    <w:basedOn w:val="DefaultParagraphFont"/>
    <w:rsid w:val="0095205F"/>
  </w:style>
  <w:style w:type="character" w:customStyle="1" w:styleId="snippetequal">
    <w:name w:val="snippet_equal"/>
    <w:basedOn w:val="DefaultParagraphFont"/>
    <w:rsid w:val="0095205F"/>
  </w:style>
  <w:style w:type="character" w:customStyle="1" w:styleId="nomer2">
    <w:name w:val="nomer2"/>
    <w:basedOn w:val="DefaultParagraphFont"/>
    <w:rsid w:val="0095205F"/>
  </w:style>
  <w:style w:type="character" w:customStyle="1" w:styleId="FontStyle17">
    <w:name w:val="Font Style17"/>
    <w:uiPriority w:val="99"/>
    <w:rsid w:val="0095205F"/>
    <w:rPr>
      <w:rFonts w:ascii="Times New Roman" w:hAnsi="Times New Roman" w:cs="Times New Roman" w:hint="default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95205F"/>
    <w:rPr>
      <w:i/>
      <w:iCs/>
    </w:rPr>
  </w:style>
  <w:style w:type="character" w:customStyle="1" w:styleId="apple-converted-space">
    <w:name w:val="apple-converted-space"/>
    <w:basedOn w:val="DefaultParagraphFont"/>
    <w:rsid w:val="00AC2349"/>
  </w:style>
  <w:style w:type="paragraph" w:styleId="BalloonText">
    <w:name w:val="Balloon Text"/>
    <w:basedOn w:val="Normal"/>
    <w:link w:val="a0"/>
    <w:uiPriority w:val="99"/>
    <w:semiHidden/>
    <w:unhideWhenUsed/>
    <w:rsid w:val="004D766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76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