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A6FA5" w:rsidRPr="000876B2" w:rsidP="000876B2">
      <w:pPr>
        <w:spacing w:after="0" w:line="240" w:lineRule="atLeast"/>
        <w:ind w:firstLine="426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0876B2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>Дело</w:t>
      </w:r>
      <w:r w:rsidRPr="000876B2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 xml:space="preserve"> № 5-41-</w:t>
      </w:r>
      <w:r w:rsidRPr="000876B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37</w:t>
      </w:r>
      <w:r w:rsidRPr="000876B2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>/20</w:t>
      </w:r>
      <w:r w:rsidRPr="000876B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20</w:t>
      </w:r>
    </w:p>
    <w:p w:rsidR="00CA6FA5" w:rsidRPr="000876B2" w:rsidP="000876B2">
      <w:pPr>
        <w:spacing w:after="0" w:line="240" w:lineRule="atLeast"/>
        <w:ind w:firstLine="426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</w:pPr>
      <w:r w:rsidRPr="000876B2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>ПОСТАНОВЛЕНИЕ</w:t>
      </w:r>
    </w:p>
    <w:p w:rsidR="00CA6FA5" w:rsidRPr="000876B2" w:rsidP="000876B2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</w:pPr>
    </w:p>
    <w:p w:rsidR="00CA6FA5" w:rsidRPr="000876B2" w:rsidP="000876B2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76B2">
        <w:rPr>
          <w:rFonts w:ascii="Times New Roman" w:eastAsia="Times New Roman" w:hAnsi="Times New Roman" w:cs="Times New Roman"/>
          <w:sz w:val="26"/>
          <w:szCs w:val="26"/>
          <w:lang w:eastAsia="zh-CN"/>
        </w:rPr>
        <w:t>19февраля</w:t>
      </w:r>
      <w:r w:rsidRPr="000876B2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20</w:t>
      </w:r>
      <w:r w:rsidRPr="000876B2">
        <w:rPr>
          <w:rFonts w:ascii="Times New Roman" w:eastAsia="Times New Roman" w:hAnsi="Times New Roman" w:cs="Times New Roman"/>
          <w:sz w:val="26"/>
          <w:szCs w:val="26"/>
          <w:lang w:eastAsia="zh-CN"/>
        </w:rPr>
        <w:t>20</w:t>
      </w:r>
      <w:r w:rsidRPr="000876B2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г.                             </w:t>
      </w:r>
      <w:r w:rsidRPr="000876B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г. Евпатория </w:t>
      </w:r>
      <w:r w:rsidRPr="000876B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проспект Ленина,51/50</w:t>
      </w:r>
    </w:p>
    <w:p w:rsidR="00CA6FA5" w:rsidRPr="000876B2" w:rsidP="000876B2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6FA5" w:rsidRPr="000876B2" w:rsidP="000876B2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76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41 Евпаторийского судебного района (городской округ Евпатория) </w:t>
      </w:r>
      <w:r w:rsidRPr="000876B2">
        <w:rPr>
          <w:rFonts w:ascii="Times New Roman" w:eastAsia="Times New Roman" w:hAnsi="Times New Roman" w:cs="Times New Roman"/>
          <w:sz w:val="26"/>
          <w:szCs w:val="26"/>
          <w:lang w:eastAsia="ru-RU"/>
        </w:rPr>
        <w:t>Кунцова</w:t>
      </w:r>
      <w:r w:rsidRPr="000876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Елена Григорьевна, рассмотрев дело об административном правонарушении, о привлечении к административной ответственности</w:t>
      </w:r>
    </w:p>
    <w:p w:rsidR="00CA6FA5" w:rsidRPr="000876B2" w:rsidP="000876B2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876B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Зуб Дениса Владимировича,</w:t>
      </w:r>
      <w:r w:rsidRPr="000876B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0175D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«данные изъяты» </w:t>
      </w:r>
      <w:r w:rsidRPr="000876B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 </w:t>
      </w:r>
      <w:r w:rsidRPr="000876B2">
        <w:rPr>
          <w:rFonts w:ascii="Times New Roman" w:eastAsia="Times New Roman" w:hAnsi="Times New Roman" w:cs="Times New Roman"/>
          <w:sz w:val="26"/>
          <w:szCs w:val="26"/>
          <w:lang w:eastAsia="zh-CN"/>
        </w:rPr>
        <w:t>ч</w:t>
      </w:r>
      <w:r w:rsidRPr="000876B2">
        <w:rPr>
          <w:rFonts w:ascii="Times New Roman" w:eastAsia="Times New Roman" w:hAnsi="Times New Roman" w:cs="Times New Roman"/>
          <w:sz w:val="26"/>
          <w:szCs w:val="26"/>
          <w:lang w:eastAsia="zh-CN"/>
        </w:rPr>
        <w:t>.2 ст. 8.37  Кодекса Российской Федерации об административных правонарушениях,</w:t>
      </w:r>
    </w:p>
    <w:p w:rsidR="00CA6FA5" w:rsidRPr="000876B2" w:rsidP="000876B2">
      <w:pPr>
        <w:spacing w:after="0" w:line="240" w:lineRule="atLeast"/>
        <w:ind w:firstLine="4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0876B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УСТАНОВИЛ:</w:t>
      </w:r>
    </w:p>
    <w:p w:rsidR="00BA3AA6" w:rsidRPr="000876B2" w:rsidP="000876B2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BA3AA6" w:rsidRPr="000876B2" w:rsidP="000876B2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876B2">
        <w:rPr>
          <w:rFonts w:ascii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 </w:t>
      </w:r>
      <w:r w:rsidR="000175D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«данные изъяты» </w:t>
      </w:r>
      <w:r w:rsidRPr="000876B2">
        <w:rPr>
          <w:rFonts w:ascii="Times New Roman" w:hAnsi="Times New Roman" w:cs="Times New Roman"/>
          <w:sz w:val="26"/>
          <w:szCs w:val="26"/>
        </w:rPr>
        <w:t xml:space="preserve"> около 22 час. 30 мин. в акватории Черного моря, на береговой линии, на бетонном укреплении возле кафе «Лето» (г. Евпатория, ул. Симферопольская), во внутренних морских водах РФ</w:t>
      </w:r>
      <w:r w:rsidR="000876B2">
        <w:rPr>
          <w:rFonts w:ascii="Times New Roman" w:hAnsi="Times New Roman" w:cs="Times New Roman"/>
          <w:sz w:val="26"/>
          <w:szCs w:val="26"/>
        </w:rPr>
        <w:t>.</w:t>
      </w:r>
      <w:r w:rsidR="000876B2">
        <w:rPr>
          <w:rFonts w:ascii="Times New Roman" w:hAnsi="Times New Roman" w:cs="Times New Roman"/>
          <w:sz w:val="26"/>
          <w:szCs w:val="26"/>
        </w:rPr>
        <w:t xml:space="preserve"> </w:t>
      </w:r>
      <w:r w:rsidRPr="000876B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Зуб Д.В. </w:t>
      </w:r>
      <w:r w:rsidRPr="000876B2">
        <w:rPr>
          <w:rFonts w:ascii="Times New Roman" w:hAnsi="Times New Roman" w:cs="Times New Roman"/>
          <w:sz w:val="26"/>
          <w:szCs w:val="26"/>
        </w:rPr>
        <w:t>осуществлял любительское рыболовство запрещенным ор</w:t>
      </w:r>
      <w:r w:rsidR="00262F59">
        <w:rPr>
          <w:rFonts w:ascii="Times New Roman" w:hAnsi="Times New Roman" w:cs="Times New Roman"/>
          <w:sz w:val="26"/>
          <w:szCs w:val="26"/>
        </w:rPr>
        <w:t xml:space="preserve">удием лова – сетью ставной </w:t>
      </w:r>
      <w:r w:rsidR="00262F59">
        <w:rPr>
          <w:rFonts w:ascii="Times New Roman" w:hAnsi="Times New Roman" w:cs="Times New Roman"/>
          <w:sz w:val="26"/>
          <w:szCs w:val="26"/>
        </w:rPr>
        <w:t>трех</w:t>
      </w:r>
      <w:r w:rsidRPr="000876B2">
        <w:rPr>
          <w:rFonts w:ascii="Times New Roman" w:hAnsi="Times New Roman" w:cs="Times New Roman"/>
          <w:sz w:val="26"/>
          <w:szCs w:val="26"/>
        </w:rPr>
        <w:t>стенной</w:t>
      </w:r>
      <w:r w:rsidRPr="000876B2">
        <w:rPr>
          <w:rFonts w:ascii="Times New Roman" w:hAnsi="Times New Roman" w:cs="Times New Roman"/>
          <w:sz w:val="26"/>
          <w:szCs w:val="26"/>
        </w:rPr>
        <w:t xml:space="preserve">, изготовленной из лескового материала, длинной  </w:t>
      </w:r>
      <w:r w:rsidRPr="000876B2">
        <w:rPr>
          <w:rFonts w:ascii="Times New Roman" w:eastAsia="Times New Roman" w:hAnsi="Times New Roman" w:cs="Times New Roman"/>
          <w:sz w:val="26"/>
          <w:szCs w:val="26"/>
          <w:lang w:eastAsia="zh-CN"/>
        </w:rPr>
        <w:t>7 м 50 см, высотой 1м 30 см, с ячеями наружной стенки 260 на 260 мм</w:t>
      </w:r>
      <w:r w:rsidRPr="000876B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., </w:t>
      </w:r>
      <w:r w:rsidRPr="000876B2">
        <w:rPr>
          <w:rFonts w:ascii="Times New Roman" w:hAnsi="Times New Roman" w:cs="Times New Roman"/>
          <w:sz w:val="26"/>
          <w:szCs w:val="26"/>
        </w:rPr>
        <w:t xml:space="preserve">с ячеями внутренней стенки </w:t>
      </w:r>
      <w:r w:rsidRPr="000876B2">
        <w:rPr>
          <w:rFonts w:ascii="Times New Roman" w:eastAsia="Times New Roman" w:hAnsi="Times New Roman" w:cs="Times New Roman"/>
          <w:sz w:val="26"/>
          <w:szCs w:val="26"/>
          <w:lang w:eastAsia="zh-CN"/>
        </w:rPr>
        <w:t>30 на 30 мм.</w:t>
      </w:r>
    </w:p>
    <w:p w:rsidR="00CA6FA5" w:rsidRPr="000876B2" w:rsidP="000876B2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876B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Своими действиями </w:t>
      </w:r>
      <w:r w:rsidRPr="000876B2" w:rsidR="00631C4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Зуб Д.В. </w:t>
      </w:r>
      <w:r w:rsidRPr="000876B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нарушил  требования </w:t>
      </w:r>
      <w:r w:rsidRPr="000876B2">
        <w:rPr>
          <w:rFonts w:ascii="Times New Roman" w:eastAsia="Times New Roman" w:hAnsi="Times New Roman" w:cs="Times New Roman"/>
          <w:sz w:val="26"/>
          <w:szCs w:val="26"/>
          <w:lang w:eastAsia="zh-CN"/>
        </w:rPr>
        <w:t>пп</w:t>
      </w:r>
      <w:r w:rsidRPr="000876B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«А» п. 54.1 Приказа Минсельхоза России от 01.08.2013г.  №293 «Об утверждении правил рыболовства для Азово-Черноморского </w:t>
      </w:r>
      <w:r w:rsidRPr="000876B2">
        <w:rPr>
          <w:rFonts w:ascii="Times New Roman" w:eastAsia="Times New Roman" w:hAnsi="Times New Roman" w:cs="Times New Roman"/>
          <w:sz w:val="26"/>
          <w:szCs w:val="26"/>
          <w:lang w:eastAsia="zh-CN"/>
        </w:rPr>
        <w:t>рыбохозяйственного</w:t>
      </w:r>
      <w:r w:rsidRPr="000876B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бассейна», п.4 ст. 43.1 Федерального Закона «О рыболовстве и сохранении  водных  биологических ресурсов» №166-ФЗ от 20.12.2004г., за что предусмотрена ответственность по  ч.2 ст. 8.37  Кодекса Российской Федерации об административных правонарушениях.</w:t>
      </w:r>
    </w:p>
    <w:p w:rsidR="00CA6FA5" w:rsidRPr="000876B2" w:rsidP="000876B2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876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 </w:t>
      </w:r>
      <w:r w:rsidRPr="000876B2" w:rsidR="00631C4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Зуб Д.В. </w:t>
      </w:r>
      <w:r w:rsidRPr="000876B2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вину признал, не отрицал обстоятельств указанных в протоколе об административном правонарушении.</w:t>
      </w:r>
    </w:p>
    <w:p w:rsidR="00CA6FA5" w:rsidRPr="000876B2" w:rsidP="000876B2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876B2">
        <w:rPr>
          <w:rFonts w:ascii="Times New Roman" w:eastAsia="Calibri" w:hAnsi="Times New Roman" w:cs="Times New Roman"/>
          <w:sz w:val="26"/>
          <w:szCs w:val="26"/>
        </w:rPr>
        <w:t xml:space="preserve">Выслушав лицо, привлекаемое к административной ответственности, </w:t>
      </w:r>
      <w:r w:rsidRPr="000876B2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исследовав материалы дела, суд приходит к выводу о наличии в действиях</w:t>
      </w:r>
      <w:r w:rsidRPr="000876B2" w:rsidR="00631C4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Зуб Д.В. </w:t>
      </w:r>
      <w:r w:rsidRPr="000876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состава правонарушения, предусмотренного ч.2 ст. 8.37  КоАП РФ, т.е. нарушение правил, регламентирующих рыболовство, за исключением случаев, предусмотренных </w:t>
      </w:r>
      <w:hyperlink r:id="rId4" w:history="1">
        <w:r w:rsidRPr="000876B2">
          <w:rPr>
            <w:rStyle w:val="Hyperlink"/>
            <w:rFonts w:ascii="Times New Roman" w:eastAsia="Times New Roman" w:hAnsi="Times New Roman" w:cs="Times New Roman"/>
            <w:color w:val="0000FF"/>
            <w:sz w:val="26"/>
            <w:szCs w:val="26"/>
            <w:u w:val="none"/>
            <w:lang w:eastAsia="ru-RU"/>
          </w:rPr>
          <w:t>частью 2 статьи 8.17</w:t>
        </w:r>
      </w:hyperlink>
      <w:r w:rsidRPr="000876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</w:t>
      </w:r>
    </w:p>
    <w:p w:rsidR="000876B2" w:rsidRPr="000876B2" w:rsidP="000876B2">
      <w:pPr>
        <w:pStyle w:val="PlainText"/>
        <w:tabs>
          <w:tab w:val="left" w:pos="2700"/>
          <w:tab w:val="left" w:pos="6300"/>
        </w:tabs>
        <w:spacing w:line="240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 w:rsidRPr="000876B2">
        <w:rPr>
          <w:rFonts w:ascii="Times New Roman" w:hAnsi="Times New Roman"/>
          <w:sz w:val="26"/>
          <w:szCs w:val="26"/>
        </w:rPr>
        <w:t xml:space="preserve">В соответствии с </w:t>
      </w:r>
      <w:hyperlink r:id="rId5" w:history="1">
        <w:r w:rsidRPr="000876B2">
          <w:rPr>
            <w:rStyle w:val="Hyperlink"/>
            <w:rFonts w:ascii="Times New Roman" w:hAnsi="Times New Roman"/>
            <w:color w:val="0000FF"/>
            <w:sz w:val="26"/>
            <w:szCs w:val="26"/>
            <w:u w:val="none"/>
          </w:rPr>
          <w:t>частью 2 статьи 8.37</w:t>
        </w:r>
      </w:hyperlink>
      <w:r w:rsidRPr="000876B2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 нарушение правил, регламентирующих рыболовство, за исключением случаев, предусмотренных </w:t>
      </w:r>
      <w:hyperlink r:id="rId6" w:history="1">
        <w:r w:rsidRPr="000876B2">
          <w:rPr>
            <w:rStyle w:val="Hyperlink"/>
            <w:rFonts w:ascii="Times New Roman" w:hAnsi="Times New Roman"/>
            <w:color w:val="0000FF"/>
            <w:sz w:val="26"/>
            <w:szCs w:val="26"/>
            <w:u w:val="none"/>
          </w:rPr>
          <w:t>частью 2 статьи 8.17</w:t>
        </w:r>
      </w:hyperlink>
      <w:r w:rsidRPr="000876B2">
        <w:rPr>
          <w:rFonts w:ascii="Times New Roman" w:hAnsi="Times New Roman"/>
          <w:sz w:val="26"/>
          <w:szCs w:val="26"/>
        </w:rPr>
        <w:t xml:space="preserve"> настоящего Кодекса (в редакции Федерального закона от 2 мая 2015 г. N 120-ФЗ), влечет наложение административного штрафа на граждан в размере от двух тысяч до пяти тысяч рублей с конфискацией судна и других орудий добычи</w:t>
      </w:r>
      <w:r w:rsidRPr="000876B2">
        <w:rPr>
          <w:rFonts w:ascii="Times New Roman" w:hAnsi="Times New Roman"/>
          <w:sz w:val="26"/>
          <w:szCs w:val="26"/>
        </w:rPr>
        <w:t xml:space="preserve"> (вылова) водных биологических ресурсов или без таковой.</w:t>
      </w:r>
    </w:p>
    <w:p w:rsidR="00CA6FA5" w:rsidRPr="000876B2" w:rsidP="000876B2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76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ст.  43.1 Федерального Закона «О рыболовстве и сохранении  водных  биологических ресурсов» №166-ФЗ от 20.12.2004г. правила рыболовства являются основой осуществления рыболовства и сохранения водных биоресурсов. Правила рыболовства утверждаются федеральным органом исполнительной власти в области рыболовства для каждого </w:t>
      </w:r>
      <w:r w:rsidRPr="000876B2">
        <w:rPr>
          <w:rFonts w:ascii="Times New Roman" w:eastAsia="Times New Roman" w:hAnsi="Times New Roman" w:cs="Times New Roman"/>
          <w:sz w:val="26"/>
          <w:szCs w:val="26"/>
          <w:lang w:eastAsia="ru-RU"/>
        </w:rPr>
        <w:t>рыбохозяйственного</w:t>
      </w:r>
      <w:r w:rsidRPr="000876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бассейна. В правилах рыболовства устанавливаются: 1) виды разрешенного </w:t>
      </w:r>
      <w:r w:rsidRPr="000876B2">
        <w:rPr>
          <w:rFonts w:ascii="Times New Roman" w:eastAsia="Times New Roman" w:hAnsi="Times New Roman" w:cs="Times New Roman"/>
          <w:sz w:val="26"/>
          <w:szCs w:val="26"/>
          <w:lang w:eastAsia="ru-RU"/>
        </w:rPr>
        <w:t>рыболовства; 2) нормативы, включая нормы выхода продуктов переработки водных биоресурсов, в том числе икры, а также параметры и сроки разрешенного рыболовства; 3) ограничения рыболовства и иной деятельности, связанной с использованием водных биоресурсов; 4) требования к сохранению водных биоресурсов.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CA6FA5" w:rsidRPr="000876B2" w:rsidP="000876B2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876B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Подпунктом  «А» пункта 54.1 Приказа Минсельхоза России от 01.08.2013 г.  №293 «Об утверждении правил рыболовства для Азово-Черноморского </w:t>
      </w:r>
      <w:r w:rsidRPr="000876B2">
        <w:rPr>
          <w:rFonts w:ascii="Times New Roman" w:eastAsia="Times New Roman" w:hAnsi="Times New Roman" w:cs="Times New Roman"/>
          <w:sz w:val="26"/>
          <w:szCs w:val="26"/>
          <w:lang w:eastAsia="zh-CN"/>
        </w:rPr>
        <w:t>рыбохозяйственного</w:t>
      </w:r>
      <w:r w:rsidRPr="000876B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бассейна», установлено, что при любительском и спортивном рыболовстве запрещается применение </w:t>
      </w:r>
      <w:r w:rsidR="00262F59">
        <w:rPr>
          <w:rFonts w:ascii="Times New Roman" w:eastAsia="Times New Roman" w:hAnsi="Times New Roman" w:cs="Times New Roman"/>
          <w:sz w:val="26"/>
          <w:szCs w:val="26"/>
          <w:lang w:eastAsia="zh-CN"/>
        </w:rPr>
        <w:t>сетей всех типов.</w:t>
      </w:r>
    </w:p>
    <w:p w:rsidR="000876B2" w:rsidRPr="000876B2" w:rsidP="000876B2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76B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Вина Зуб Д.В. в совершении правонарушения подтверждается: протоколом об административном правонарушении </w:t>
      </w:r>
      <w:r w:rsidR="000175D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«данные изъяты» </w:t>
      </w:r>
      <w:r w:rsidRPr="000876B2">
        <w:rPr>
          <w:rFonts w:ascii="Times New Roman" w:eastAsia="Times New Roman" w:hAnsi="Times New Roman" w:cs="Times New Roman"/>
          <w:sz w:val="26"/>
          <w:szCs w:val="26"/>
          <w:lang w:eastAsia="zh-CN"/>
        </w:rPr>
        <w:t>протоколом об изъятии  вещей и документов</w:t>
      </w:r>
      <w:r w:rsidR="000175D5">
        <w:rPr>
          <w:rFonts w:ascii="Times New Roman" w:eastAsia="Times New Roman" w:hAnsi="Times New Roman" w:cs="Times New Roman"/>
          <w:sz w:val="26"/>
          <w:szCs w:val="26"/>
          <w:lang w:eastAsia="zh-CN"/>
        </w:rPr>
        <w:t>«д</w:t>
      </w:r>
      <w:r w:rsidR="000175D5">
        <w:rPr>
          <w:rFonts w:ascii="Times New Roman" w:eastAsia="Times New Roman" w:hAnsi="Times New Roman" w:cs="Times New Roman"/>
          <w:sz w:val="26"/>
          <w:szCs w:val="26"/>
          <w:lang w:eastAsia="zh-CN"/>
        </w:rPr>
        <w:t>анные изъяты»</w:t>
      </w:r>
      <w:r w:rsidRPr="000876B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.;актом приема-передачи  изъятых вещей на хранение, письменными объяснениями Зуб Д.В. и другими материалами дела,  которые составлены надлежащим образом, с соблюдением требований закона и являются допустимым доказательством. </w:t>
      </w:r>
    </w:p>
    <w:p w:rsidR="000876B2" w:rsidRPr="000876B2" w:rsidP="000876B2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876B2">
        <w:rPr>
          <w:rFonts w:ascii="Times New Roman" w:hAnsi="Times New Roman" w:cs="Times New Roman"/>
          <w:sz w:val="26"/>
          <w:szCs w:val="26"/>
        </w:rPr>
        <w:t xml:space="preserve">Ввиду, чего суд полагает установленным, факт совершения </w:t>
      </w:r>
      <w:r w:rsidRPr="000876B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Зуб Д.В. </w:t>
      </w:r>
      <w:r w:rsidRPr="000876B2">
        <w:rPr>
          <w:rFonts w:ascii="Times New Roman" w:hAnsi="Times New Roman" w:cs="Times New Roman"/>
          <w:sz w:val="26"/>
          <w:szCs w:val="26"/>
        </w:rPr>
        <w:t>правонарушения, предусмотренного ч.2 ст. 8.37 КоАП РФ.</w:t>
      </w:r>
    </w:p>
    <w:p w:rsidR="000876B2" w:rsidRPr="000876B2" w:rsidP="000876B2">
      <w:pPr>
        <w:pStyle w:val="PlainText"/>
        <w:tabs>
          <w:tab w:val="left" w:pos="2700"/>
          <w:tab w:val="left" w:pos="6300"/>
        </w:tabs>
        <w:spacing w:line="240" w:lineRule="atLeast"/>
        <w:ind w:firstLine="426"/>
        <w:jc w:val="both"/>
        <w:rPr>
          <w:rFonts w:ascii="Times New Roman" w:hAnsi="Times New Roman"/>
          <w:bCs/>
          <w:sz w:val="26"/>
          <w:szCs w:val="26"/>
        </w:rPr>
      </w:pPr>
      <w:r w:rsidRPr="000876B2">
        <w:rPr>
          <w:rFonts w:ascii="Times New Roman" w:hAnsi="Times New Roman"/>
          <w:sz w:val="26"/>
          <w:szCs w:val="26"/>
        </w:rPr>
        <w:t xml:space="preserve">Действия </w:t>
      </w:r>
      <w:r w:rsidRPr="000876B2">
        <w:rPr>
          <w:rFonts w:ascii="Times New Roman" w:hAnsi="Times New Roman"/>
          <w:sz w:val="26"/>
          <w:szCs w:val="26"/>
          <w:lang w:eastAsia="zh-CN"/>
        </w:rPr>
        <w:t xml:space="preserve">Зуб Д.В. </w:t>
      </w:r>
      <w:r w:rsidRPr="000876B2">
        <w:rPr>
          <w:rFonts w:ascii="Times New Roman" w:hAnsi="Times New Roman"/>
          <w:sz w:val="26"/>
          <w:szCs w:val="26"/>
        </w:rPr>
        <w:t xml:space="preserve">правильно квалифицированы  по ч.2 ст. 8.37  Кодекса РФ об административных правонарушениях, как </w:t>
      </w:r>
      <w:r w:rsidRPr="000876B2">
        <w:rPr>
          <w:rFonts w:ascii="Times New Roman" w:hAnsi="Times New Roman"/>
          <w:bCs/>
          <w:sz w:val="26"/>
          <w:szCs w:val="26"/>
        </w:rPr>
        <w:t xml:space="preserve">нарушение </w:t>
      </w:r>
      <w:r w:rsidRPr="000876B2">
        <w:rPr>
          <w:rFonts w:ascii="Times New Roman" w:hAnsi="Times New Roman"/>
          <w:sz w:val="26"/>
          <w:szCs w:val="26"/>
        </w:rPr>
        <w:t>правил, регламентирующих рыболовство</w:t>
      </w:r>
      <w:r w:rsidRPr="000876B2">
        <w:rPr>
          <w:rFonts w:ascii="Times New Roman" w:hAnsi="Times New Roman"/>
          <w:bCs/>
          <w:sz w:val="26"/>
          <w:szCs w:val="26"/>
        </w:rPr>
        <w:t xml:space="preserve">. </w:t>
      </w:r>
    </w:p>
    <w:p w:rsidR="000876B2" w:rsidRPr="000876B2" w:rsidP="000876B2">
      <w:pPr>
        <w:pStyle w:val="PlainText"/>
        <w:tabs>
          <w:tab w:val="left" w:pos="2700"/>
          <w:tab w:val="left" w:pos="6300"/>
        </w:tabs>
        <w:spacing w:line="240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 w:rsidRPr="000876B2">
        <w:rPr>
          <w:rFonts w:ascii="Times New Roman" w:hAnsi="Times New Roman"/>
          <w:bCs/>
          <w:color w:val="000000"/>
          <w:sz w:val="26"/>
          <w:szCs w:val="26"/>
        </w:rPr>
        <w:t xml:space="preserve">Срок привлечения к административной ответственности </w:t>
      </w:r>
      <w:r w:rsidRPr="000876B2">
        <w:rPr>
          <w:rFonts w:ascii="Times New Roman" w:hAnsi="Times New Roman"/>
          <w:sz w:val="26"/>
          <w:szCs w:val="26"/>
          <w:lang w:eastAsia="zh-CN"/>
        </w:rPr>
        <w:t xml:space="preserve">Зуб Д.В. </w:t>
      </w:r>
      <w:r w:rsidRPr="000876B2">
        <w:rPr>
          <w:rFonts w:ascii="Times New Roman" w:hAnsi="Times New Roman"/>
          <w:sz w:val="26"/>
          <w:szCs w:val="26"/>
        </w:rPr>
        <w:t>не истек.</w:t>
      </w:r>
    </w:p>
    <w:p w:rsidR="00CA6FA5" w:rsidRPr="000876B2" w:rsidP="000876B2">
      <w:pPr>
        <w:pStyle w:val="PlainText"/>
        <w:tabs>
          <w:tab w:val="left" w:pos="2700"/>
          <w:tab w:val="left" w:pos="6300"/>
        </w:tabs>
        <w:spacing w:line="240" w:lineRule="atLeast"/>
        <w:ind w:firstLine="426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0876B2">
        <w:rPr>
          <w:rFonts w:ascii="Times New Roman" w:hAnsi="Times New Roman"/>
          <w:sz w:val="26"/>
          <w:szCs w:val="26"/>
        </w:rPr>
        <w:t>При назначенииадминистративного наказания, суд,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окружающая среда и природопользование, личность виновного, его имущественное положение, обстоятельства, смягчающие административную ответственность как признание вины, при отсутствии обстоятельств, отягчающих административную ответственность, считает необходимым назначить</w:t>
      </w:r>
      <w:r w:rsidRPr="000876B2">
        <w:rPr>
          <w:rFonts w:ascii="Times New Roman" w:hAnsi="Times New Roman"/>
          <w:sz w:val="26"/>
          <w:szCs w:val="26"/>
        </w:rPr>
        <w:t xml:space="preserve"> наказание в виде штрафа в пределах санкции </w:t>
      </w:r>
      <w:r w:rsidRPr="000876B2">
        <w:rPr>
          <w:rFonts w:ascii="Times New Roman" w:hAnsi="Times New Roman"/>
          <w:sz w:val="26"/>
          <w:szCs w:val="26"/>
        </w:rPr>
        <w:t>ч</w:t>
      </w:r>
      <w:r w:rsidRPr="000876B2">
        <w:rPr>
          <w:rFonts w:ascii="Times New Roman" w:hAnsi="Times New Roman"/>
          <w:sz w:val="26"/>
          <w:szCs w:val="26"/>
        </w:rPr>
        <w:t>.2 ст. 8.37 КоАП РФ с конфискацией орудий добычи (вылова) водных биологических ресурсов.</w:t>
      </w:r>
    </w:p>
    <w:p w:rsidR="00CA6FA5" w:rsidRPr="000876B2" w:rsidP="000876B2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76B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Руководствуясь ст. </w:t>
      </w:r>
      <w:r w:rsidRPr="000876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8.37  ч.2, 29.9 29.10 Кодекса Российской Федерации об административных правонарушениях, </w:t>
      </w:r>
    </w:p>
    <w:p w:rsidR="00CA6FA5" w:rsidRPr="000876B2" w:rsidP="000876B2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A6FA5" w:rsidRPr="000876B2" w:rsidP="000876B2">
      <w:pPr>
        <w:spacing w:after="0" w:line="240" w:lineRule="atLeast"/>
        <w:ind w:firstLine="4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876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ПОСТАНОВИЛ:</w:t>
      </w:r>
    </w:p>
    <w:p w:rsidR="00CA6FA5" w:rsidRPr="000876B2" w:rsidP="000876B2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876B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Зуб Дениса Владимировича</w:t>
      </w:r>
      <w:r w:rsidRPr="000876B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признатьвиновным в совершении правонарушения, предусмотренного ч.2 ст.8.37 Кодекса Российской Федерации об административных правонарушениях и назначить ему наказание в виде штрафа в доход государства в размере 2000 (две тысячи) рублей с зачислением его в бюджет в полном объеме в соответствии с законодательством  Российской Федерации с  конфискацией орудий добычи (вылова) водных биологических ресурсов </w:t>
      </w:r>
      <w:r w:rsidRPr="000876B2">
        <w:rPr>
          <w:rFonts w:ascii="Times New Roman" w:eastAsia="Times New Roman" w:hAnsi="Times New Roman" w:cs="Times New Roman"/>
          <w:sz w:val="26"/>
          <w:szCs w:val="26"/>
          <w:lang w:eastAsia="zh-CN"/>
        </w:rPr>
        <w:t>-</w:t>
      </w:r>
      <w:r w:rsidRPr="000876B2" w:rsidR="00E61C96">
        <w:rPr>
          <w:rFonts w:ascii="Times New Roman" w:eastAsia="Times New Roman" w:hAnsi="Times New Roman" w:cs="Times New Roman"/>
          <w:sz w:val="26"/>
          <w:szCs w:val="26"/>
          <w:lang w:eastAsia="zh-CN"/>
        </w:rPr>
        <w:t>с</w:t>
      </w:r>
      <w:r w:rsidRPr="000876B2" w:rsidR="00E61C96">
        <w:rPr>
          <w:rFonts w:ascii="Times New Roman" w:eastAsia="Times New Roman" w:hAnsi="Times New Roman" w:cs="Times New Roman"/>
          <w:sz w:val="26"/>
          <w:szCs w:val="26"/>
          <w:lang w:eastAsia="zh-CN"/>
        </w:rPr>
        <w:t>тавно</w:t>
      </w:r>
      <w:r w:rsidR="00262F5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й </w:t>
      </w:r>
      <w:r w:rsidR="00262F59">
        <w:rPr>
          <w:rFonts w:ascii="Times New Roman" w:eastAsia="Times New Roman" w:hAnsi="Times New Roman" w:cs="Times New Roman"/>
          <w:sz w:val="26"/>
          <w:szCs w:val="26"/>
          <w:lang w:eastAsia="zh-CN"/>
        </w:rPr>
        <w:t>трех</w:t>
      </w:r>
      <w:r w:rsidRPr="000876B2" w:rsidR="00E61C96">
        <w:rPr>
          <w:rFonts w:ascii="Times New Roman" w:eastAsia="Times New Roman" w:hAnsi="Times New Roman" w:cs="Times New Roman"/>
          <w:sz w:val="26"/>
          <w:szCs w:val="26"/>
          <w:lang w:eastAsia="zh-CN"/>
        </w:rPr>
        <w:t>стенной</w:t>
      </w:r>
      <w:r w:rsidRPr="000876B2" w:rsidR="00E61C9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лесковой сети длинной 7 м 50 см, высотой 1м 30 см, </w:t>
      </w:r>
      <w:r w:rsidR="005460BD">
        <w:rPr>
          <w:rFonts w:ascii="Times New Roman" w:eastAsia="Times New Roman" w:hAnsi="Times New Roman" w:cs="Times New Roman"/>
          <w:sz w:val="26"/>
          <w:szCs w:val="26"/>
          <w:lang w:eastAsia="zh-CN"/>
        </w:rPr>
        <w:t>с ячеями наружной стенки 260 на 260 мм</w:t>
      </w:r>
      <w:r w:rsidR="005460B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., </w:t>
      </w:r>
      <w:r w:rsidR="005460BD">
        <w:rPr>
          <w:rFonts w:ascii="Times New Roman" w:hAnsi="Times New Roman" w:cs="Times New Roman"/>
          <w:sz w:val="26"/>
          <w:szCs w:val="26"/>
        </w:rPr>
        <w:t xml:space="preserve">с ячеями внутренней стенки </w:t>
      </w:r>
      <w:r w:rsidR="005460B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30 на 30 мм., </w:t>
      </w:r>
      <w:r w:rsidRPr="000876B2" w:rsidR="00E61C96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переданной</w:t>
      </w:r>
      <w:r w:rsidRPr="000876B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 на хранение в</w:t>
      </w:r>
      <w:r w:rsidRPr="000876B2" w:rsidR="00E61C96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(</w:t>
      </w:r>
      <w:r w:rsidRPr="000876B2" w:rsidR="00E61C96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погз</w:t>
      </w:r>
      <w:r w:rsidRPr="000876B2" w:rsidR="00E61C96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) в г. Евпатории ПУ ФСБ России по Республике Крым</w:t>
      </w:r>
      <w:r w:rsidRPr="000876B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</w:p>
    <w:p w:rsidR="00CA6FA5" w:rsidRPr="000876B2" w:rsidP="000876B2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</w:pPr>
      <w:r w:rsidRPr="000876B2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7174B0" w:rsidRPr="000876B2" w:rsidP="000876B2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876B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Штраф подлежит оплате по следующим реквизитам: Получатель платежа – </w:t>
      </w:r>
      <w:r w:rsidRPr="000876B2">
        <w:rPr>
          <w:rFonts w:ascii="Times New Roman" w:hAnsi="Times New Roman" w:cs="Times New Roman"/>
          <w:sz w:val="26"/>
          <w:szCs w:val="26"/>
          <w:lang w:eastAsia="ru-RU"/>
        </w:rPr>
        <w:t xml:space="preserve">УФК по Республике Крым (Министерство юстиции Республики Крым, </w:t>
      </w:r>
      <w:r w:rsidRPr="000876B2">
        <w:rPr>
          <w:rFonts w:ascii="Times New Roman" w:hAnsi="Times New Roman" w:cs="Times New Roman"/>
          <w:sz w:val="26"/>
          <w:szCs w:val="26"/>
          <w:lang w:eastAsia="ru-RU"/>
        </w:rPr>
        <w:t>л</w:t>
      </w:r>
      <w:r w:rsidRPr="000876B2">
        <w:rPr>
          <w:rFonts w:ascii="Times New Roman" w:hAnsi="Times New Roman" w:cs="Times New Roman"/>
          <w:sz w:val="26"/>
          <w:szCs w:val="26"/>
          <w:lang w:eastAsia="ru-RU"/>
        </w:rPr>
        <w:t xml:space="preserve">/с </w:t>
      </w:r>
      <w:r w:rsidRPr="000876B2">
        <w:rPr>
          <w:rFonts w:ascii="Times New Roman" w:hAnsi="Times New Roman" w:cs="Times New Roman"/>
          <w:sz w:val="26"/>
          <w:szCs w:val="26"/>
        </w:rPr>
        <w:t>04752203230</w:t>
      </w:r>
      <w:r w:rsidRPr="000876B2">
        <w:rPr>
          <w:rFonts w:ascii="Times New Roman" w:hAnsi="Times New Roman" w:cs="Times New Roman"/>
          <w:sz w:val="26"/>
          <w:szCs w:val="26"/>
          <w:lang w:eastAsia="ru-RU"/>
        </w:rPr>
        <w:t>); ИНН:</w:t>
      </w:r>
      <w:r w:rsidRPr="000876B2">
        <w:rPr>
          <w:rFonts w:ascii="Times New Roman" w:hAnsi="Times New Roman" w:cs="Times New Roman"/>
          <w:sz w:val="26"/>
          <w:szCs w:val="26"/>
        </w:rPr>
        <w:t>9102013284;</w:t>
      </w:r>
      <w:r w:rsidRPr="000876B2">
        <w:rPr>
          <w:rFonts w:ascii="Times New Roman" w:hAnsi="Times New Roman" w:cs="Times New Roman"/>
          <w:sz w:val="26"/>
          <w:szCs w:val="26"/>
          <w:lang w:eastAsia="ru-RU"/>
        </w:rPr>
        <w:t xml:space="preserve"> КПП:</w:t>
      </w:r>
      <w:r w:rsidRPr="000876B2">
        <w:rPr>
          <w:rFonts w:ascii="Times New Roman" w:hAnsi="Times New Roman" w:cs="Times New Roman"/>
          <w:sz w:val="26"/>
          <w:szCs w:val="26"/>
        </w:rPr>
        <w:t xml:space="preserve">910201001; </w:t>
      </w:r>
      <w:r w:rsidRPr="000876B2">
        <w:rPr>
          <w:rFonts w:ascii="Times New Roman" w:hAnsi="Times New Roman" w:cs="Times New Roman"/>
          <w:sz w:val="26"/>
          <w:szCs w:val="26"/>
          <w:lang w:eastAsia="ru-RU"/>
        </w:rPr>
        <w:t>Банк получателя: Отделение по Республике Крым Южного главного управления ЦБРФ БИК:043510001; Счет: 40101810335100010001</w:t>
      </w:r>
      <w:r w:rsidRPr="000876B2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;  ОКТМО: 35712000; </w:t>
      </w:r>
      <w:r w:rsidRPr="000876B2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КБК: </w:t>
      </w:r>
      <w:r w:rsidRPr="000876B2" w:rsidR="00E61C96">
        <w:rPr>
          <w:rFonts w:ascii="Times New Roman" w:hAnsi="Times New Roman" w:cs="Times New Roman"/>
          <w:sz w:val="26"/>
          <w:szCs w:val="26"/>
        </w:rPr>
        <w:t>82811601083010037140</w:t>
      </w:r>
      <w:r w:rsidRPr="000876B2"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  <w:t>;</w:t>
      </w:r>
      <w:r w:rsidRPr="000876B2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УИН=0.   </w:t>
      </w:r>
      <w:r w:rsidRPr="000876B2">
        <w:rPr>
          <w:rFonts w:ascii="Times New Roman" w:hAnsi="Times New Roman" w:cs="Times New Roman"/>
          <w:sz w:val="26"/>
          <w:szCs w:val="26"/>
          <w:lang w:eastAsia="ru-RU"/>
        </w:rPr>
        <w:t>Почтовый адрес: Россия, Республика Крым, 29500,      г. Симферополь, ул. Набережная им.60-летия СССР, 28.</w:t>
      </w:r>
      <w:r w:rsidRPr="000876B2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Наименование платежа - административный штраф.</w:t>
      </w:r>
    </w:p>
    <w:p w:rsidR="00CA6FA5" w:rsidRPr="000876B2" w:rsidP="000876B2">
      <w:pPr>
        <w:pStyle w:val="1"/>
        <w:spacing w:line="240" w:lineRule="atLeast"/>
        <w:ind w:firstLine="53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876B2">
        <w:rPr>
          <w:rFonts w:ascii="Times New Roman" w:eastAsia="Calibri" w:hAnsi="Times New Roman" w:cs="Times New Roman"/>
          <w:sz w:val="26"/>
          <w:szCs w:val="26"/>
          <w:lang w:eastAsia="ru-RU"/>
        </w:rPr>
        <w:t>Квитанцию об уплате штрафа следует предъявить на судебный участок № 41 Евпаторийского судебного района (городской округ Евпатория).</w:t>
      </w:r>
    </w:p>
    <w:p w:rsidR="00CA6FA5" w:rsidRPr="000876B2" w:rsidP="000876B2">
      <w:pPr>
        <w:spacing w:after="0" w:line="240" w:lineRule="atLeast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876B2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CA6FA5" w:rsidRPr="000876B2" w:rsidP="000876B2">
      <w:pPr>
        <w:spacing w:after="0" w:line="240" w:lineRule="atLeast"/>
        <w:ind w:firstLine="53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</w:pPr>
      <w:r w:rsidRPr="000876B2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CA6FA5" w:rsidRPr="000876B2" w:rsidP="000876B2">
      <w:pPr>
        <w:spacing w:after="0" w:line="240" w:lineRule="atLeast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876B2">
        <w:rPr>
          <w:rFonts w:ascii="Times New Roman" w:eastAsia="Times New Roman" w:hAnsi="Times New Roman" w:cs="Times New Roman"/>
          <w:sz w:val="26"/>
          <w:szCs w:val="26"/>
          <w:lang w:eastAsia="zh-CN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CA6FA5" w:rsidRPr="000876B2" w:rsidP="000876B2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6FA5" w:rsidRPr="000876B2" w:rsidP="000876B2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14F0B" w:rsidP="00B14F0B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Мировой судья                         /подпись/                                 Е.Г. </w:t>
      </w:r>
      <w:r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Кунцова</w:t>
      </w:r>
    </w:p>
    <w:p w:rsidR="00B14F0B" w:rsidP="00B14F0B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sz w:val="26"/>
          <w:szCs w:val="26"/>
          <w:lang w:eastAsia="zh-CN"/>
        </w:rPr>
      </w:pPr>
    </w:p>
    <w:p w:rsidR="00CA6FA5" w:rsidRPr="000876B2" w:rsidP="000876B2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sz w:val="26"/>
          <w:szCs w:val="26"/>
          <w:lang w:eastAsia="zh-CN"/>
        </w:rPr>
      </w:pPr>
    </w:p>
    <w:p w:rsidR="00CA6FA5" w:rsidRPr="000876B2" w:rsidP="000876B2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CA6FA5" w:rsidRPr="000876B2" w:rsidP="000876B2">
      <w:pPr>
        <w:spacing w:after="0" w:line="240" w:lineRule="atLeast"/>
        <w:ind w:firstLine="426"/>
        <w:rPr>
          <w:rFonts w:ascii="Times New Roman" w:hAnsi="Times New Roman" w:cs="Times New Roman"/>
          <w:sz w:val="26"/>
          <w:szCs w:val="26"/>
        </w:rPr>
      </w:pPr>
    </w:p>
    <w:p w:rsidR="00CA6FA5" w:rsidRPr="000876B2" w:rsidP="000876B2">
      <w:pPr>
        <w:spacing w:after="0" w:line="240" w:lineRule="atLeast"/>
        <w:ind w:firstLine="426"/>
        <w:rPr>
          <w:rFonts w:ascii="Times New Roman" w:hAnsi="Times New Roman" w:cs="Times New Roman"/>
          <w:sz w:val="26"/>
          <w:szCs w:val="26"/>
        </w:rPr>
      </w:pPr>
    </w:p>
    <w:p w:rsidR="00CA6FA5" w:rsidRPr="000876B2" w:rsidP="000876B2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CA6FA5" w:rsidRPr="000876B2" w:rsidP="000876B2">
      <w:pPr>
        <w:spacing w:after="0" w:line="240" w:lineRule="atLeast"/>
        <w:ind w:firstLine="426"/>
        <w:rPr>
          <w:rFonts w:ascii="Times New Roman" w:hAnsi="Times New Roman" w:cs="Times New Roman"/>
          <w:sz w:val="26"/>
          <w:szCs w:val="26"/>
        </w:rPr>
      </w:pPr>
    </w:p>
    <w:p w:rsidR="00CA6FA5" w:rsidRPr="000876B2" w:rsidP="000876B2">
      <w:pPr>
        <w:spacing w:after="0" w:line="240" w:lineRule="atLeast"/>
        <w:ind w:firstLine="426"/>
        <w:rPr>
          <w:rFonts w:ascii="Times New Roman" w:hAnsi="Times New Roman" w:cs="Times New Roman"/>
          <w:sz w:val="26"/>
          <w:szCs w:val="26"/>
        </w:rPr>
      </w:pPr>
    </w:p>
    <w:p w:rsidR="00CA6FA5" w:rsidRPr="000876B2" w:rsidP="000876B2">
      <w:pPr>
        <w:spacing w:after="0" w:line="240" w:lineRule="atLeast"/>
        <w:ind w:firstLine="426"/>
        <w:rPr>
          <w:rFonts w:ascii="Times New Roman" w:hAnsi="Times New Roman" w:cs="Times New Roman"/>
          <w:sz w:val="26"/>
          <w:szCs w:val="26"/>
        </w:rPr>
      </w:pPr>
    </w:p>
    <w:p w:rsidR="00CA6FA5" w:rsidRPr="000876B2" w:rsidP="000876B2">
      <w:pPr>
        <w:spacing w:after="0" w:line="240" w:lineRule="atLeast"/>
        <w:ind w:firstLine="426"/>
        <w:rPr>
          <w:rFonts w:ascii="Times New Roman" w:hAnsi="Times New Roman" w:cs="Times New Roman"/>
          <w:sz w:val="26"/>
          <w:szCs w:val="26"/>
        </w:rPr>
      </w:pPr>
    </w:p>
    <w:p w:rsidR="00CA6FA5" w:rsidRPr="000876B2" w:rsidP="000876B2">
      <w:pPr>
        <w:spacing w:after="0" w:line="240" w:lineRule="atLeast"/>
        <w:ind w:firstLine="426"/>
        <w:rPr>
          <w:rFonts w:ascii="Times New Roman" w:hAnsi="Times New Roman" w:cs="Times New Roman"/>
          <w:sz w:val="26"/>
          <w:szCs w:val="26"/>
        </w:rPr>
      </w:pPr>
    </w:p>
    <w:p w:rsidR="00CA6FA5" w:rsidRPr="000876B2" w:rsidP="000876B2">
      <w:pPr>
        <w:spacing w:after="0" w:line="240" w:lineRule="atLeast"/>
        <w:ind w:firstLine="426"/>
        <w:rPr>
          <w:rFonts w:ascii="Times New Roman" w:hAnsi="Times New Roman" w:cs="Times New Roman"/>
          <w:sz w:val="26"/>
          <w:szCs w:val="26"/>
        </w:rPr>
      </w:pPr>
    </w:p>
    <w:p w:rsidR="00CA6FA5" w:rsidRPr="000876B2" w:rsidP="000876B2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015008" w:rsidRPr="000876B2" w:rsidP="000876B2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sectPr w:rsidSect="008961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567F3"/>
    <w:rsid w:val="00015008"/>
    <w:rsid w:val="000175D5"/>
    <w:rsid w:val="000876B2"/>
    <w:rsid w:val="00262F59"/>
    <w:rsid w:val="003C2BEF"/>
    <w:rsid w:val="003F7DFD"/>
    <w:rsid w:val="00407B61"/>
    <w:rsid w:val="00461F4D"/>
    <w:rsid w:val="005460BD"/>
    <w:rsid w:val="00631C4B"/>
    <w:rsid w:val="007174B0"/>
    <w:rsid w:val="0089614B"/>
    <w:rsid w:val="00943A4A"/>
    <w:rsid w:val="00A567F3"/>
    <w:rsid w:val="00B14F0B"/>
    <w:rsid w:val="00B5406C"/>
    <w:rsid w:val="00BA3AA6"/>
    <w:rsid w:val="00C40630"/>
    <w:rsid w:val="00CA6FA5"/>
    <w:rsid w:val="00DA7148"/>
    <w:rsid w:val="00E61C9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F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A6FA5"/>
    <w:rPr>
      <w:color w:val="0000FF" w:themeColor="hyperlink"/>
      <w:u w:val="single"/>
    </w:rPr>
  </w:style>
  <w:style w:type="paragraph" w:customStyle="1" w:styleId="1">
    <w:name w:val="Без интервала1"/>
    <w:next w:val="NoSpacing"/>
    <w:uiPriority w:val="1"/>
    <w:qFormat/>
    <w:rsid w:val="00CA6FA5"/>
    <w:pPr>
      <w:spacing w:after="0" w:line="240" w:lineRule="auto"/>
    </w:pPr>
  </w:style>
  <w:style w:type="paragraph" w:styleId="NoSpacing">
    <w:name w:val="No Spacing"/>
    <w:uiPriority w:val="1"/>
    <w:qFormat/>
    <w:rsid w:val="00CA6FA5"/>
    <w:pPr>
      <w:spacing w:after="0" w:line="240" w:lineRule="auto"/>
    </w:pPr>
  </w:style>
  <w:style w:type="paragraph" w:styleId="PlainText">
    <w:name w:val="Plain Text"/>
    <w:basedOn w:val="Normal"/>
    <w:link w:val="a"/>
    <w:unhideWhenUsed/>
    <w:rsid w:val="00BA3AA6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">
    <w:name w:val="Текст Знак"/>
    <w:basedOn w:val="DefaultParagraphFont"/>
    <w:link w:val="PlainText"/>
    <w:rsid w:val="00BA3AA6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longtext">
    <w:name w:val="long_text"/>
    <w:basedOn w:val="DefaultParagraphFont"/>
    <w:rsid w:val="000876B2"/>
  </w:style>
  <w:style w:type="paragraph" w:styleId="BalloonText">
    <w:name w:val="Balloon Text"/>
    <w:basedOn w:val="Normal"/>
    <w:link w:val="a0"/>
    <w:uiPriority w:val="99"/>
    <w:semiHidden/>
    <w:unhideWhenUsed/>
    <w:rsid w:val="00087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876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5BD66CE688393A918044FFBE1916C7F28089ABBA63560D4124BA89B10A486EAB340B8B0AF333EE3N9lDN" TargetMode="External" /><Relationship Id="rId5" Type="http://schemas.openxmlformats.org/officeDocument/2006/relationships/hyperlink" Target="consultantplus://offline/ref=D5F73B467BC50DAB52EBD4EF4D874A241B271544001209DBF47EC7745ED45314D4BE78EDA4A69EF3I9MEI" TargetMode="External" /><Relationship Id="rId6" Type="http://schemas.openxmlformats.org/officeDocument/2006/relationships/hyperlink" Target="consultantplus://offline/ref=D5F73B467BC50DAB52EBD4EF4D874A241B241B4F021409DBF47EC7745ED45314D4BE78EAA0A5I9M5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