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0850" w:rsidRPr="00E31102" w:rsidP="00627F12">
      <w:pPr>
        <w:spacing w:after="0" w:line="240" w:lineRule="atLeast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3110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Дело № 5-41-55/2019</w:t>
      </w:r>
      <w:r w:rsidRPr="00E31102">
        <w:rPr>
          <w:rFonts w:ascii="Times New Roman" w:hAnsi="Times New Roman" w:cs="Times New Roman"/>
          <w:b/>
          <w:sz w:val="18"/>
          <w:szCs w:val="18"/>
        </w:rPr>
        <w:tab/>
      </w:r>
    </w:p>
    <w:p w:rsidR="007C0850" w:rsidRPr="00E31102" w:rsidP="00627F12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1102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C0850" w:rsidRPr="00E31102" w:rsidP="00627F12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>05 марта 2019 года                                                  г. Евпатория, пр. Ленина 51/50</w:t>
      </w:r>
    </w:p>
    <w:p w:rsidR="007C0850" w:rsidRPr="00E31102" w:rsidP="00627F12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  <w:t xml:space="preserve">Мировой судья судебного участка № 41 Евпаторийского судебного района </w:t>
      </w:r>
      <w:r w:rsidRPr="00E31102">
        <w:rPr>
          <w:rFonts w:ascii="Times New Roman" w:hAnsi="Times New Roman" w:cs="Times New Roman"/>
          <w:sz w:val="18"/>
          <w:szCs w:val="18"/>
        </w:rPr>
        <w:t>Кунцова</w:t>
      </w:r>
      <w:r w:rsidRPr="00E31102">
        <w:rPr>
          <w:rFonts w:ascii="Times New Roman" w:hAnsi="Times New Roman" w:cs="Times New Roman"/>
          <w:sz w:val="18"/>
          <w:szCs w:val="18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E31102" w:rsidRPr="00E31102" w:rsidP="00E3110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Михальченко Руслана Викторовича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E31102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1102">
        <w:rPr>
          <w:rFonts w:ascii="Times New Roman" w:hAnsi="Times New Roman" w:cs="Times New Roman"/>
          <w:b/>
          <w:sz w:val="18"/>
          <w:szCs w:val="18"/>
        </w:rPr>
        <w:t>У С Т А Н О В И Л:</w:t>
      </w:r>
    </w:p>
    <w:p w:rsidR="007C0850" w:rsidRPr="00E31102" w:rsidP="00E31102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</w:r>
      <w:r w:rsidRPr="00E31102">
        <w:rPr>
          <w:rFonts w:ascii="Times New Roman" w:hAnsi="Times New Roman" w:cs="Times New Roman"/>
          <w:sz w:val="18"/>
          <w:szCs w:val="18"/>
        </w:rPr>
        <w:tab/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Михальченко Р.В</w:t>
      </w:r>
      <w:r w:rsidRPr="00E31102">
        <w:rPr>
          <w:rFonts w:ascii="Times New Roman" w:hAnsi="Times New Roman" w:cs="Times New Roman"/>
          <w:sz w:val="18"/>
          <w:szCs w:val="18"/>
        </w:rPr>
        <w:t>, расположенной по адресу: ул. Перовской, 72 в г. Евпатория, совершено нарушение законодательства о налогах и сборах, в части непредставления в установленный п. 2 ст. 230 Налогового кодекса Российской Федерации срок сведений о доходах</w:t>
      </w:r>
      <w:r w:rsidRPr="00E31102">
        <w:rPr>
          <w:rFonts w:ascii="Times New Roman" w:hAnsi="Times New Roman" w:cs="Times New Roman"/>
          <w:sz w:val="18"/>
          <w:szCs w:val="18"/>
        </w:rPr>
        <w:t xml:space="preserve"> физи</w:t>
      </w:r>
      <w:r w:rsidRPr="00E31102" w:rsidR="00627F12">
        <w:rPr>
          <w:rFonts w:ascii="Times New Roman" w:hAnsi="Times New Roman" w:cs="Times New Roman"/>
          <w:sz w:val="18"/>
          <w:szCs w:val="18"/>
        </w:rPr>
        <w:t xml:space="preserve">ческих лиц за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 w:rsidR="00627F12">
        <w:rPr>
          <w:rFonts w:ascii="Times New Roman" w:hAnsi="Times New Roman" w:cs="Times New Roman"/>
          <w:sz w:val="18"/>
          <w:szCs w:val="18"/>
        </w:rPr>
        <w:t xml:space="preserve">и </w:t>
      </w:r>
      <w:r w:rsidRPr="00E31102" w:rsidR="00627F12">
        <w:rPr>
          <w:rFonts w:ascii="Times New Roman" w:hAnsi="Times New Roman" w:cs="Times New Roman"/>
          <w:sz w:val="18"/>
          <w:szCs w:val="18"/>
        </w:rPr>
        <w:t>суммах</w:t>
      </w:r>
      <w:r w:rsidRPr="00E31102" w:rsidR="00627F12">
        <w:rPr>
          <w:rFonts w:ascii="Times New Roman" w:hAnsi="Times New Roman" w:cs="Times New Roman"/>
          <w:sz w:val="18"/>
          <w:szCs w:val="18"/>
        </w:rPr>
        <w:t xml:space="preserve"> на</w:t>
      </w:r>
      <w:r w:rsidRPr="00E31102">
        <w:rPr>
          <w:rFonts w:ascii="Times New Roman" w:hAnsi="Times New Roman" w:cs="Times New Roman"/>
          <w:sz w:val="18"/>
          <w:szCs w:val="18"/>
        </w:rPr>
        <w:t>численных,</w:t>
      </w:r>
      <w:r w:rsidRPr="00E31102" w:rsidR="00627F12">
        <w:rPr>
          <w:rFonts w:ascii="Times New Roman" w:hAnsi="Times New Roman" w:cs="Times New Roman"/>
          <w:sz w:val="18"/>
          <w:szCs w:val="18"/>
        </w:rPr>
        <w:t xml:space="preserve"> удержанных и</w:t>
      </w:r>
      <w:r w:rsidRPr="00E31102">
        <w:rPr>
          <w:rFonts w:ascii="Times New Roman" w:hAnsi="Times New Roman" w:cs="Times New Roman"/>
          <w:sz w:val="18"/>
          <w:szCs w:val="18"/>
        </w:rPr>
        <w:t xml:space="preserve"> перечисленных </w:t>
      </w:r>
      <w:r w:rsidRPr="00E31102" w:rsidR="00627F12">
        <w:rPr>
          <w:rFonts w:ascii="Times New Roman" w:hAnsi="Times New Roman" w:cs="Times New Roman"/>
          <w:sz w:val="18"/>
          <w:szCs w:val="18"/>
        </w:rPr>
        <w:t>в бюджетную систему РФ.</w:t>
      </w:r>
    </w:p>
    <w:p w:rsidR="00627F12" w:rsidRPr="00E31102" w:rsidP="00627F12">
      <w:pPr>
        <w:pStyle w:val="90"/>
        <w:shd w:val="clear" w:color="auto" w:fill="auto"/>
        <w:spacing w:before="0" w:line="240" w:lineRule="atLeast"/>
        <w:rPr>
          <w:i w:val="0"/>
          <w:sz w:val="18"/>
          <w:szCs w:val="18"/>
        </w:rPr>
      </w:pPr>
      <w:r w:rsidRPr="00E31102">
        <w:rPr>
          <w:sz w:val="18"/>
          <w:szCs w:val="18"/>
        </w:rPr>
        <w:tab/>
      </w:r>
      <w:r w:rsidRPr="00E31102">
        <w:rPr>
          <w:i w:val="0"/>
          <w:sz w:val="18"/>
          <w:szCs w:val="18"/>
        </w:rPr>
        <w:t>С</w:t>
      </w:r>
      <w:r w:rsidRPr="00E31102">
        <w:rPr>
          <w:i w:val="0"/>
          <w:color w:val="000000"/>
          <w:sz w:val="18"/>
          <w:szCs w:val="18"/>
        </w:rPr>
        <w:t xml:space="preserve">огласно пункту 2 статьи 230 Налогового кодекса </w:t>
      </w:r>
      <w:r w:rsidRPr="00E31102">
        <w:rPr>
          <w:i w:val="0"/>
          <w:sz w:val="18"/>
          <w:szCs w:val="18"/>
        </w:rPr>
        <w:t>Российской Федерации налоговые агенты</w:t>
      </w:r>
      <w:r w:rsidRPr="00E31102">
        <w:rPr>
          <w:i w:val="0"/>
          <w:color w:val="000000"/>
          <w:sz w:val="18"/>
          <w:szCs w:val="18"/>
        </w:rPr>
        <w:t xml:space="preserve"> предоставляют в налоговый орган по месту своего учета</w:t>
      </w:r>
      <w:r w:rsidRPr="00E31102">
        <w:rPr>
          <w:i w:val="0"/>
          <w:sz w:val="18"/>
          <w:szCs w:val="18"/>
        </w:rPr>
        <w:t xml:space="preserve"> сведения о доходах физических лиц ис</w:t>
      </w:r>
      <w:r w:rsidRPr="00E31102">
        <w:rPr>
          <w:i w:val="0"/>
          <w:color w:val="000000"/>
          <w:sz w:val="18"/>
          <w:szCs w:val="18"/>
        </w:rPr>
        <w:t>текшего налогового периода и суммах начисленных</w:t>
      </w:r>
      <w:r w:rsidRPr="00E31102">
        <w:rPr>
          <w:i w:val="0"/>
          <w:sz w:val="18"/>
          <w:szCs w:val="18"/>
        </w:rPr>
        <w:t>, удержанных и перечисленных в бюдже</w:t>
      </w:r>
      <w:r w:rsidRPr="00E31102">
        <w:rPr>
          <w:i w:val="0"/>
          <w:color w:val="000000"/>
          <w:sz w:val="18"/>
          <w:szCs w:val="18"/>
        </w:rPr>
        <w:t xml:space="preserve">тную систему Российской Федерации за этот налоговый период </w:t>
      </w:r>
      <w:r w:rsidRPr="00E31102">
        <w:rPr>
          <w:i w:val="0"/>
          <w:sz w:val="18"/>
          <w:szCs w:val="18"/>
        </w:rPr>
        <w:t>налогов ежегодно не позднее</w:t>
      </w:r>
      <w:r w:rsidRPr="00E31102">
        <w:rPr>
          <w:i w:val="0"/>
          <w:color w:val="000000"/>
          <w:sz w:val="18"/>
          <w:szCs w:val="18"/>
        </w:rPr>
        <w:t xml:space="preserve"> 1 апреля года, следующего за истекшим налоговым периодом, по форме, форматам и в е</w:t>
      </w:r>
      <w:r w:rsidRPr="00E31102">
        <w:rPr>
          <w:i w:val="0"/>
          <w:color w:val="000000"/>
          <w:sz w:val="18"/>
          <w:szCs w:val="18"/>
        </w:rPr>
        <w:t xml:space="preserve">, </w:t>
      </w:r>
      <w:r w:rsidRPr="00E31102">
        <w:rPr>
          <w:i w:val="0"/>
          <w:color w:val="000000"/>
          <w:sz w:val="18"/>
          <w:szCs w:val="18"/>
        </w:rPr>
        <w:t>которые утверждены федеральным органом исполнительной власти, уполномоченным</w:t>
      </w:r>
      <w:r w:rsidRPr="00E31102">
        <w:rPr>
          <w:i w:val="0"/>
          <w:sz w:val="18"/>
          <w:szCs w:val="18"/>
        </w:rPr>
        <w:t xml:space="preserve"> по контролю и надзору в области налогов и сборов.</w:t>
      </w:r>
    </w:p>
    <w:p w:rsidR="007C0850" w:rsidRPr="00E31102" w:rsidP="00E3110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  <w:t>Фактически  сведения о доходах физических лиц</w:t>
      </w:r>
      <w:r w:rsidRPr="00E31102" w:rsidR="00627F12">
        <w:rPr>
          <w:rFonts w:ascii="Times New Roman" w:hAnsi="Times New Roman" w:cs="Times New Roman"/>
          <w:sz w:val="18"/>
          <w:szCs w:val="18"/>
        </w:rPr>
        <w:t xml:space="preserve"> 15 справок</w:t>
      </w:r>
      <w:r w:rsidRP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 w:rsidR="00627F12">
        <w:rPr>
          <w:rFonts w:ascii="Times New Roman" w:hAnsi="Times New Roman" w:cs="Times New Roman"/>
          <w:sz w:val="18"/>
          <w:szCs w:val="18"/>
        </w:rPr>
        <w:t xml:space="preserve">по форме  2-НДФЛ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</w:t>
      </w:r>
      <w:r w:rsidRPr="00E31102" w:rsidR="00AA7954">
        <w:rPr>
          <w:rFonts w:ascii="Times New Roman" w:hAnsi="Times New Roman" w:cs="Times New Roman"/>
          <w:sz w:val="18"/>
          <w:szCs w:val="18"/>
        </w:rPr>
        <w:t xml:space="preserve"> в части деятельности ОП «</w:t>
      </w:r>
      <w:r w:rsidRPr="00E31102" w:rsidR="00D82F73">
        <w:rPr>
          <w:rFonts w:ascii="Times New Roman" w:hAnsi="Times New Roman" w:cs="Times New Roman"/>
          <w:sz w:val="18"/>
          <w:szCs w:val="18"/>
        </w:rPr>
        <w:t>О</w:t>
      </w:r>
      <w:r w:rsidRPr="00E31102" w:rsidR="00AA7954">
        <w:rPr>
          <w:rFonts w:ascii="Times New Roman" w:hAnsi="Times New Roman" w:cs="Times New Roman"/>
          <w:sz w:val="18"/>
          <w:szCs w:val="18"/>
        </w:rPr>
        <w:t>бособленное подразделение</w:t>
      </w:r>
      <w:r w:rsidRPr="00E31102" w:rsidR="00D82F73">
        <w:rPr>
          <w:rFonts w:ascii="Times New Roman" w:hAnsi="Times New Roman" w:cs="Times New Roman"/>
          <w:sz w:val="18"/>
          <w:szCs w:val="18"/>
        </w:rPr>
        <w:t xml:space="preserve"> №1»</w:t>
      </w:r>
      <w:r w:rsidRPr="00E31102">
        <w:rPr>
          <w:rFonts w:ascii="Times New Roman" w:hAnsi="Times New Roman" w:cs="Times New Roman"/>
          <w:sz w:val="18"/>
          <w:szCs w:val="18"/>
        </w:rPr>
        <w:t xml:space="preserve"> представлен</w:t>
      </w:r>
      <w:r w:rsidRPr="00E31102" w:rsidR="00627F12">
        <w:rPr>
          <w:rFonts w:ascii="Times New Roman" w:hAnsi="Times New Roman" w:cs="Times New Roman"/>
          <w:sz w:val="18"/>
          <w:szCs w:val="18"/>
        </w:rPr>
        <w:t>ы</w:t>
      </w:r>
      <w:r w:rsidRPr="00E31102">
        <w:rPr>
          <w:rFonts w:ascii="Times New Roman" w:hAnsi="Times New Roman" w:cs="Times New Roman"/>
          <w:sz w:val="18"/>
          <w:szCs w:val="18"/>
        </w:rPr>
        <w:t xml:space="preserve">  с нарушением срока представления 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г., тогда как предель</w:t>
      </w:r>
      <w:r w:rsidRPr="00E31102" w:rsidR="00627F12">
        <w:rPr>
          <w:rFonts w:ascii="Times New Roman" w:hAnsi="Times New Roman" w:cs="Times New Roman"/>
          <w:sz w:val="18"/>
          <w:szCs w:val="18"/>
        </w:rPr>
        <w:t>ный срок предоставления которых</w:t>
      </w:r>
      <w:r w:rsidRPr="00E31102">
        <w:rPr>
          <w:rFonts w:ascii="Times New Roman" w:hAnsi="Times New Roman" w:cs="Times New Roman"/>
          <w:sz w:val="18"/>
          <w:szCs w:val="18"/>
        </w:rPr>
        <w:t xml:space="preserve"> не позднее 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E31102" w:rsidR="00E31102">
        <w:rPr>
          <w:rFonts w:ascii="Times New Roman" w:hAnsi="Times New Roman" w:cs="Times New Roman"/>
          <w:sz w:val="18"/>
          <w:szCs w:val="18"/>
        </w:rPr>
        <w:t>изъяты</w:t>
      </w:r>
      <w:r w:rsidRPr="00E31102" w:rsidR="00E31102">
        <w:rPr>
          <w:rFonts w:ascii="Times New Roman" w:hAnsi="Times New Roman" w:cs="Times New Roman"/>
          <w:sz w:val="18"/>
          <w:szCs w:val="18"/>
        </w:rPr>
        <w:t>»</w:t>
      </w:r>
      <w:r w:rsidRPr="00E31102">
        <w:rPr>
          <w:rFonts w:ascii="Times New Roman" w:hAnsi="Times New Roman" w:cs="Times New Roman"/>
          <w:sz w:val="18"/>
          <w:szCs w:val="18"/>
        </w:rPr>
        <w:t>г</w:t>
      </w:r>
      <w:r w:rsidRPr="00E31102">
        <w:rPr>
          <w:rFonts w:ascii="Times New Roman" w:hAnsi="Times New Roman" w:cs="Times New Roman"/>
          <w:sz w:val="18"/>
          <w:szCs w:val="18"/>
        </w:rPr>
        <w:t>. (включительно).</w:t>
      </w:r>
    </w:p>
    <w:p w:rsidR="007C0850" w:rsidRPr="00E31102" w:rsidP="00627F1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E31102">
        <w:rPr>
          <w:rFonts w:ascii="Times New Roman" w:hAnsi="Times New Roman" w:cs="Times New Roman"/>
          <w:sz w:val="18"/>
          <w:szCs w:val="18"/>
        </w:rPr>
        <w:t xml:space="preserve">В суд 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31102">
        <w:rPr>
          <w:rStyle w:val="FontStyle18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не явился, о времени и месте рассмотрения дела извещен телефонограммой. Руководствуясь статьей 25.1 КоАП РФ, суд определил рассмотреть дело в  отсутствие лица привлекаемого к административной ответственности.</w:t>
      </w:r>
    </w:p>
    <w:p w:rsidR="007C0850" w:rsidRPr="00E31102" w:rsidP="00E3110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</w:r>
      <w:r w:rsidRPr="00E3110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31102">
        <w:rPr>
          <w:rStyle w:val="FontStyle18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 xml:space="preserve"> выпиской из Единого государственного реестра юридических лиц от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>
        <w:rPr>
          <w:rFonts w:ascii="Times New Roman" w:hAnsi="Times New Roman" w:cs="Times New Roman"/>
          <w:sz w:val="18"/>
          <w:szCs w:val="18"/>
        </w:rPr>
        <w:t>, копией реестра принятых документов, копией подтверждения даты отправки, копией квитанции о приеме налоговой декларации в электронном виде.</w:t>
      </w:r>
    </w:p>
    <w:p w:rsidR="007C0850" w:rsidRPr="00E31102" w:rsidP="00627F12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  <w:t xml:space="preserve">Представленные по делу об административном правонарушении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31102">
        <w:rPr>
          <w:rStyle w:val="FontStyle18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в совершении правонарушения.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  <w:t xml:space="preserve">С учетом изложенного, судья пришел к выводу, что в действиях 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31102">
        <w:rPr>
          <w:rStyle w:val="FontStyle18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7C0850" w:rsidRPr="00E31102" w:rsidP="00E3110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ab/>
      </w:r>
      <w:r w:rsidRPr="00E31102">
        <w:rPr>
          <w:rFonts w:ascii="Times New Roman" w:hAnsi="Times New Roman" w:cs="Times New Roman"/>
          <w:sz w:val="18"/>
          <w:szCs w:val="1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отсутствие смягчающих и отягчающих ответственность обстоятельств, личность правонарушителя и считает необходимым назна</w:t>
      </w:r>
      <w:r w:rsidRPr="00E311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чить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АНО ПО «Евпаторийская АШ КРОО ДОСААФ»  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Р.В.</w:t>
      </w: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31102">
        <w:rPr>
          <w:rStyle w:val="FontStyle18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наказание в виде минимального штрафа установленного санкцией ч.1ст. 15.6 КоАП РФ.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E31102">
        <w:rPr>
          <w:rFonts w:ascii="Times New Roman" w:hAnsi="Times New Roman" w:cs="Times New Roman"/>
          <w:sz w:val="18"/>
          <w:szCs w:val="18"/>
        </w:rPr>
        <w:t>изложенного</w:t>
      </w:r>
      <w:r w:rsidRPr="00E31102">
        <w:rPr>
          <w:rFonts w:ascii="Times New Roman" w:hAnsi="Times New Roman" w:cs="Times New Roman"/>
          <w:sz w:val="18"/>
          <w:szCs w:val="18"/>
        </w:rPr>
        <w:t>, руководствуясь ст. 29.10, ст. 29.11 КоАП Российской Федерации, мировой судья</w:t>
      </w:r>
    </w:p>
    <w:p w:rsidR="007C0850" w:rsidRPr="00E31102" w:rsidP="00627F12">
      <w:pPr>
        <w:spacing w:after="0" w:line="240" w:lineRule="atLeast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1102">
        <w:rPr>
          <w:rFonts w:ascii="Times New Roman" w:hAnsi="Times New Roman" w:cs="Times New Roman"/>
          <w:b/>
          <w:sz w:val="18"/>
          <w:szCs w:val="18"/>
        </w:rPr>
        <w:t>П</w:t>
      </w:r>
      <w:r w:rsidRPr="00E31102">
        <w:rPr>
          <w:rFonts w:ascii="Times New Roman" w:hAnsi="Times New Roman" w:cs="Times New Roman"/>
          <w:b/>
          <w:sz w:val="18"/>
          <w:szCs w:val="18"/>
        </w:rPr>
        <w:t xml:space="preserve"> О С Т А Н О В И Л: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31102" w:rsidR="00E31102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31102" w:rsidR="00E31102">
        <w:rPr>
          <w:rFonts w:ascii="Times New Roman" w:hAnsi="Times New Roman" w:cs="Times New Roman"/>
          <w:sz w:val="18"/>
          <w:szCs w:val="18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 xml:space="preserve">Автономной некоммерческой организации профессионального образования «Евпаторийская автомобильная школа Крымской региональной общественной организации «Добровольное общество содействия армии, авиации и флоту (ДОСААФ)» </w:t>
      </w:r>
      <w:r w:rsidRPr="00E31102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Михальченко Руслана Викторовича</w:t>
      </w:r>
      <w:r w:rsidRPr="00E3110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31102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ч. 1 ст. 15.6 КоАП Российской Федерации, и назначить ему наказание в виде административного штрафа в размере 300 (триста) рублей.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E31102">
        <w:rPr>
          <w:rFonts w:ascii="Times New Roman" w:hAnsi="Times New Roman" w:cs="Times New Roman"/>
          <w:sz w:val="18"/>
          <w:szCs w:val="18"/>
        </w:rPr>
        <w:t>Межрайонная</w:t>
      </w:r>
      <w:r w:rsidRPr="00E31102">
        <w:rPr>
          <w:rFonts w:ascii="Times New Roman" w:hAnsi="Times New Roman" w:cs="Times New Roman"/>
          <w:sz w:val="18"/>
          <w:szCs w:val="18"/>
        </w:rPr>
        <w:t xml:space="preserve"> ИФНС России № 6 по Республике Крым: КБК 18211603030016000140, ОКТМО 35712000, получатель УФК по Республике Крым для МИФНС России № 6 ИНН 9110000024, КПП 911001001, </w:t>
      </w:r>
      <w:r w:rsidRPr="00E31102">
        <w:rPr>
          <w:rFonts w:ascii="Times New Roman" w:hAnsi="Times New Roman" w:cs="Times New Roman"/>
          <w:sz w:val="18"/>
          <w:szCs w:val="18"/>
        </w:rPr>
        <w:t>р</w:t>
      </w:r>
      <w:r w:rsidRPr="00E31102">
        <w:rPr>
          <w:rFonts w:ascii="Times New Roman" w:hAnsi="Times New Roman" w:cs="Times New Roman"/>
          <w:sz w:val="18"/>
          <w:szCs w:val="18"/>
        </w:rPr>
        <w:t>/с 40101810335100010001, Наименование банка: отделение по Республике Крым ЦБРФ открытый УФК по Республике Крым, БИК 043510001, УИИ=0, назначение платежа административный штраф.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>Квитанцию об уплате штрафа следует предъявить в канцелярию мирового судьи.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 xml:space="preserve">В случае неуплаты штрафа в срок и </w:t>
      </w:r>
      <w:r w:rsidRPr="00E31102">
        <w:rPr>
          <w:rFonts w:ascii="Times New Roman" w:hAnsi="Times New Roman" w:cs="Times New Roman"/>
          <w:sz w:val="18"/>
          <w:szCs w:val="18"/>
        </w:rPr>
        <w:t>не предъявлении</w:t>
      </w:r>
      <w:r w:rsidRPr="00E31102">
        <w:rPr>
          <w:rFonts w:ascii="Times New Roman" w:hAnsi="Times New Roman" w:cs="Times New Roman"/>
          <w:sz w:val="18"/>
          <w:szCs w:val="18"/>
        </w:rPr>
        <w:t xml:space="preserve"> квитанции, постановление будет направлено для принудительного исполнения. 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hAnsi="Times New Roman" w:cs="Times New Roman"/>
          <w:sz w:val="18"/>
          <w:szCs w:val="18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7C0850" w:rsidRPr="00E31102" w:rsidP="00627F12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31102" w:rsidRPr="00E31102" w:rsidP="00E3110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Мировой судья </w:t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>/подпись/</w:t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 xml:space="preserve">Е.Г. </w:t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Кунцова</w:t>
      </w:r>
    </w:p>
    <w:p w:rsidR="00E31102" w:rsidRPr="00E31102" w:rsidP="00E31102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Согласовано.</w:t>
      </w:r>
    </w:p>
    <w:p w:rsidR="00E31102" w:rsidRPr="00E31102" w:rsidP="00E31102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Мировой судья</w:t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  <w:t xml:space="preserve">                Е.Г. </w:t>
      </w:r>
      <w:r w:rsidRPr="00E3110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Кунцова</w:t>
      </w:r>
    </w:p>
    <w:p w:rsidR="00E31102" w:rsidRPr="00E31102" w:rsidP="00E3110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18"/>
          <w:szCs w:val="18"/>
          <w:lang w:eastAsia="zh-CN"/>
        </w:rPr>
      </w:pPr>
    </w:p>
    <w:p w:rsidR="00EB7E0F" w:rsidRPr="00E31102" w:rsidP="00EB7E0F">
      <w:pPr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0850" w:rsidRPr="00E31102" w:rsidP="00627F12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7C0850" w:rsidRPr="00E31102" w:rsidP="00627F1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p w:rsidR="00B1209C" w:rsidRPr="00E31102" w:rsidP="00627F12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</w:p>
    <w:sectPr w:rsidSect="00E31102">
      <w:pgSz w:w="11906" w:h="16838"/>
      <w:pgMar w:top="426" w:right="851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38"/>
    <w:rsid w:val="0041643B"/>
    <w:rsid w:val="00461F4D"/>
    <w:rsid w:val="00627F12"/>
    <w:rsid w:val="007C0850"/>
    <w:rsid w:val="00AA7954"/>
    <w:rsid w:val="00B1209C"/>
    <w:rsid w:val="00B5406C"/>
    <w:rsid w:val="00C81E38"/>
    <w:rsid w:val="00D82F73"/>
    <w:rsid w:val="00E31102"/>
    <w:rsid w:val="00EB7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7C0850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2F73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basedOn w:val="DefaultParagraphFont"/>
    <w:link w:val="90"/>
    <w:locked/>
    <w:rsid w:val="00627F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627F12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