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AA1C59" w:rsidP="003B3D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AA1C59" w:rsidR="00004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05-0056/41/2025</w:t>
      </w:r>
    </w:p>
    <w:p w:rsidR="004E5D48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E5D48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2025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</w:t>
      </w:r>
      <w:r w:rsidRPr="00AA1C59" w:rsidR="005F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AA1C59" w:rsidR="00D9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Горького, 10/29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41 Евпаторийского судебного района (городской округ Евпатория) Кунцов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Елена Григорьевна, рассмотрев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Pr="00AA1C59" w:rsidR="00FD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</w:t>
      </w:r>
    </w:p>
    <w:p w:rsidR="009C41F9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sz w:val="24"/>
          <w:szCs w:val="24"/>
        </w:rPr>
        <w:t>Давыденко Андрея Сергеевича</w:t>
      </w:r>
      <w:r w:rsidRPr="00AA1C59" w:rsidR="00A747E6">
        <w:rPr>
          <w:vanish/>
          <w:sz w:val="24"/>
          <w:szCs w:val="24"/>
        </w:rPr>
        <w:t>РРрр</w:t>
      </w:r>
      <w:r w:rsidRPr="00AA1C59" w:rsidR="00A747E6">
        <w:rPr>
          <w:sz w:val="24"/>
          <w:szCs w:val="24"/>
        </w:rPr>
        <w:t xml:space="preserve">, </w:t>
      </w:r>
      <w:r w:rsidR="00422F5F">
        <w:rPr>
          <w:sz w:val="24"/>
          <w:szCs w:val="24"/>
        </w:rPr>
        <w:t>***</w:t>
      </w:r>
      <w:r w:rsidRPr="00AA1C59" w:rsidR="000D7F69">
        <w:rPr>
          <w:sz w:val="24"/>
          <w:szCs w:val="24"/>
        </w:rPr>
        <w:t>,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 КоАП РФ,</w:t>
      </w:r>
    </w:p>
    <w:p w:rsidR="009C41F9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rFonts w:eastAsia="Times New Roman"/>
          <w:sz w:val="24"/>
          <w:szCs w:val="24"/>
          <w:lang w:eastAsia="ru-RU"/>
        </w:rPr>
        <w:t>16.11.2024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 в </w:t>
      </w:r>
      <w:r w:rsidRPr="00AA1C59" w:rsidR="0036057F">
        <w:rPr>
          <w:rFonts w:eastAsia="Times New Roman"/>
          <w:sz w:val="24"/>
          <w:szCs w:val="24"/>
          <w:lang w:eastAsia="ru-RU"/>
        </w:rPr>
        <w:t>00.01</w:t>
      </w:r>
      <w:r w:rsidRPr="00AA1C59" w:rsidR="005F1ED1">
        <w:rPr>
          <w:rFonts w:eastAsia="Times New Roman"/>
          <w:sz w:val="24"/>
          <w:szCs w:val="24"/>
          <w:lang w:eastAsia="ru-RU"/>
        </w:rPr>
        <w:t xml:space="preserve"> час</w:t>
      </w:r>
      <w:r w:rsidRPr="00AA1C59" w:rsidR="00D34854">
        <w:rPr>
          <w:rFonts w:eastAsia="Times New Roman"/>
          <w:sz w:val="24"/>
          <w:szCs w:val="24"/>
          <w:lang w:eastAsia="ru-RU"/>
        </w:rPr>
        <w:t>.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 </w:t>
      </w:r>
      <w:r w:rsidRPr="00AA1C59" w:rsidR="00AA1C59">
        <w:rPr>
          <w:sz w:val="24"/>
          <w:szCs w:val="24"/>
        </w:rPr>
        <w:t>Давыденко А.С</w:t>
      </w:r>
      <w:r w:rsidRPr="00AA1C59" w:rsidR="003B6702">
        <w:rPr>
          <w:sz w:val="24"/>
          <w:szCs w:val="24"/>
        </w:rPr>
        <w:t>.</w:t>
      </w:r>
      <w:r w:rsidRPr="00AA1C59" w:rsidR="004C6612">
        <w:rPr>
          <w:sz w:val="24"/>
          <w:szCs w:val="24"/>
        </w:rPr>
        <w:t>,</w:t>
      </w:r>
      <w:r w:rsidRPr="00AA1C59" w:rsidR="00D80E73">
        <w:rPr>
          <w:sz w:val="24"/>
          <w:szCs w:val="24"/>
        </w:rPr>
        <w:t xml:space="preserve"> </w:t>
      </w:r>
      <w:r w:rsidRPr="00AA1C59" w:rsidR="005F1ED1">
        <w:rPr>
          <w:rFonts w:eastAsia="Times New Roman"/>
          <w:sz w:val="24"/>
          <w:szCs w:val="24"/>
          <w:lang w:eastAsia="ru-RU"/>
        </w:rPr>
        <w:t>находясь по месту жительства по адресу:</w:t>
      </w:r>
      <w:r w:rsidRPr="00AA1C59" w:rsidR="005F1ED1">
        <w:rPr>
          <w:sz w:val="24"/>
          <w:szCs w:val="24"/>
        </w:rPr>
        <w:t xml:space="preserve"> </w:t>
      </w:r>
      <w:r w:rsidRPr="00AA1C59" w:rsidR="005F1ED1">
        <w:rPr>
          <w:sz w:val="24"/>
          <w:szCs w:val="24"/>
        </w:rPr>
        <w:t xml:space="preserve">Республика Крым, </w:t>
      </w:r>
      <w:r w:rsidR="00FE2A56">
        <w:rPr>
          <w:sz w:val="24"/>
          <w:szCs w:val="24"/>
        </w:rPr>
        <w:t>***</w:t>
      </w:r>
      <w:r w:rsidRPr="00AA1C59" w:rsidR="00D80E73">
        <w:rPr>
          <w:sz w:val="24"/>
          <w:szCs w:val="24"/>
        </w:rPr>
        <w:t xml:space="preserve"> 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A1C59" w:rsidR="000A7AD2">
        <w:rPr>
          <w:rFonts w:eastAsia="Times New Roman"/>
          <w:sz w:val="24"/>
          <w:szCs w:val="24"/>
          <w:lang w:eastAsia="ru-RU"/>
        </w:rPr>
        <w:t>5</w:t>
      </w:r>
      <w:r w:rsidRPr="00AA1C59" w:rsidR="003B6702">
        <w:rPr>
          <w:rFonts w:eastAsia="Times New Roman"/>
          <w:sz w:val="24"/>
          <w:szCs w:val="24"/>
          <w:lang w:eastAsia="ru-RU"/>
        </w:rPr>
        <w:t>0</w:t>
      </w:r>
      <w:r w:rsidRPr="00AA1C59" w:rsidR="00290D8D">
        <w:rPr>
          <w:rFonts w:eastAsia="Times New Roman"/>
          <w:sz w:val="24"/>
          <w:szCs w:val="24"/>
          <w:lang w:eastAsia="ru-RU"/>
        </w:rPr>
        <w:t>0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,00 рублей, назначенный 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по постановлению </w:t>
      </w:r>
      <w:r w:rsidRPr="00AA1C59" w:rsidR="00AA1C59">
        <w:rPr>
          <w:rFonts w:eastAsia="Times New Roman"/>
          <w:sz w:val="24"/>
          <w:szCs w:val="24"/>
          <w:lang w:eastAsia="ru-RU"/>
        </w:rPr>
        <w:t xml:space="preserve">инженера-электроника </w:t>
      </w:r>
      <w:r w:rsidR="00FE2A56">
        <w:rPr>
          <w:rFonts w:eastAsia="Times New Roman"/>
          <w:sz w:val="24"/>
          <w:szCs w:val="24"/>
          <w:lang w:eastAsia="ru-RU"/>
        </w:rPr>
        <w:t>***</w:t>
      </w:r>
      <w:r w:rsidRPr="00AA1C59" w:rsidR="00AA1C59">
        <w:rPr>
          <w:rFonts w:eastAsia="Times New Roman"/>
          <w:sz w:val="24"/>
          <w:szCs w:val="24"/>
          <w:lang w:eastAsia="ru-RU"/>
        </w:rPr>
        <w:t xml:space="preserve"> </w:t>
      </w:r>
      <w:r w:rsidRPr="00AA1C59">
        <w:rPr>
          <w:rFonts w:eastAsia="Times New Roman"/>
          <w:sz w:val="24"/>
          <w:szCs w:val="24"/>
        </w:rPr>
        <w:t xml:space="preserve">по </w:t>
      </w:r>
      <w:r w:rsidRPr="00AA1C59" w:rsidR="00AA1C59">
        <w:rPr>
          <w:rFonts w:eastAsia="Times New Roman"/>
          <w:sz w:val="24"/>
          <w:szCs w:val="24"/>
        </w:rPr>
        <w:t>ч. 2 ст. 12.9 КоАП РФ</w:t>
      </w:r>
      <w:r w:rsidRPr="00AA1C59" w:rsidR="007A238F">
        <w:rPr>
          <w:rFonts w:eastAsia="Times New Roman"/>
          <w:sz w:val="24"/>
          <w:szCs w:val="24"/>
          <w:lang w:eastAsia="ru-RU"/>
        </w:rPr>
        <w:t xml:space="preserve">, которое вступило в законную силу </w:t>
      </w:r>
      <w:r w:rsidRPr="00AA1C59" w:rsidR="00AA1C59">
        <w:rPr>
          <w:rFonts w:eastAsia="Times New Roman"/>
          <w:sz w:val="24"/>
          <w:szCs w:val="24"/>
          <w:lang w:eastAsia="ru-RU"/>
        </w:rPr>
        <w:t>17.09</w:t>
      </w:r>
      <w:r w:rsidRPr="00AA1C59" w:rsidR="000846A0">
        <w:rPr>
          <w:rFonts w:eastAsia="Times New Roman"/>
          <w:sz w:val="24"/>
          <w:szCs w:val="24"/>
          <w:lang w:eastAsia="ru-RU"/>
        </w:rPr>
        <w:t>.2024</w:t>
      </w:r>
      <w:r w:rsidRPr="00AA1C59">
        <w:rPr>
          <w:rFonts w:eastAsia="Times New Roman"/>
          <w:sz w:val="24"/>
          <w:szCs w:val="24"/>
          <w:lang w:eastAsia="ru-RU"/>
        </w:rPr>
        <w:t>,</w:t>
      </w:r>
      <w:r w:rsidRPr="00AA1C59">
        <w:rPr>
          <w:sz w:val="24"/>
          <w:szCs w:val="24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</w:t>
      </w:r>
      <w:r w:rsidRPr="00AA1C59">
        <w:rPr>
          <w:sz w:val="24"/>
          <w:szCs w:val="24"/>
        </w:rPr>
        <w:t xml:space="preserve"> КоАП Российской Федерации.</w:t>
      </w:r>
    </w:p>
    <w:p w:rsidR="00AA1C59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При рассмотрении дела Давыденко А.С. вину в совершении административного правонарушения признал, не отрицал обстоятельств, указанных в протоколе об административном правонарушении.</w:t>
      </w:r>
    </w:p>
    <w:p w:rsidR="003B3DA6" w:rsidRPr="00AA1C59" w:rsidP="003B3DA6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AA1C59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приходит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к выводу о наличии в действиях</w:t>
      </w:r>
      <w:r w:rsidRPr="00AA1C59">
        <w:rPr>
          <w:rFonts w:ascii="Times New Roman" w:hAnsi="Times New Roman" w:cs="Times New Roman"/>
          <w:sz w:val="24"/>
          <w:szCs w:val="24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состава правонарушения, предусмотренного ч.1 ст. 20.25 КоАП 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A1C5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A1C59">
        <w:rPr>
          <w:rFonts w:ascii="Times New Roman" w:hAnsi="Times New Roman" w:cs="Times New Roman"/>
          <w:sz w:val="24"/>
          <w:szCs w:val="24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AA1C59">
        <w:rPr>
          <w:rFonts w:ascii="Times New Roman" w:hAnsi="Times New Roman" w:cs="Times New Roman"/>
          <w:sz w:val="24"/>
          <w:szCs w:val="24"/>
        </w:rPr>
        <w:t xml:space="preserve"> момента наступления указанного срока (то есть с 61 дня). 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Совершение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</w:t>
      </w:r>
      <w:r w:rsidR="00FE2A56">
        <w:rPr>
          <w:rFonts w:ascii="Times New Roman" w:hAnsi="Times New Roman" w:cs="Times New Roman"/>
          <w:sz w:val="24"/>
          <w:szCs w:val="24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</w:t>
      </w:r>
      <w:r w:rsidR="00FE2A56">
        <w:rPr>
          <w:rFonts w:ascii="Times New Roman" w:hAnsi="Times New Roman" w:cs="Times New Roman"/>
          <w:sz w:val="24"/>
          <w:szCs w:val="24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которое вступило в законную силу </w:t>
      </w:r>
      <w:r w:rsidRPr="00AA1C59" w:rsidR="00AA1C59">
        <w:rPr>
          <w:rFonts w:ascii="Times New Roman" w:hAnsi="Times New Roman" w:cs="Times New Roman"/>
          <w:sz w:val="24"/>
          <w:szCs w:val="24"/>
        </w:rPr>
        <w:t>17.09</w:t>
      </w:r>
      <w:r w:rsidRPr="00AA1C59">
        <w:rPr>
          <w:rFonts w:ascii="Times New Roman" w:hAnsi="Times New Roman" w:cs="Times New Roman"/>
          <w:sz w:val="24"/>
          <w:szCs w:val="24"/>
        </w:rPr>
        <w:t xml:space="preserve">.2024, карточкой </w:t>
      </w:r>
      <w:r w:rsidRPr="00AA1C59" w:rsidR="00AA1C59">
        <w:rPr>
          <w:rFonts w:ascii="Times New Roman" w:hAnsi="Times New Roman" w:cs="Times New Roman"/>
          <w:sz w:val="24"/>
          <w:szCs w:val="24"/>
        </w:rPr>
        <w:t>операций с ВУ</w:t>
      </w:r>
      <w:r w:rsidRPr="00AA1C59">
        <w:rPr>
          <w:rFonts w:ascii="Times New Roman" w:hAnsi="Times New Roman" w:cs="Times New Roman"/>
          <w:sz w:val="24"/>
          <w:szCs w:val="24"/>
        </w:rPr>
        <w:t>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ч.1 ст. </w:t>
      </w:r>
      <w:r w:rsidRPr="00AA1C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20.25 КоАП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А.С. </w:t>
      </w: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 учитывает характер совершенного административного правонарушения,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личность виновно</w:t>
      </w:r>
      <w:r w:rsidRPr="00AA1C59" w:rsidR="00640A06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AA1C59">
        <w:rPr>
          <w:rFonts w:ascii="Times New Roman" w:hAnsi="Times New Roman" w:cs="Times New Roman"/>
          <w:sz w:val="24"/>
          <w:szCs w:val="24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A1C59">
        <w:rPr>
          <w:rFonts w:ascii="Times New Roman" w:hAnsi="Times New Roman" w:cs="Times New Roman"/>
          <w:sz w:val="24"/>
          <w:szCs w:val="24"/>
        </w:rPr>
        <w:t>изложенного</w:t>
      </w:r>
      <w:r w:rsidRPr="00AA1C59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мировой судья, </w:t>
      </w:r>
    </w:p>
    <w:p w:rsidR="003B3DA6" w:rsidRPr="00AA1C59" w:rsidP="003B3DA6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 О С Т А Н О В И Л</w:t>
      </w:r>
      <w:r w:rsidR="0021320D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: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Андрея Сергеевича </w:t>
      </w:r>
      <w:r w:rsidRPr="00AA1C59">
        <w:rPr>
          <w:rFonts w:ascii="Times New Roman" w:hAnsi="Times New Roman" w:cs="Times New Roman"/>
          <w:sz w:val="24"/>
          <w:szCs w:val="24"/>
        </w:rPr>
        <w:t>виновн</w:t>
      </w:r>
      <w:r w:rsidRPr="00AA1C59" w:rsidR="00640A06">
        <w:rPr>
          <w:rFonts w:ascii="Times New Roman" w:hAnsi="Times New Roman" w:cs="Times New Roman"/>
          <w:sz w:val="24"/>
          <w:szCs w:val="24"/>
        </w:rPr>
        <w:t>ым</w:t>
      </w:r>
      <w:r w:rsidRPr="00AA1C5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и назначить ей наказание в виде административного штрафа в размере 1000 (</w:t>
      </w:r>
      <w:r w:rsidRPr="00AA1C59" w:rsidR="00AA1C59">
        <w:rPr>
          <w:rFonts w:ascii="Times New Roman" w:hAnsi="Times New Roman" w:cs="Times New Roman"/>
          <w:sz w:val="24"/>
          <w:szCs w:val="24"/>
        </w:rPr>
        <w:t>одна тысяча</w:t>
      </w:r>
      <w:r w:rsidRPr="00AA1C59">
        <w:rPr>
          <w:rFonts w:ascii="Times New Roman" w:hAnsi="Times New Roman" w:cs="Times New Roman"/>
          <w:sz w:val="24"/>
          <w:szCs w:val="24"/>
        </w:rPr>
        <w:t>) рублей.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rFonts w:eastAsia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="00FE2A56">
        <w:rPr>
          <w:rFonts w:eastAsia="Times New Roman"/>
          <w:sz w:val="24"/>
          <w:szCs w:val="24"/>
          <w:lang w:eastAsia="ru-RU"/>
        </w:rPr>
        <w:t>***</w:t>
      </w:r>
      <w:r w:rsidRPr="00AA1C59">
        <w:rPr>
          <w:sz w:val="24"/>
          <w:szCs w:val="24"/>
          <w:lang w:eastAsia="ru-RU"/>
        </w:rPr>
        <w:t>.</w:t>
      </w:r>
    </w:p>
    <w:p w:rsidR="003B3DA6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AA1C59">
        <w:rPr>
          <w:rFonts w:ascii="Times New Roman" w:hAnsi="Times New Roman" w:cs="Times New Roman"/>
          <w:sz w:val="24"/>
          <w:szCs w:val="24"/>
        </w:rPr>
        <w:t>не предъявлении</w:t>
      </w:r>
      <w:r w:rsidRPr="00AA1C59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AA1C59" w:rsidR="00AA1C59">
        <w:rPr>
          <w:rFonts w:ascii="Times New Roman" w:hAnsi="Times New Roman" w:cs="Times New Roman"/>
          <w:sz w:val="24"/>
          <w:szCs w:val="24"/>
        </w:rPr>
        <w:t>41</w:t>
      </w:r>
      <w:r w:rsidRPr="00AA1C59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в течение 10 </w:t>
      </w:r>
      <w:r w:rsidRPr="00AA1C59" w:rsidR="00AA1C59">
        <w:rPr>
          <w:rFonts w:ascii="Times New Roman" w:hAnsi="Times New Roman" w:cs="Times New Roman"/>
          <w:sz w:val="24"/>
          <w:szCs w:val="24"/>
        </w:rPr>
        <w:t>дней</w:t>
      </w:r>
      <w:r w:rsidRPr="00AA1C5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3B3DA6" w:rsidRPr="00AA1C59" w:rsidP="003B3DA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 xml:space="preserve">Мировой судья                           /подпись/                           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  <w:t xml:space="preserve">  Е.Г.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>Кунцова</w:t>
      </w:r>
      <w:r w:rsidRPr="00AA1C59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200"/>
    <w:rsid w:val="00004B98"/>
    <w:rsid w:val="00036CC6"/>
    <w:rsid w:val="00043276"/>
    <w:rsid w:val="00070FD9"/>
    <w:rsid w:val="00077818"/>
    <w:rsid w:val="000846A0"/>
    <w:rsid w:val="00086C9A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D19A9"/>
    <w:rsid w:val="001E4162"/>
    <w:rsid w:val="001F469A"/>
    <w:rsid w:val="00207C64"/>
    <w:rsid w:val="0021320D"/>
    <w:rsid w:val="002427B9"/>
    <w:rsid w:val="00263AC7"/>
    <w:rsid w:val="00290D8D"/>
    <w:rsid w:val="00293F30"/>
    <w:rsid w:val="002943BE"/>
    <w:rsid w:val="002A0948"/>
    <w:rsid w:val="002D104C"/>
    <w:rsid w:val="002E3A13"/>
    <w:rsid w:val="002F4B5C"/>
    <w:rsid w:val="003226ED"/>
    <w:rsid w:val="003307D8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2F5F"/>
    <w:rsid w:val="004274D7"/>
    <w:rsid w:val="00477231"/>
    <w:rsid w:val="00486464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F5ACD"/>
    <w:rsid w:val="008F6138"/>
    <w:rsid w:val="009254F3"/>
    <w:rsid w:val="00927552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1C59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392F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0CCA"/>
    <w:rsid w:val="00F77B18"/>
    <w:rsid w:val="00F80F67"/>
    <w:rsid w:val="00F842B6"/>
    <w:rsid w:val="00F85EF8"/>
    <w:rsid w:val="00FB0520"/>
    <w:rsid w:val="00FB0591"/>
    <w:rsid w:val="00FD32A7"/>
    <w:rsid w:val="00FE2A56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C6E7-9ED2-4941-B838-EF56840E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