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541" w:rsidRPr="008D0171" w:rsidP="00C84541">
      <w:pPr>
        <w:ind w:right="-28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4"/>
          <w:szCs w:val="24"/>
        </w:rPr>
        <w:t xml:space="preserve">      </w:t>
      </w:r>
      <w:r w:rsidRPr="008D017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D0171">
        <w:rPr>
          <w:rFonts w:ascii="Times New Roman" w:hAnsi="Times New Roman" w:cs="Times New Roman"/>
          <w:sz w:val="26"/>
          <w:szCs w:val="26"/>
        </w:rPr>
        <w:tab/>
      </w:r>
      <w:r w:rsidRPr="008D0171">
        <w:rPr>
          <w:rFonts w:ascii="Times New Roman" w:hAnsi="Times New Roman" w:cs="Times New Roman"/>
          <w:sz w:val="26"/>
          <w:szCs w:val="26"/>
        </w:rPr>
        <w:tab/>
      </w:r>
      <w:r w:rsidRPr="008D0171">
        <w:rPr>
          <w:rFonts w:ascii="Times New Roman" w:hAnsi="Times New Roman" w:cs="Times New Roman"/>
          <w:sz w:val="26"/>
          <w:szCs w:val="26"/>
        </w:rPr>
        <w:tab/>
        <w:t xml:space="preserve">                    Дело № 5-41-83/2020</w:t>
      </w:r>
      <w:r w:rsidRPr="008D0171">
        <w:rPr>
          <w:rFonts w:ascii="Times New Roman" w:hAnsi="Times New Roman" w:cs="Times New Roman"/>
          <w:sz w:val="26"/>
          <w:szCs w:val="26"/>
        </w:rPr>
        <w:tab/>
      </w:r>
    </w:p>
    <w:p w:rsidR="00C84541" w:rsidRPr="008D0171" w:rsidP="00C84541">
      <w:pPr>
        <w:ind w:right="-28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84541" w:rsidRPr="008D0171" w:rsidP="00C84541">
      <w:pPr>
        <w:ind w:right="-28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84541" w:rsidRPr="008D0171" w:rsidP="00C84541">
      <w:pPr>
        <w:ind w:right="-28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84541" w:rsidRPr="008D0171" w:rsidP="00C84541">
      <w:pPr>
        <w:ind w:right="-28" w:firstLine="567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27 апреля 2020 года                                              Евпатория, пр. Ленина, 51/50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Style w:val="FontStyle11"/>
        </w:rPr>
        <w:t>Мировой судья судебного участка № 41 Евпаторийского судебного района (городской округ Евпатория) Республики Крым Кунцова Е.Г.</w:t>
      </w:r>
      <w:r w:rsidRPr="008D0171">
        <w:rPr>
          <w:rFonts w:ascii="Times New Roman" w:hAnsi="Times New Roman" w:cs="Times New Roman"/>
          <w:sz w:val="26"/>
          <w:szCs w:val="26"/>
        </w:rPr>
        <w:t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15.5 КоАП Российской Федерации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Style w:val="FontStyle11"/>
        </w:rPr>
        <w:t>должностное лицо генерального директора Акционерного общества «Симферопольский машиностроительный завод «Прогресс» Ануфриевой Ирины Сергеевны</w:t>
      </w:r>
      <w:r w:rsidRPr="008D0171">
        <w:rPr>
          <w:rFonts w:ascii="Times New Roman" w:hAnsi="Times New Roman" w:cs="Times New Roman"/>
          <w:sz w:val="26"/>
          <w:szCs w:val="26"/>
        </w:rPr>
        <w:t xml:space="preserve">,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</w:p>
    <w:p w:rsidR="00C84541" w:rsidRPr="008D0171" w:rsidP="00C84541">
      <w:pPr>
        <w:ind w:right="-28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84541" w:rsidRPr="008D0171" w:rsidP="00C84541">
      <w:pPr>
        <w:ind w:right="-28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УСТАНОВИЛ:</w:t>
      </w:r>
    </w:p>
    <w:p w:rsidR="00C84541" w:rsidRPr="008D0171" w:rsidP="00C84541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Style w:val="FontStyle18"/>
          <w:i w:val="0"/>
          <w:sz w:val="26"/>
          <w:szCs w:val="26"/>
        </w:rPr>
        <w:t>26.07</w:t>
      </w:r>
      <w:r w:rsidRPr="008D0171">
        <w:rPr>
          <w:rStyle w:val="FontStyle18"/>
          <w:i w:val="0"/>
          <w:sz w:val="26"/>
          <w:szCs w:val="26"/>
        </w:rPr>
        <w:t>.2019 г.</w:t>
      </w:r>
      <w:r w:rsidR="00424D50">
        <w:rPr>
          <w:rStyle w:val="FontStyle18"/>
          <w:i w:val="0"/>
          <w:sz w:val="26"/>
          <w:szCs w:val="26"/>
        </w:rPr>
        <w:t xml:space="preserve"> в 00 час. 01 мин.</w:t>
      </w:r>
      <w:r w:rsidRPr="008D0171">
        <w:rPr>
          <w:rStyle w:val="FontStyle18"/>
          <w:i w:val="0"/>
          <w:sz w:val="26"/>
          <w:szCs w:val="26"/>
        </w:rPr>
        <w:t xml:space="preserve"> Ануфриевой И.С., генеральным </w:t>
      </w:r>
      <w:r w:rsidRPr="008D0171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8D0171">
        <w:rPr>
          <w:rStyle w:val="FontStyle11"/>
        </w:rPr>
        <w:t>Акционерного общества «Симферопольский машиностроительный завод «Прогресс»</w:t>
      </w:r>
      <w:r w:rsidRPr="008D0171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8D0171">
        <w:rPr>
          <w:rFonts w:ascii="Times New Roman" w:hAnsi="Times New Roman" w:cs="Times New Roman"/>
          <w:sz w:val="26"/>
          <w:szCs w:val="26"/>
        </w:rPr>
        <w:t xml:space="preserve">совершено нарушение законодательства о налогах и сборах, в части непредставления в установленный п. 5 ст. 174 Налогового кодекса Российской Федерации срок  налоговой декларации по налогу на добавленную стоимость за 2 квартал 2019 года. 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 xml:space="preserve">На рассмотрение дела, </w:t>
      </w:r>
      <w:r w:rsidRPr="008D0171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 Ануфриева И.С. не явилась</w:t>
      </w:r>
      <w:r w:rsidRPr="008D0171">
        <w:rPr>
          <w:rFonts w:ascii="Times New Roman" w:hAnsi="Times New Roman" w:cs="Times New Roman"/>
          <w:sz w:val="26"/>
          <w:szCs w:val="26"/>
        </w:rPr>
        <w:t xml:space="preserve">, извещалась надлежащим образом – телефонограммой, согласно принятой от Ануфриевой И.С. телефонограммы, просила рассматривать протокол об административном правонарушении в ее отсутствие. 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 w:rsidR="008D0171" w:rsidRPr="008D0171" w:rsidP="008D0171">
      <w:pPr>
        <w:spacing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Ст. 15.5 КоАП РФ предусматривает ответственность за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D5A97" w:rsidRPr="008D0171" w:rsidP="008D0171">
      <w:pPr>
        <w:spacing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п. 5 ст. 174 Налогового кодекса РФ н</w:t>
      </w:r>
      <w:r w:rsidRPr="008D0171">
        <w:rPr>
          <w:rFonts w:ascii="Times New Roman" w:hAnsi="Times New Roman" w:cs="Times New Roman"/>
          <w:sz w:val="26"/>
          <w:szCs w:val="26"/>
          <w:shd w:val="clear" w:color="auto" w:fill="FFFFFF"/>
        </w:rPr>
        <w:t>алогоплательщики (в том числе являющиеся налоговыми агентами), а также лица, указанные в</w:t>
      </w:r>
      <w:r w:rsidRPr="008D0171" w:rsidR="008D017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anchor="/document/10900200/entry/16108" w:history="1">
        <w:r w:rsidRPr="008D0171" w:rsidR="008D017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пункте 8 статьи 161</w:t>
        </w:r>
      </w:hyperlink>
      <w:r w:rsidRPr="008D01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4" w:anchor="/document/10900200/entry/1735" w:history="1">
        <w:r w:rsidRPr="008D017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пункте 5 статьи 173</w:t>
        </w:r>
      </w:hyperlink>
      <w:r w:rsidRPr="008D017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7993/number/3" w:history="1">
        <w:r w:rsidRPr="008D017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налоговую декларацию</w:t>
        </w:r>
      </w:hyperlink>
      <w:r w:rsidRPr="008D0171">
        <w:rPr>
          <w:rFonts w:ascii="Times New Roman" w:hAnsi="Times New Roman" w:cs="Times New Roman"/>
          <w:sz w:val="26"/>
          <w:szCs w:val="26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8D01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 w:rsidR="00C84541" w:rsidRPr="008D0171" w:rsidP="007D5A9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Фактически налоговая декларация по налогу на добавленную стоимость за 2 квартал 2019 года  генеральным директором</w:t>
      </w:r>
      <w:r w:rsidRPr="008D0171">
        <w:rPr>
          <w:rFonts w:ascii="Times New Roman" w:eastAsia="Arial Unicode MS" w:hAnsi="Times New Roman" w:cs="Times New Roman"/>
          <w:sz w:val="26"/>
          <w:szCs w:val="26"/>
        </w:rPr>
        <w:t xml:space="preserve"> АО</w:t>
      </w:r>
      <w:r w:rsidRPr="008D0171">
        <w:rPr>
          <w:rFonts w:ascii="Times New Roman" w:hAnsi="Times New Roman" w:cs="Times New Roman"/>
          <w:sz w:val="26"/>
          <w:szCs w:val="26"/>
        </w:rPr>
        <w:t xml:space="preserve"> «СМЗ «ПРОГРЕСС» </w:t>
      </w:r>
      <w:r w:rsidR="008D0171">
        <w:rPr>
          <w:rFonts w:ascii="Times New Roman" w:hAnsi="Times New Roman" w:cs="Times New Roman"/>
          <w:sz w:val="26"/>
          <w:szCs w:val="26"/>
        </w:rPr>
        <w:t xml:space="preserve">Ануфриевой И.С. </w:t>
      </w:r>
      <w:r w:rsidRPr="008D0171">
        <w:rPr>
          <w:rFonts w:ascii="Times New Roman" w:hAnsi="Times New Roman" w:cs="Times New Roman"/>
          <w:sz w:val="26"/>
          <w:szCs w:val="26"/>
        </w:rPr>
        <w:t xml:space="preserve">представлена в Межрайонную ИФНС России № 6 по Республике Крым с нарушением сроков -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8D0171">
        <w:rPr>
          <w:rFonts w:ascii="Times New Roman" w:hAnsi="Times New Roman" w:cs="Times New Roman"/>
          <w:sz w:val="26"/>
          <w:szCs w:val="26"/>
        </w:rPr>
        <w:t>(рег.</w:t>
      </w:r>
      <w:r w:rsidRPr="00380047"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8D0171">
        <w:rPr>
          <w:rFonts w:ascii="Times New Roman" w:hAnsi="Times New Roman" w:cs="Times New Roman"/>
          <w:sz w:val="26"/>
          <w:szCs w:val="26"/>
        </w:rPr>
        <w:t>) предельный срок предоставления которой не позднее</w:t>
      </w:r>
      <w:r w:rsidR="00380047">
        <w:rPr>
          <w:rFonts w:ascii="Times New Roman" w:hAnsi="Times New Roman" w:cs="Times New Roman"/>
          <w:sz w:val="26"/>
          <w:szCs w:val="26"/>
        </w:rPr>
        <w:t xml:space="preserve">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8D0171">
        <w:rPr>
          <w:rFonts w:ascii="Times New Roman" w:hAnsi="Times New Roman" w:cs="Times New Roman"/>
          <w:sz w:val="26"/>
          <w:szCs w:val="26"/>
        </w:rPr>
        <w:t>.</w:t>
      </w:r>
      <w:r w:rsidRPr="008D0171">
        <w:rPr>
          <w:rFonts w:ascii="Times New Roman" w:hAnsi="Times New Roman" w:cs="Times New Roman"/>
          <w:sz w:val="26"/>
          <w:szCs w:val="26"/>
        </w:rPr>
        <w:t xml:space="preserve"> (</w:t>
      </w:r>
      <w:r w:rsidRPr="008D0171">
        <w:rPr>
          <w:rFonts w:ascii="Times New Roman" w:hAnsi="Times New Roman" w:cs="Times New Roman"/>
          <w:sz w:val="26"/>
          <w:szCs w:val="26"/>
        </w:rPr>
        <w:t>в</w:t>
      </w:r>
      <w:r w:rsidRPr="008D0171">
        <w:rPr>
          <w:rFonts w:ascii="Times New Roman" w:hAnsi="Times New Roman" w:cs="Times New Roman"/>
          <w:sz w:val="26"/>
          <w:szCs w:val="26"/>
        </w:rPr>
        <w:t xml:space="preserve">ключительно) в электронном виде по телекоммуникационным каналам связи. </w:t>
      </w:r>
    </w:p>
    <w:p w:rsidR="00C84541" w:rsidRPr="008D0171" w:rsidP="00C84541">
      <w:pPr>
        <w:autoSpaceDE w:val="0"/>
        <w:autoSpaceDN w:val="0"/>
        <w:adjustRightInd w:val="0"/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Вина Ануфриевой И.С.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</w:t>
      </w:r>
      <w:r w:rsidR="00380047">
        <w:rPr>
          <w:rFonts w:ascii="Times New Roman" w:hAnsi="Times New Roman" w:cs="Times New Roman"/>
          <w:sz w:val="26"/>
          <w:szCs w:val="26"/>
        </w:rPr>
        <w:t xml:space="preserve">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8D0171">
        <w:rPr>
          <w:rFonts w:ascii="Times New Roman" w:hAnsi="Times New Roman" w:cs="Times New Roman"/>
          <w:sz w:val="26"/>
          <w:szCs w:val="26"/>
        </w:rPr>
        <w:t>, выпиской из Единого государственно</w:t>
      </w:r>
      <w:r w:rsidRPr="008D0171" w:rsidR="007D5A97">
        <w:rPr>
          <w:rFonts w:ascii="Times New Roman" w:hAnsi="Times New Roman" w:cs="Times New Roman"/>
          <w:sz w:val="26"/>
          <w:szCs w:val="26"/>
        </w:rPr>
        <w:t>го реестра юридических лиц от</w:t>
      </w:r>
      <w:r w:rsidR="00380047">
        <w:rPr>
          <w:rFonts w:ascii="Times New Roman" w:hAnsi="Times New Roman" w:cs="Times New Roman"/>
          <w:sz w:val="26"/>
          <w:szCs w:val="26"/>
        </w:rPr>
        <w:t xml:space="preserve">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8D0171">
        <w:rPr>
          <w:rFonts w:ascii="Times New Roman" w:hAnsi="Times New Roman" w:cs="Times New Roman"/>
          <w:sz w:val="26"/>
          <w:szCs w:val="26"/>
        </w:rPr>
        <w:t>, копией квитанции о приеме налоговой декларации в электронн</w:t>
      </w:r>
      <w:r w:rsidRPr="008D0171" w:rsidR="007D5A97">
        <w:rPr>
          <w:rFonts w:ascii="Times New Roman" w:hAnsi="Times New Roman" w:cs="Times New Roman"/>
          <w:sz w:val="26"/>
          <w:szCs w:val="26"/>
        </w:rPr>
        <w:t>ом виде с отметкой о принятии</w:t>
      </w:r>
      <w:r w:rsidR="00380047">
        <w:rPr>
          <w:rFonts w:ascii="Times New Roman" w:hAnsi="Times New Roman" w:cs="Times New Roman"/>
          <w:sz w:val="26"/>
          <w:szCs w:val="26"/>
        </w:rPr>
        <w:t xml:space="preserve">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8D0171" w:rsidR="007D5A97">
        <w:rPr>
          <w:rFonts w:ascii="Times New Roman" w:hAnsi="Times New Roman" w:cs="Times New Roman"/>
          <w:sz w:val="26"/>
          <w:szCs w:val="26"/>
        </w:rPr>
        <w:t xml:space="preserve">, копией уведомления </w:t>
      </w:r>
      <w:r w:rsidR="003800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8D0171" w:rsidR="007D5A97">
        <w:rPr>
          <w:rFonts w:ascii="Times New Roman" w:hAnsi="Times New Roman" w:cs="Times New Roman"/>
          <w:sz w:val="26"/>
          <w:szCs w:val="26"/>
        </w:rPr>
        <w:t>о вызове в налоговый орган налогоплательщика страховых взносов.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Исследованные доказательства в совокупности полностью подтверждают вину Ануфриевой И.С. в совершении правонарушения.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С учетом изложенного, мировой судья пришел к выводу, что в действиях</w:t>
      </w:r>
      <w:r w:rsidRPr="008D0171">
        <w:rPr>
          <w:rStyle w:val="FontStyle18"/>
          <w:i w:val="0"/>
          <w:sz w:val="26"/>
          <w:szCs w:val="26"/>
        </w:rPr>
        <w:t xml:space="preserve"> должностного лица генерального </w:t>
      </w:r>
      <w:r w:rsidRPr="008D0171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8D0171">
        <w:rPr>
          <w:rStyle w:val="FontStyle11"/>
        </w:rPr>
        <w:t>Акционерного общества «Симферопольский машиностроительный завод «Прогресс»</w:t>
      </w:r>
      <w:r w:rsidRPr="008D0171">
        <w:rPr>
          <w:rFonts w:ascii="Times New Roman" w:hAnsi="Times New Roman" w:cs="Times New Roman"/>
          <w:sz w:val="26"/>
          <w:szCs w:val="26"/>
        </w:rPr>
        <w:t xml:space="preserve"> Ануфриевой И.С.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8D0171">
        <w:rPr>
          <w:rStyle w:val="FontStyle18"/>
          <w:i w:val="0"/>
          <w:sz w:val="26"/>
          <w:szCs w:val="26"/>
        </w:rPr>
        <w:t xml:space="preserve">генеральному </w:t>
      </w:r>
      <w:r w:rsidRPr="008D0171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Pr="008D0171">
        <w:rPr>
          <w:rStyle w:val="FontStyle11"/>
        </w:rPr>
        <w:t>Акционерного общества «Симферопольский машиностроительный завод «Прогресс»</w:t>
      </w:r>
      <w:r w:rsidRPr="008D0171">
        <w:rPr>
          <w:rFonts w:ascii="Times New Roman" w:hAnsi="Times New Roman" w:cs="Times New Roman"/>
          <w:sz w:val="26"/>
          <w:szCs w:val="26"/>
        </w:rPr>
        <w:t xml:space="preserve"> Ануфриевой И.С., мировой судья учитывает характер совершенного административного правонарушения, личность виновной, ее имущественное положение, отсутствие обстоятельств, смягчающих и отягчающих административную ответственность и считает возможным назначить административное наказание в виде предупреждения.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D0171">
        <w:rPr>
          <w:rFonts w:ascii="Times New Roman" w:hAnsi="Times New Roman" w:cs="Times New Roman"/>
          <w:sz w:val="26"/>
          <w:szCs w:val="26"/>
        </w:rPr>
        <w:t>изложенного</w:t>
      </w:r>
      <w:r w:rsidRPr="008D0171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C84541" w:rsidRPr="008D0171" w:rsidP="00C84541">
      <w:pPr>
        <w:pStyle w:val="BodyText"/>
        <w:spacing w:after="0"/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4541" w:rsidRPr="008D0171" w:rsidP="00C84541">
      <w:pPr>
        <w:ind w:right="-28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171">
        <w:rPr>
          <w:rFonts w:ascii="Times New Roman" w:hAnsi="Times New Roman" w:cs="Times New Roman"/>
          <w:sz w:val="26"/>
          <w:szCs w:val="26"/>
        </w:rPr>
        <w:t xml:space="preserve">Признать должностное лицо генерального директора </w:t>
      </w:r>
      <w:r w:rsidRPr="008D0171">
        <w:rPr>
          <w:rStyle w:val="FontStyle11"/>
        </w:rPr>
        <w:t>Акционерного общества «Симферопольский машиностроительный завод «Прогресс»</w:t>
      </w:r>
      <w:r w:rsidRPr="008D0171">
        <w:rPr>
          <w:rFonts w:ascii="Times New Roman" w:hAnsi="Times New Roman" w:cs="Times New Roman"/>
          <w:sz w:val="26"/>
          <w:szCs w:val="26"/>
        </w:rPr>
        <w:t xml:space="preserve"> Ануфриеву Ирину Сергеевну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C84541" w:rsidRPr="008D0171" w:rsidP="00C84541">
      <w:pPr>
        <w:pStyle w:val="NoSpacing"/>
        <w:ind w:right="-28" w:firstLine="567"/>
        <w:jc w:val="both"/>
        <w:rPr>
          <w:sz w:val="26"/>
          <w:szCs w:val="26"/>
        </w:rPr>
      </w:pPr>
      <w:r w:rsidRPr="008D0171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2F6C79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6C79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4541" w:rsidRPr="00380047" w:rsidP="00C84541">
      <w:pPr>
        <w:ind w:right="-28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047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380047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380047" w:rsidR="00380047">
        <w:rPr>
          <w:rFonts w:ascii="Times New Roman" w:hAnsi="Times New Roman" w:cs="Times New Roman"/>
          <w:b/>
          <w:sz w:val="26"/>
          <w:szCs w:val="26"/>
        </w:rPr>
        <w:t xml:space="preserve">             /подпись/</w:t>
      </w:r>
      <w:r w:rsidRPr="00380047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380047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380047">
        <w:rPr>
          <w:rFonts w:ascii="Times New Roman" w:hAnsi="Times New Roman" w:cs="Times New Roman"/>
          <w:b/>
          <w:sz w:val="26"/>
          <w:szCs w:val="26"/>
        </w:rPr>
        <w:t>Е.Г. Кунцова</w:t>
      </w:r>
    </w:p>
    <w:p w:rsidR="002F6C79" w:rsidRPr="00380047" w:rsidP="00C84541">
      <w:pPr>
        <w:ind w:right="-28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4541" w:rsidRPr="008D0171" w:rsidP="00C84541">
      <w:pPr>
        <w:ind w:right="-28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F6C79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01"/>
    <w:rsid w:val="00015008"/>
    <w:rsid w:val="002F6C79"/>
    <w:rsid w:val="00380047"/>
    <w:rsid w:val="00424D50"/>
    <w:rsid w:val="00461F4D"/>
    <w:rsid w:val="007D5A97"/>
    <w:rsid w:val="0089614B"/>
    <w:rsid w:val="008D0171"/>
    <w:rsid w:val="00AB2A01"/>
    <w:rsid w:val="00B5406C"/>
    <w:rsid w:val="00C845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4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8454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84541"/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C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8454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C84541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D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