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CEA" w:rsidRPr="005B0342" w:rsidP="005B0342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0342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5B034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5B034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5-41-</w:t>
      </w:r>
      <w:r w:rsidRPr="005B03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84</w:t>
      </w:r>
      <w:r w:rsidRPr="005B034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/20</w:t>
      </w:r>
      <w:r w:rsidRPr="005B03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20</w:t>
      </w:r>
    </w:p>
    <w:p w:rsidR="00E50CEA" w:rsidRPr="005B0342" w:rsidP="005B034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5B034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Pr="005B034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5B034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мая</w:t>
      </w:r>
      <w:r w:rsidRPr="005B034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5B034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Ленина,51/50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5B0342" w:rsidRPr="005B0342" w:rsidP="005B034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B03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Васильчукова</w:t>
      </w:r>
      <w:r w:rsidRPr="005B03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B0342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E50CEA" w:rsidRPr="005B0342" w:rsidP="005B034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5B0342" w:rsidRPr="005B0342" w:rsidP="005B034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B0342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5B0342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0342">
        <w:rPr>
          <w:rFonts w:ascii="Times New Roman" w:hAnsi="Times New Roman" w:cs="Times New Roman"/>
          <w:sz w:val="26"/>
          <w:szCs w:val="26"/>
        </w:rPr>
        <w:t xml:space="preserve">от  22.03.2020 г. </w:t>
      </w:r>
      <w:r w:rsidRPr="005B0342">
        <w:rPr>
          <w:rFonts w:ascii="Times New Roman" w:hAnsi="Times New Roman" w:cs="Times New Roman"/>
          <w:color w:val="FF0000"/>
          <w:sz w:val="26"/>
          <w:szCs w:val="26"/>
        </w:rPr>
        <w:t>около 00</w:t>
      </w:r>
      <w:r w:rsidRPr="005B0342">
        <w:rPr>
          <w:rFonts w:ascii="Times New Roman" w:hAnsi="Times New Roman" w:cs="Times New Roman"/>
          <w:color w:val="FF0000"/>
          <w:sz w:val="26"/>
          <w:szCs w:val="26"/>
        </w:rPr>
        <w:t xml:space="preserve"> час. 15 мин. </w:t>
      </w:r>
      <w:r w:rsidRPr="005B0342">
        <w:rPr>
          <w:rFonts w:ascii="Times New Roman" w:hAnsi="Times New Roman" w:cs="Times New Roman"/>
          <w:sz w:val="26"/>
          <w:szCs w:val="26"/>
        </w:rPr>
        <w:t>в акватории Черного моря, на пирсе в г. Ев</w:t>
      </w:r>
      <w:r w:rsidRPr="005B0342">
        <w:rPr>
          <w:rFonts w:ascii="Times New Roman" w:hAnsi="Times New Roman" w:cs="Times New Roman"/>
          <w:sz w:val="26"/>
          <w:szCs w:val="26"/>
        </w:rPr>
        <w:t xml:space="preserve">патория, ул. Симферопольская, </w:t>
      </w:r>
      <w:r w:rsidRPr="005B0342">
        <w:rPr>
          <w:rFonts w:ascii="Times New Roman" w:hAnsi="Times New Roman" w:cs="Times New Roman"/>
          <w:sz w:val="26"/>
          <w:szCs w:val="26"/>
        </w:rPr>
        <w:t xml:space="preserve"> во внутренних морских водах РФ 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Васильчуков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П. </w:t>
      </w:r>
      <w:r w:rsidRPr="005B0342">
        <w:rPr>
          <w:rFonts w:ascii="Times New Roman" w:hAnsi="Times New Roman" w:cs="Times New Roman"/>
          <w:sz w:val="26"/>
          <w:szCs w:val="26"/>
        </w:rPr>
        <w:t xml:space="preserve">осуществлял любительское рыболовство запрещенным орудием лова – </w:t>
      </w:r>
      <w:r w:rsidRPr="005B0342" w:rsidR="006F1C81">
        <w:rPr>
          <w:rFonts w:ascii="Times New Roman" w:hAnsi="Times New Roman" w:cs="Times New Roman"/>
          <w:sz w:val="26"/>
          <w:szCs w:val="26"/>
        </w:rPr>
        <w:t xml:space="preserve"> двумя сетями  на резинке, ставными, лесковыми, </w:t>
      </w:r>
      <w:r w:rsidRPr="005B0342" w:rsidR="006F1C81">
        <w:rPr>
          <w:rFonts w:ascii="Times New Roman" w:hAnsi="Times New Roman" w:cs="Times New Roman"/>
          <w:sz w:val="26"/>
          <w:szCs w:val="26"/>
        </w:rPr>
        <w:t>трехстенными</w:t>
      </w:r>
      <w:r w:rsidRPr="005B0342">
        <w:rPr>
          <w:rFonts w:ascii="Times New Roman" w:hAnsi="Times New Roman" w:cs="Times New Roman"/>
          <w:sz w:val="26"/>
          <w:szCs w:val="26"/>
        </w:rPr>
        <w:t xml:space="preserve">, длинной  </w:t>
      </w:r>
      <w:r w:rsidRPr="005B0342" w:rsidR="009D3045">
        <w:rPr>
          <w:rFonts w:ascii="Times New Roman" w:eastAsia="Times New Roman" w:hAnsi="Times New Roman" w:cs="Times New Roman"/>
          <w:sz w:val="26"/>
          <w:szCs w:val="26"/>
          <w:lang w:eastAsia="zh-CN"/>
        </w:rPr>
        <w:t>10 м., высотой 1м 7 м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, с я</w:t>
      </w:r>
      <w:r w:rsidRPr="005B0342" w:rsidR="009D3045">
        <w:rPr>
          <w:rFonts w:ascii="Times New Roman" w:eastAsia="Times New Roman" w:hAnsi="Times New Roman" w:cs="Times New Roman"/>
          <w:sz w:val="26"/>
          <w:szCs w:val="26"/>
          <w:lang w:eastAsia="zh-CN"/>
        </w:rPr>
        <w:t>чеями наружной стенки 200 на 200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мм., </w:t>
      </w:r>
      <w:r w:rsidRPr="005B0342">
        <w:rPr>
          <w:rFonts w:ascii="Times New Roman" w:hAnsi="Times New Roman" w:cs="Times New Roman"/>
          <w:sz w:val="26"/>
          <w:szCs w:val="26"/>
        </w:rPr>
        <w:t xml:space="preserve">с ячеями внутренней стенки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25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25 мм.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5B0342" w:rsidR="009D3045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Васильчуков</w:t>
      </w:r>
      <w:r w:rsidRPr="005B0342" w:rsidR="009D304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П.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пп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«А» п. 54.1 Приказа Минсельхоза России от 01.08.2013г.  №293 «Об утверждении правил рыболовства для Азово-Черноморского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рыбохозяйственного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бассейна», п.4 ст. 43.1 Федерального Закона «О рыболовстве и сохранении  водных  биологических ресурсов» №166-ФЗ от 20.12.2004г., за что предусмотрена ответственность по  ч.2 ст. 8.37  Кодекса Российской Федерации об административных правонарушениях.</w:t>
      </w:r>
    </w:p>
    <w:p w:rsidR="00B83B3E" w:rsidRPr="005B0342" w:rsidP="005B034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Васильчуков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П. не явился, извещался надлежащим образом, судебной повесткой, конверт вернулся в адрес суда, </w:t>
      </w:r>
      <w:r w:rsidRPr="005B0342">
        <w:rPr>
          <w:rFonts w:ascii="Times New Roman" w:hAnsi="Times New Roman" w:cs="Times New Roman"/>
          <w:color w:val="000000" w:themeColor="text1"/>
          <w:sz w:val="26"/>
          <w:szCs w:val="26"/>
        </w:rPr>
        <w:t>за истечением срока хранения.</w:t>
      </w:r>
    </w:p>
    <w:p w:rsidR="00B83B3E" w:rsidRPr="005B0342" w:rsidP="005B034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34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5B0342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</w:rPr>
          <w:t>частью 2 статьи 25.1</w:t>
        </w:r>
      </w:hyperlink>
      <w:r w:rsidRPr="005B0342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83B3E" w:rsidRPr="005B0342" w:rsidP="005B034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342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5B0342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</w:rPr>
          <w:t>части 1 статьи 25.15</w:t>
        </w:r>
      </w:hyperlink>
      <w:r w:rsidRPr="005B0342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0342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5B0342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5B0342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B83B3E" w:rsidRPr="005B0342" w:rsidP="005B034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B0342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извещения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Васильчукова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П. </w:t>
      </w:r>
      <w:r w:rsidRPr="005B0342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дела, суд приходит к выводу о наличии в действиях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Васильчукова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П.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исключением случаев, предусмотренных </w:t>
      </w:r>
      <w:hyperlink r:id="rId6" w:history="1">
        <w:r w:rsidRPr="005B0342">
          <w:rPr>
            <w:rStyle w:val="Hyperlink"/>
            <w:rFonts w:ascii="Times New Roman" w:eastAsia="Times New Roman" w:hAnsi="Times New Roman" w:cs="Times New Roman"/>
            <w:color w:val="0000FF"/>
            <w:sz w:val="26"/>
            <w:szCs w:val="26"/>
            <w:u w:val="none"/>
            <w:lang w:eastAsia="ru-RU"/>
          </w:rPr>
          <w:t>частью 2 статьи 8.17</w:t>
        </w:r>
      </w:hyperlink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E50CEA" w:rsidRPr="005B0342" w:rsidP="005B034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5B034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5B0342"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частью 2 статьи 8.37</w:t>
        </w:r>
      </w:hyperlink>
      <w:r w:rsidRPr="005B0342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5B0342"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частью 2 статьи 8.17</w:t>
        </w:r>
      </w:hyperlink>
      <w:r w:rsidRPr="005B0342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5B0342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E50CEA" w:rsidRPr="005B0342" w:rsidP="005B034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Приказа Минсельхоза России от 01.08.2013 г.  №293 «Об утверждении правил рыболовства для Азово-Черноморского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рыбохозяйственного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бассейна», установлено, что при любительском и спортивном рыболовстве запрещается применение сетей всех типов.</w:t>
      </w:r>
    </w:p>
    <w:p w:rsidR="00E50CEA" w:rsidRPr="005B0342" w:rsidP="005B034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5B0342" w:rsidR="009D3045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Васильчукова</w:t>
      </w:r>
      <w:r w:rsidRPr="005B0342" w:rsidR="009D304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П.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протоколом об административн</w:t>
      </w:r>
      <w:r w:rsidRPr="005B0342" w:rsidR="00BA71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ом правонарушении </w:t>
      </w:r>
      <w:r w:rsidRPr="005B0342" w:rsidR="005B034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B0342" w:rsidR="005B0342">
        <w:rPr>
          <w:rFonts w:ascii="Times New Roman" w:hAnsi="Times New Roman" w:cs="Times New Roman"/>
          <w:sz w:val="26"/>
          <w:szCs w:val="26"/>
        </w:rPr>
        <w:t xml:space="preserve">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 об изъятии  вещей и</w:t>
      </w:r>
      <w:r w:rsidRPr="005B0342" w:rsidR="00BA71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документов </w:t>
      </w:r>
      <w:r w:rsidRPr="005B0342" w:rsidR="005B034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B0342" w:rsidR="005B0342">
        <w:rPr>
          <w:rFonts w:ascii="Times New Roman" w:hAnsi="Times New Roman" w:cs="Times New Roman"/>
          <w:sz w:val="26"/>
          <w:szCs w:val="26"/>
        </w:rPr>
        <w:t xml:space="preserve">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актом приема-передачи  изъятых вещей на хранение,</w:t>
      </w:r>
      <w:r w:rsidRPr="005B0342" w:rsidR="00BA71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показаниями свидетеля по делу </w:t>
      </w:r>
      <w:r w:rsidRPr="005B0342" w:rsid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5B0342" w:rsidR="00BA71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0342" w:rsid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</w:t>
      </w:r>
      <w:r w:rsidRPr="005B0342" w:rsid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другими материалами дела,  которые составлены надлежащим образом, с соблюдением требований закона и являются допустимым доказательством. </w:t>
      </w:r>
    </w:p>
    <w:p w:rsidR="00E50CEA" w:rsidRPr="005B0342" w:rsidP="005B034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B0342">
        <w:rPr>
          <w:rFonts w:ascii="Times New Roman" w:hAnsi="Times New Roman" w:cs="Times New Roman"/>
          <w:sz w:val="26"/>
          <w:szCs w:val="26"/>
        </w:rPr>
        <w:t>Ввиду, чего суд полагает установленным, факт совершения</w:t>
      </w:r>
      <w:r w:rsidRPr="005B0342" w:rsidR="00BA71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0342" w:rsidR="00BA719A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Васильчуковым</w:t>
      </w:r>
      <w:r w:rsidRPr="005B0342" w:rsidR="00BA71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П.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5B0342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E50CEA" w:rsidRPr="005B0342" w:rsidP="005B034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5B0342">
        <w:rPr>
          <w:rFonts w:ascii="Times New Roman" w:hAnsi="Times New Roman"/>
          <w:sz w:val="26"/>
          <w:szCs w:val="26"/>
        </w:rPr>
        <w:t xml:space="preserve">Действия </w:t>
      </w:r>
      <w:r w:rsidRPr="005B0342" w:rsidR="00BA719A">
        <w:rPr>
          <w:rFonts w:ascii="Times New Roman" w:hAnsi="Times New Roman"/>
          <w:sz w:val="26"/>
          <w:szCs w:val="26"/>
          <w:lang w:eastAsia="zh-CN"/>
        </w:rPr>
        <w:t>Васильчукова</w:t>
      </w:r>
      <w:r w:rsidRPr="005B0342" w:rsidR="00BA719A">
        <w:rPr>
          <w:rFonts w:ascii="Times New Roman" w:hAnsi="Times New Roman"/>
          <w:sz w:val="26"/>
          <w:szCs w:val="26"/>
          <w:lang w:eastAsia="zh-CN"/>
        </w:rPr>
        <w:t xml:space="preserve"> С. П. </w:t>
      </w:r>
      <w:r w:rsidRPr="005B0342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5B0342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5B0342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5B0342">
        <w:rPr>
          <w:rFonts w:ascii="Times New Roman" w:hAnsi="Times New Roman"/>
          <w:bCs/>
          <w:sz w:val="26"/>
          <w:szCs w:val="26"/>
        </w:rPr>
        <w:t xml:space="preserve">. </w:t>
      </w:r>
    </w:p>
    <w:p w:rsidR="00E50CEA" w:rsidRPr="005B0342" w:rsidP="005B034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5B0342">
        <w:rPr>
          <w:rFonts w:ascii="Times New Roman" w:hAnsi="Times New Roman"/>
          <w:bCs/>
          <w:color w:val="000000"/>
          <w:sz w:val="26"/>
          <w:szCs w:val="26"/>
        </w:rPr>
        <w:t xml:space="preserve">Срок привлечения к административной ответственности </w:t>
      </w:r>
      <w:r w:rsidRPr="005B0342" w:rsidR="00BA719A">
        <w:rPr>
          <w:rFonts w:ascii="Times New Roman" w:hAnsi="Times New Roman"/>
          <w:sz w:val="26"/>
          <w:szCs w:val="26"/>
          <w:lang w:eastAsia="zh-CN"/>
        </w:rPr>
        <w:t>Васильчукова</w:t>
      </w:r>
      <w:r w:rsidRPr="005B0342" w:rsidR="00BA719A">
        <w:rPr>
          <w:rFonts w:ascii="Times New Roman" w:hAnsi="Times New Roman"/>
          <w:sz w:val="26"/>
          <w:szCs w:val="26"/>
          <w:lang w:eastAsia="zh-CN"/>
        </w:rPr>
        <w:t xml:space="preserve"> С. П. </w:t>
      </w:r>
      <w:r w:rsidRPr="005B0342">
        <w:rPr>
          <w:rFonts w:ascii="Times New Roman" w:hAnsi="Times New Roman"/>
          <w:sz w:val="26"/>
          <w:szCs w:val="26"/>
        </w:rPr>
        <w:t>не истек.</w:t>
      </w:r>
    </w:p>
    <w:p w:rsidR="00E50CEA" w:rsidRPr="005B0342" w:rsidP="005B034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B0342">
        <w:rPr>
          <w:rFonts w:ascii="Times New Roman" w:hAnsi="Times New Roman"/>
          <w:sz w:val="26"/>
          <w:szCs w:val="26"/>
        </w:rPr>
        <w:t>При назначении</w:t>
      </w:r>
      <w:r w:rsidRPr="005B0342">
        <w:rPr>
          <w:rFonts w:ascii="Times New Roman" w:hAnsi="Times New Roman"/>
          <w:i/>
          <w:sz w:val="26"/>
          <w:szCs w:val="26"/>
        </w:rPr>
        <w:t xml:space="preserve"> </w:t>
      </w:r>
      <w:r w:rsidRPr="005B0342">
        <w:rPr>
          <w:rFonts w:ascii="Times New Roman" w:hAnsi="Times New Roman"/>
          <w:sz w:val="26"/>
          <w:szCs w:val="26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при отсутствии обстоятельств, отягчающих </w:t>
      </w:r>
      <w:r w:rsidRPr="005B0342" w:rsidR="00BA719A">
        <w:rPr>
          <w:rFonts w:ascii="Times New Roman" w:hAnsi="Times New Roman"/>
          <w:sz w:val="26"/>
          <w:szCs w:val="26"/>
        </w:rPr>
        <w:t xml:space="preserve">и смягчающих </w:t>
      </w:r>
      <w:r w:rsidRPr="005B0342">
        <w:rPr>
          <w:rFonts w:ascii="Times New Roman" w:hAnsi="Times New Roman"/>
          <w:sz w:val="26"/>
          <w:szCs w:val="26"/>
        </w:rPr>
        <w:t>административную ответственность, считает необходимым назначить наказание в виде штрафа</w:t>
      </w:r>
      <w:r w:rsidRPr="005B0342">
        <w:rPr>
          <w:rFonts w:ascii="Times New Roman" w:hAnsi="Times New Roman"/>
          <w:sz w:val="26"/>
          <w:szCs w:val="26"/>
        </w:rPr>
        <w:t xml:space="preserve"> в пределах санкции ч.2 ст. 8.37 КоАП РФ с конфискацией орудий добычи (вылова) водных биологических ресурсов.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3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8.37  ч.2, 29.9 29.10 Кодекса Российской Федерации об административных правонарушениях, </w:t>
      </w:r>
    </w:p>
    <w:p w:rsidR="00E50CEA" w:rsidRPr="005B0342" w:rsidP="005B034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03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Васильчукова</w:t>
      </w:r>
      <w:r w:rsidRPr="005B03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Степана Павловича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5B03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с  конфискацией орудий добычи (вылова) водных биологических </w:t>
      </w:r>
      <w:r w:rsidRPr="005B034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ресурсов -</w:t>
      </w:r>
      <w:r w:rsidRPr="005B034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B0342" w:rsidR="006F1C81">
        <w:rPr>
          <w:rFonts w:ascii="Times New Roman" w:hAnsi="Times New Roman" w:cs="Times New Roman"/>
          <w:sz w:val="26"/>
          <w:szCs w:val="26"/>
        </w:rPr>
        <w:t xml:space="preserve">двух  ставных, </w:t>
      </w:r>
      <w:r w:rsidRPr="005B0342" w:rsidR="006F1C81">
        <w:rPr>
          <w:rFonts w:ascii="Times New Roman" w:hAnsi="Times New Roman" w:cs="Times New Roman"/>
          <w:sz w:val="26"/>
          <w:szCs w:val="26"/>
        </w:rPr>
        <w:t>трехстенных</w:t>
      </w:r>
      <w:r w:rsidRPr="005B0342" w:rsidR="006F1C81">
        <w:rPr>
          <w:rFonts w:ascii="Times New Roman" w:hAnsi="Times New Roman" w:cs="Times New Roman"/>
          <w:sz w:val="26"/>
          <w:szCs w:val="26"/>
        </w:rPr>
        <w:t xml:space="preserve">, </w:t>
      </w:r>
      <w:r w:rsidRPr="005B0342" w:rsidR="006F1C81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лесковых сетей</w:t>
      </w:r>
      <w:r w:rsidRPr="005B0342" w:rsidR="006F1C81">
        <w:rPr>
          <w:rFonts w:ascii="Times New Roman" w:hAnsi="Times New Roman" w:cs="Times New Roman"/>
          <w:sz w:val="26"/>
          <w:szCs w:val="26"/>
        </w:rPr>
        <w:t xml:space="preserve"> на резинке</w:t>
      </w:r>
      <w:r w:rsidRPr="005B034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10 м., высотой 1м 7 м, с ячеями наружной стенки 200 на 200 мм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Pr="005B0342">
        <w:rPr>
          <w:rFonts w:ascii="Times New Roman" w:hAnsi="Times New Roman" w:cs="Times New Roman"/>
          <w:sz w:val="26"/>
          <w:szCs w:val="26"/>
        </w:rPr>
        <w:t xml:space="preserve">с ячеями внутренней стенки </w:t>
      </w: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25 на 25 мм, </w:t>
      </w:r>
      <w:r w:rsidRPr="005B0342" w:rsidR="006F1C81">
        <w:rPr>
          <w:rFonts w:ascii="Times New Roman" w:eastAsia="Calibri" w:hAnsi="Times New Roman" w:cs="Times New Roman"/>
          <w:color w:val="FF0000"/>
          <w:sz w:val="26"/>
          <w:szCs w:val="26"/>
        </w:rPr>
        <w:t>переданных</w:t>
      </w:r>
      <w:r w:rsidRPr="005B034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на хранение в (</w:t>
      </w:r>
      <w:r w:rsidRPr="005B0342">
        <w:rPr>
          <w:rFonts w:ascii="Times New Roman" w:eastAsia="Calibri" w:hAnsi="Times New Roman" w:cs="Times New Roman"/>
          <w:color w:val="FF0000"/>
          <w:sz w:val="26"/>
          <w:szCs w:val="26"/>
        </w:rPr>
        <w:t>погз</w:t>
      </w:r>
      <w:r w:rsidRPr="005B0342">
        <w:rPr>
          <w:rFonts w:ascii="Times New Roman" w:eastAsia="Calibri" w:hAnsi="Times New Roman" w:cs="Times New Roman"/>
          <w:color w:val="FF0000"/>
          <w:sz w:val="26"/>
          <w:szCs w:val="26"/>
        </w:rPr>
        <w:t>) в г. Евпатории ПУ ФСБ России по Республике Крым.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Получатель платежа – </w:t>
      </w:r>
      <w:r w:rsidRPr="005B0342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5B0342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5B0342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5B0342">
        <w:rPr>
          <w:rFonts w:ascii="Times New Roman" w:hAnsi="Times New Roman" w:cs="Times New Roman"/>
          <w:sz w:val="26"/>
          <w:szCs w:val="26"/>
        </w:rPr>
        <w:t>04752203230</w:t>
      </w:r>
      <w:r w:rsidRPr="005B0342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5B0342">
        <w:rPr>
          <w:rFonts w:ascii="Times New Roman" w:hAnsi="Times New Roman" w:cs="Times New Roman"/>
          <w:sz w:val="26"/>
          <w:szCs w:val="26"/>
        </w:rPr>
        <w:t>9102013284;</w:t>
      </w:r>
      <w:r w:rsidRPr="005B0342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5B0342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5B0342">
        <w:rPr>
          <w:rFonts w:ascii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5B03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 ОКТМО: 35712000; </w:t>
      </w:r>
      <w:r w:rsidRPr="005B0342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КБК: </w:t>
      </w:r>
      <w:r w:rsidRPr="005B0342">
        <w:rPr>
          <w:rFonts w:ascii="Times New Roman" w:hAnsi="Times New Roman" w:cs="Times New Roman"/>
          <w:sz w:val="26"/>
          <w:szCs w:val="26"/>
        </w:rPr>
        <w:t>82811601083010037140</w:t>
      </w:r>
      <w:r w:rsidRPr="005B0342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;</w:t>
      </w:r>
      <w:r w:rsidRPr="005B0342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5B03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УИН=0.   </w:t>
      </w:r>
      <w:r w:rsidRPr="005B0342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    г. Симферополь, ул. Набережная им.60-летия СССР, 28.</w:t>
      </w:r>
      <w:r w:rsidRPr="005B0342">
        <w:rPr>
          <w:rFonts w:ascii="Times New Roman" w:hAnsi="Times New Roman" w:cs="Times New Roman"/>
          <w:sz w:val="26"/>
          <w:szCs w:val="26"/>
        </w:rPr>
        <w:t xml:space="preserve"> </w:t>
      </w:r>
      <w:r w:rsidRPr="005B03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платежа - административный штраф.</w:t>
      </w:r>
    </w:p>
    <w:p w:rsidR="00E50CEA" w:rsidRPr="005B0342" w:rsidP="005B0342">
      <w:pPr>
        <w:pStyle w:val="1"/>
        <w:spacing w:line="240" w:lineRule="atLeast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0342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E50CEA" w:rsidRPr="005B0342" w:rsidP="005B0342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50CEA" w:rsidRPr="005B0342" w:rsidP="005B0342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B034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50CEA" w:rsidRPr="005B0342" w:rsidP="005B0342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034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4CF" w:rsidRPr="005B0342" w:rsidP="005B034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5B034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0014CF" w:rsidRPr="005B0342" w:rsidP="005B034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E50CEA" w:rsidRPr="005B0342" w:rsidP="005B034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50CEA" w:rsidRPr="005B0342" w:rsidP="005B034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5B0342" w:rsidP="005B034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5B0342">
      <w:pgSz w:w="11906" w:h="16838"/>
      <w:pgMar w:top="56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42"/>
    <w:rsid w:val="000014CF"/>
    <w:rsid w:val="00015008"/>
    <w:rsid w:val="00461F4D"/>
    <w:rsid w:val="00563042"/>
    <w:rsid w:val="005B0342"/>
    <w:rsid w:val="006F1C81"/>
    <w:rsid w:val="007B7435"/>
    <w:rsid w:val="0089614B"/>
    <w:rsid w:val="00900448"/>
    <w:rsid w:val="009D3045"/>
    <w:rsid w:val="00A24C6F"/>
    <w:rsid w:val="00AB536B"/>
    <w:rsid w:val="00B5406C"/>
    <w:rsid w:val="00B83B3E"/>
    <w:rsid w:val="00BA719A"/>
    <w:rsid w:val="00BC4390"/>
    <w:rsid w:val="00BF4497"/>
    <w:rsid w:val="00D71614"/>
    <w:rsid w:val="00E50CEA"/>
    <w:rsid w:val="00E82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CEA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E50CE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E50CEA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E50CEA"/>
    <w:pPr>
      <w:spacing w:after="0" w:line="240" w:lineRule="auto"/>
    </w:pPr>
  </w:style>
  <w:style w:type="paragraph" w:styleId="NoSpacing">
    <w:name w:val="No Spacing"/>
    <w:uiPriority w:val="1"/>
    <w:qFormat/>
    <w:rsid w:val="00E50CEA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C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C4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05BD66CE688393A918044FFBE1916C7F28089ABBA63560D4124BA89B10A486EAB340B8B0AF333EE3N9lDN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