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0273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="00D63C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922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A748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71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492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Захарова Павла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Поликарповича</w:t>
      </w:r>
      <w:r w:rsidRPr="00971E7C" w:rsid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6D7CE4">
        <w:rPr>
          <w:rStyle w:val="2"/>
          <w:sz w:val="26"/>
          <w:szCs w:val="26"/>
        </w:rPr>
        <w:t>«данные изъяты»,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D7CE4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"/>
          <w:sz w:val="26"/>
          <w:szCs w:val="26"/>
        </w:rPr>
      </w:pPr>
      <w:r>
        <w:rPr>
          <w:rStyle w:val="2"/>
          <w:sz w:val="26"/>
          <w:szCs w:val="26"/>
        </w:rPr>
        <w:t xml:space="preserve">«данные изъяты», </w:t>
      </w:r>
      <w:r w:rsidR="0025578C">
        <w:rPr>
          <w:color w:val="000000" w:themeColor="text1"/>
          <w:sz w:val="26"/>
          <w:szCs w:val="26"/>
        </w:rPr>
        <w:t>Захаров П.П.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rStyle w:val="2"/>
          <w:sz w:val="26"/>
          <w:szCs w:val="26"/>
        </w:rPr>
        <w:t xml:space="preserve">«данные изъяты»,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574027">
        <w:rPr>
          <w:rFonts w:eastAsia="Times New Roman"/>
          <w:sz w:val="26"/>
          <w:szCs w:val="26"/>
          <w:lang w:eastAsia="ru-RU"/>
        </w:rPr>
        <w:t>5</w:t>
      </w:r>
      <w:r w:rsidR="00A6592E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Style w:val="2"/>
          <w:sz w:val="26"/>
          <w:szCs w:val="26"/>
        </w:rPr>
        <w:t>«данные изъяты»,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25578C">
        <w:rPr>
          <w:color w:val="000000" w:themeColor="text1"/>
          <w:sz w:val="26"/>
          <w:szCs w:val="26"/>
        </w:rPr>
        <w:t>Захаров П.П</w:t>
      </w:r>
      <w:r w:rsidR="00812F1D">
        <w:rPr>
          <w:color w:val="000000" w:themeColor="text1"/>
          <w:sz w:val="26"/>
          <w:szCs w:val="26"/>
        </w:rPr>
        <w:t xml:space="preserve">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25578C">
        <w:rPr>
          <w:color w:val="000000" w:themeColor="text1"/>
          <w:sz w:val="26"/>
          <w:szCs w:val="26"/>
        </w:rPr>
        <w:t>Захаров П.П</w:t>
      </w:r>
      <w:r w:rsidR="00812F1D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25578C">
        <w:rPr>
          <w:color w:val="000000" w:themeColor="text1"/>
          <w:sz w:val="26"/>
          <w:szCs w:val="26"/>
        </w:rPr>
        <w:t>Захарова П.П</w:t>
      </w:r>
      <w:r w:rsidR="00812F1D">
        <w:rPr>
          <w:color w:val="000000" w:themeColor="text1"/>
          <w:sz w:val="26"/>
          <w:szCs w:val="26"/>
        </w:rPr>
        <w:t>.</w:t>
      </w:r>
      <w:r w:rsidR="00DE1ED5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4B762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25578C">
        <w:rPr>
          <w:color w:val="000000" w:themeColor="text1"/>
          <w:sz w:val="26"/>
          <w:szCs w:val="26"/>
        </w:rPr>
        <w:t>Захарова П.П</w:t>
      </w:r>
      <w:r w:rsidR="00812F1D">
        <w:rPr>
          <w:color w:val="000000" w:themeColor="text1"/>
          <w:sz w:val="26"/>
          <w:szCs w:val="26"/>
        </w:rPr>
        <w:t>.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D7CE4">
        <w:rPr>
          <w:rStyle w:val="2"/>
          <w:sz w:val="26"/>
          <w:szCs w:val="26"/>
        </w:rPr>
        <w:t>«данные изъяты»,</w:t>
      </w:r>
      <w:r w:rsidRPr="006C570A">
        <w:rPr>
          <w:rFonts w:eastAsia="Times New Roman"/>
          <w:sz w:val="26"/>
          <w:szCs w:val="26"/>
          <w:lang w:eastAsia="ru-RU"/>
        </w:rPr>
        <w:t xml:space="preserve">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DE1ED5">
        <w:rPr>
          <w:rFonts w:eastAsia="Times New Roman"/>
          <w:sz w:val="26"/>
          <w:szCs w:val="26"/>
          <w:lang w:eastAsia="ru-RU"/>
        </w:rPr>
        <w:t>ем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6D7CE4">
        <w:rPr>
          <w:rStyle w:val="2"/>
          <w:sz w:val="26"/>
          <w:szCs w:val="26"/>
        </w:rPr>
        <w:t>«данные изъяты»,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25578C">
        <w:rPr>
          <w:color w:val="000000" w:themeColor="text1"/>
          <w:sz w:val="26"/>
          <w:szCs w:val="26"/>
        </w:rPr>
        <w:t>Захарова П.П</w:t>
      </w:r>
      <w:r w:rsidR="00812F1D">
        <w:rPr>
          <w:color w:val="000000" w:themeColor="text1"/>
          <w:sz w:val="26"/>
          <w:szCs w:val="26"/>
        </w:rPr>
        <w:t>.</w:t>
      </w:r>
      <w:r w:rsidR="00DE1ED5">
        <w:rPr>
          <w:color w:val="000000" w:themeColor="text1"/>
          <w:sz w:val="26"/>
          <w:szCs w:val="26"/>
        </w:rPr>
        <w:t xml:space="preserve"> </w:t>
      </w:r>
      <w:r w:rsidR="00F413DD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812F1D">
        <w:rPr>
          <w:rFonts w:eastAsia="Times New Roman"/>
          <w:sz w:val="26"/>
          <w:szCs w:val="26"/>
          <w:lang w:eastAsia="ru-RU"/>
        </w:rPr>
        <w:t>5</w:t>
      </w:r>
      <w:r w:rsidR="00A6592E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6D7CE4">
        <w:rPr>
          <w:rStyle w:val="2"/>
          <w:sz w:val="26"/>
          <w:szCs w:val="26"/>
        </w:rPr>
        <w:t xml:space="preserve">«данные изъяты», </w:t>
      </w:r>
      <w:r w:rsidR="00812F1D">
        <w:rPr>
          <w:rFonts w:eastAsia="Times New Roman"/>
          <w:sz w:val="26"/>
          <w:szCs w:val="26"/>
          <w:lang w:eastAsia="ru-RU"/>
        </w:rPr>
        <w:t>письменны</w:t>
      </w:r>
      <w:r w:rsidR="00EF7885">
        <w:rPr>
          <w:rFonts w:eastAsia="Times New Roman"/>
          <w:sz w:val="26"/>
          <w:szCs w:val="26"/>
          <w:lang w:eastAsia="ru-RU"/>
        </w:rPr>
        <w:t xml:space="preserve">ми объяснениями </w:t>
      </w:r>
      <w:r w:rsidR="0025578C">
        <w:rPr>
          <w:rFonts w:eastAsia="Times New Roman"/>
          <w:sz w:val="26"/>
          <w:szCs w:val="26"/>
          <w:lang w:eastAsia="ru-RU"/>
        </w:rPr>
        <w:t>Захарова П.П.</w:t>
      </w:r>
      <w:r w:rsidR="00EF7885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Захарова Павла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Поликарповича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92B2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D7CE4" w:rsidP="006D7CE4">
      <w:pPr>
        <w:spacing w:after="0" w:line="240" w:lineRule="auto"/>
        <w:ind w:firstLine="709"/>
        <w:jc w:val="both"/>
        <w:rPr>
          <w:rStyle w:val="2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rStyle w:val="2"/>
          <w:sz w:val="26"/>
          <w:szCs w:val="26"/>
        </w:rPr>
        <w:t>«данные изъяты»,</w:t>
      </w:r>
    </w:p>
    <w:p w:rsidR="009C41F9" w:rsidRPr="006C570A" w:rsidP="006D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6D7CE4">
        <w:rPr>
          <w:rStyle w:val="2"/>
          <w:sz w:val="26"/>
          <w:szCs w:val="26"/>
        </w:rPr>
        <w:t>«данные изъяты».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6B0" w:rsidRPr="00E646B0" w:rsidP="00E646B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E646B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Мировой судья                           /подпись/                              Е.Г. Кунцова</w:t>
      </w:r>
      <w:r w:rsidRPr="00E646B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2734E"/>
    <w:rsid w:val="00035594"/>
    <w:rsid w:val="00036CC6"/>
    <w:rsid w:val="00043276"/>
    <w:rsid w:val="00060D0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35FD4"/>
    <w:rsid w:val="002427B9"/>
    <w:rsid w:val="0025578C"/>
    <w:rsid w:val="00263AC7"/>
    <w:rsid w:val="002943BE"/>
    <w:rsid w:val="0029645B"/>
    <w:rsid w:val="002A0948"/>
    <w:rsid w:val="002A7481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9032D"/>
    <w:rsid w:val="003A3E6D"/>
    <w:rsid w:val="003A674E"/>
    <w:rsid w:val="003B033A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3904"/>
    <w:rsid w:val="00414022"/>
    <w:rsid w:val="00452688"/>
    <w:rsid w:val="00463DA3"/>
    <w:rsid w:val="004673D4"/>
    <w:rsid w:val="00477231"/>
    <w:rsid w:val="00486464"/>
    <w:rsid w:val="00492113"/>
    <w:rsid w:val="004922DC"/>
    <w:rsid w:val="004923D9"/>
    <w:rsid w:val="004B762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A20F3"/>
    <w:rsid w:val="005A32AF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D7CE4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B4148"/>
    <w:rsid w:val="007B7CC8"/>
    <w:rsid w:val="007D7E7E"/>
    <w:rsid w:val="007F34DC"/>
    <w:rsid w:val="00812F1D"/>
    <w:rsid w:val="00816476"/>
    <w:rsid w:val="0082534B"/>
    <w:rsid w:val="00841227"/>
    <w:rsid w:val="008464EE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44DE7"/>
    <w:rsid w:val="009514B3"/>
    <w:rsid w:val="00971E7C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D001B3"/>
    <w:rsid w:val="00D064A8"/>
    <w:rsid w:val="00D07393"/>
    <w:rsid w:val="00D14FFD"/>
    <w:rsid w:val="00D243DB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D1D4D"/>
    <w:rsid w:val="00DD7B3E"/>
    <w:rsid w:val="00DE1ED5"/>
    <w:rsid w:val="00DE22BE"/>
    <w:rsid w:val="00DF4079"/>
    <w:rsid w:val="00E24E72"/>
    <w:rsid w:val="00E402BE"/>
    <w:rsid w:val="00E47E10"/>
    <w:rsid w:val="00E646B0"/>
    <w:rsid w:val="00E7206F"/>
    <w:rsid w:val="00E73D39"/>
    <w:rsid w:val="00E915D2"/>
    <w:rsid w:val="00E9349E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EF7885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customStyle="1" w:styleId="21">
    <w:name w:val="Основной текст (2)1"/>
    <w:basedOn w:val="Normal"/>
    <w:uiPriority w:val="99"/>
    <w:semiHidden/>
    <w:rsid w:val="006D7CE4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42BD-314E-4143-A146-D67D061F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