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E13">
      <w:pPr>
        <w:pStyle w:val="10"/>
        <w:keepNext/>
        <w:keepLines/>
        <w:shd w:val="clear" w:color="auto" w:fill="auto"/>
        <w:spacing w:before="0" w:after="362" w:line="260" w:lineRule="exact"/>
        <w:ind w:left="6440"/>
      </w:pPr>
      <w:r>
        <w:t>Дело № 5-41-117</w:t>
      </w:r>
    </w:p>
    <w:p w:rsidR="00FD1E13">
      <w:pPr>
        <w:pStyle w:val="10"/>
        <w:keepNext/>
        <w:keepLines/>
        <w:shd w:val="clear" w:color="auto" w:fill="auto"/>
        <w:spacing w:before="0" w:after="312" w:line="260" w:lineRule="exact"/>
        <w:ind w:right="40"/>
        <w:jc w:val="center"/>
      </w:pPr>
      <w:r>
        <w:t>ПОСТАНОВЛЕНИЕ</w:t>
      </w:r>
    </w:p>
    <w:p w:rsidR="00FD1E13">
      <w:pPr>
        <w:pStyle w:val="22"/>
        <w:shd w:val="clear" w:color="auto" w:fill="auto"/>
        <w:tabs>
          <w:tab w:val="left" w:pos="5416"/>
        </w:tabs>
        <w:spacing w:before="0"/>
        <w:ind w:firstLine="880"/>
      </w:pPr>
      <w:r>
        <w:t>05 апреля 2022 года</w:t>
      </w:r>
      <w:r>
        <w:tab/>
        <w:t>г. Евпатория ул. Горького, 1С 2 -</w:t>
      </w:r>
    </w:p>
    <w:p w:rsidR="00FD1E13">
      <w:pPr>
        <w:pStyle w:val="22"/>
        <w:shd w:val="clear" w:color="auto" w:fill="auto"/>
        <w:spacing w:before="0"/>
        <w:ind w:right="760" w:firstLine="880"/>
      </w:pPr>
      <w:r>
        <w:t>Мировой судья судебного участка № 41 Евпаторийского судебно</w:t>
      </w:r>
      <w:r w:rsidR="00A963F8">
        <w:t>го</w:t>
      </w:r>
      <w:r>
        <w:t xml:space="preserve"> района (городской округ Евпатория) </w:t>
      </w:r>
      <w:r>
        <w:t>Кунцова</w:t>
      </w:r>
      <w: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FD1E13">
      <w:pPr>
        <w:pStyle w:val="22"/>
        <w:shd w:val="clear" w:color="auto" w:fill="auto"/>
        <w:spacing w:before="0"/>
        <w:ind w:right="760" w:firstLine="880"/>
      </w:pPr>
      <w:r>
        <w:t>Чикинда</w:t>
      </w:r>
      <w:r>
        <w:t xml:space="preserve"> Михаила Евгеньевича, </w:t>
      </w:r>
      <w:r w:rsidR="00584F0F">
        <w:t>«данные изъяты»</w:t>
      </w:r>
      <w:r>
        <w:t>,</w:t>
      </w:r>
    </w:p>
    <w:p w:rsidR="00FD1E13">
      <w:pPr>
        <w:pStyle w:val="23"/>
        <w:keepNext/>
        <w:keepLines/>
        <w:shd w:val="clear" w:color="auto" w:fill="auto"/>
        <w:ind w:right="40"/>
      </w:pPr>
      <w:r>
        <w:t>УСТАНОВИЛ:</w:t>
      </w:r>
    </w:p>
    <w:p w:rsidR="00FD1E13">
      <w:pPr>
        <w:pStyle w:val="22"/>
        <w:shd w:val="clear" w:color="auto" w:fill="auto"/>
        <w:spacing w:before="0"/>
        <w:ind w:right="760" w:firstLine="780"/>
      </w:pPr>
      <w:r>
        <w:t>«данные изъяты»</w:t>
      </w:r>
      <w:r>
        <w:t xml:space="preserve"> </w:t>
      </w:r>
      <w:r w:rsidR="00F6004F">
        <w:t>Чикинда</w:t>
      </w:r>
      <w:r w:rsidR="00F6004F">
        <w:t xml:space="preserve"> М.Е. находясь по месту жительства по адресу: </w:t>
      </w:r>
      <w:r>
        <w:t>«данные изъяты»,</w:t>
      </w:r>
    </w:p>
    <w:p w:rsidR="00FD1E13">
      <w:pPr>
        <w:pStyle w:val="22"/>
        <w:shd w:val="clear" w:color="auto" w:fill="auto"/>
        <w:spacing w:before="0"/>
        <w:ind w:right="760" w:firstLine="780"/>
      </w:pPr>
      <w:r>
        <w:t xml:space="preserve">Своими действиями </w:t>
      </w:r>
      <w:r>
        <w:t>Чикинда</w:t>
      </w:r>
      <w:r>
        <w:t xml:space="preserve"> М.Е. совершил правонарушение, предусмотренное ч. 1 ст. 20.25 КоАП РФ.</w:t>
      </w:r>
    </w:p>
    <w:p w:rsidR="00FD1E13">
      <w:pPr>
        <w:pStyle w:val="22"/>
        <w:shd w:val="clear" w:color="auto" w:fill="auto"/>
        <w:spacing w:before="0"/>
        <w:ind w:right="760" w:firstLine="600"/>
      </w:pPr>
      <w:r>
        <w:t xml:space="preserve">В суде </w:t>
      </w:r>
      <w:r>
        <w:t>Чикинда</w:t>
      </w:r>
      <w:r>
        <w:t xml:space="preserve"> М.Е. вину признал, не отрицал обстоятельств указанных в протоколе об административном правонарушении.</w:t>
      </w:r>
    </w:p>
    <w:p w:rsidR="00FD1E13">
      <w:pPr>
        <w:pStyle w:val="22"/>
        <w:shd w:val="clear" w:color="auto" w:fill="auto"/>
        <w:spacing w:before="0"/>
        <w:ind w:right="760" w:firstLine="600"/>
      </w:pPr>
      <w: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>
        <w:t>Чикинда</w:t>
      </w:r>
      <w:r>
        <w:t xml:space="preserve"> М.Е.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D1E13">
      <w:pPr>
        <w:pStyle w:val="22"/>
        <w:shd w:val="clear" w:color="auto" w:fill="auto"/>
        <w:spacing w:before="0"/>
        <w:ind w:right="760" w:firstLine="780"/>
      </w:pPr>
      <w:r>
        <w:t xml:space="preserve">Вина </w:t>
      </w:r>
      <w:r>
        <w:t>Чикинда</w:t>
      </w:r>
      <w:r>
        <w:t xml:space="preserve"> М.Е. в совершении правонарушения подтверждается: сведениями протокола об административном правонарушении </w:t>
      </w:r>
      <w:r w:rsidR="00584F0F">
        <w:t>«данные изъяты»,</w:t>
      </w:r>
      <w:r>
        <w:t xml:space="preserve"> согласно которому на </w:t>
      </w:r>
      <w:r>
        <w:t>Чикинда</w:t>
      </w:r>
      <w:r>
        <w:t xml:space="preserve"> М.Е. наложен штраф в сумме 500,00 рублей с отметкой о вступлении в законную силу </w:t>
      </w:r>
      <w:r w:rsidR="00584F0F">
        <w:t>«данные изъяты»,</w:t>
      </w:r>
      <w:r>
        <w:t xml:space="preserve"> письменными объяснениями </w:t>
      </w:r>
      <w:r>
        <w:t>Ч</w:t>
      </w:r>
      <w:r w:rsidR="00584F0F">
        <w:t>и</w:t>
      </w:r>
      <w:r>
        <w:t>кинда</w:t>
      </w:r>
      <w:r>
        <w:t xml:space="preserve"> М.Е. </w:t>
      </w:r>
      <w:r w:rsidR="00584F0F">
        <w:t>«данные изъяты»,</w:t>
      </w:r>
      <w:r>
        <w:t xml:space="preserve">., которые получены с соблюдением требований закона </w:t>
      </w:r>
      <w:r>
        <w:rPr>
          <w:rStyle w:val="21"/>
        </w:rPr>
        <w:t>рг</w:t>
      </w:r>
      <w:r>
        <w:t>являются</w:t>
      </w:r>
      <w:r>
        <w:t xml:space="preserve"> допустимыми доказательствами.</w:t>
      </w:r>
    </w:p>
    <w:p w:rsidR="00FD1E13">
      <w:pPr>
        <w:pStyle w:val="22"/>
        <w:shd w:val="clear" w:color="auto" w:fill="auto"/>
        <w:spacing w:before="0"/>
        <w:ind w:right="760" w:firstLine="600"/>
      </w:pPr>
      <w: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D1E13" w:rsidP="006A5C49">
      <w:pPr>
        <w:pStyle w:val="22"/>
        <w:shd w:val="clear" w:color="auto" w:fill="auto"/>
        <w:spacing w:before="0"/>
        <w:ind w:right="760" w:firstLine="600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</w:t>
      </w:r>
      <w:r w:rsidR="00584F0F">
        <w:t xml:space="preserve">нарушения, личность виновного, </w:t>
      </w:r>
      <w:r>
        <w:t>его имущественно</w:t>
      </w:r>
      <w:r w:rsidR="00584F0F">
        <w:t>е положение, учитывая смягчающее</w:t>
      </w:r>
      <w:r w:rsidR="006A5C49">
        <w:t xml:space="preserve"> </w:t>
      </w:r>
      <w:r>
        <w:t>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FD1E13">
      <w:pPr>
        <w:pStyle w:val="22"/>
        <w:shd w:val="clear" w:color="auto" w:fill="auto"/>
        <w:spacing w:before="0"/>
        <w:ind w:left="620" w:right="200" w:firstLine="580"/>
      </w:pPr>
      <w:r>
        <w:t xml:space="preserve">Согласно </w:t>
      </w:r>
      <w:r w:rsidR="006A5C49">
        <w:t>ч.1 ст.20.25</w:t>
      </w:r>
      <w:r>
        <w:t xml:space="preserve">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1E13">
      <w:pPr>
        <w:pStyle w:val="22"/>
        <w:shd w:val="clear" w:color="auto" w:fill="auto"/>
        <w:spacing w:before="0"/>
        <w:ind w:left="760" w:firstLine="700"/>
      </w:pPr>
      <w:r>
        <w:t>Назначение иного вида наказания суд считает нецелесообразным.</w:t>
      </w:r>
    </w:p>
    <w:p w:rsidR="00FD1E13">
      <w:pPr>
        <w:pStyle w:val="22"/>
        <w:shd w:val="clear" w:color="auto" w:fill="auto"/>
        <w:spacing w:before="0"/>
        <w:ind w:left="760" w:firstLine="700"/>
      </w:pPr>
      <w:r>
        <w:t>Руководствуясь ст. ст. ст. 20.25 ч.1,29.9 29.10 КоАП РФ, мировой судья</w:t>
      </w:r>
    </w:p>
    <w:p w:rsidR="00FD1E13">
      <w:pPr>
        <w:pStyle w:val="23"/>
        <w:keepNext/>
        <w:keepLines/>
        <w:shd w:val="clear" w:color="auto" w:fill="auto"/>
        <w:ind w:left="4600"/>
        <w:jc w:val="left"/>
      </w:pPr>
      <w:r>
        <w:t>ПОСТАНОВИЛ:</w:t>
      </w:r>
    </w:p>
    <w:p w:rsidR="00FD1E13">
      <w:pPr>
        <w:pStyle w:val="22"/>
        <w:shd w:val="clear" w:color="auto" w:fill="auto"/>
        <w:spacing w:before="0"/>
        <w:ind w:left="760" w:firstLine="700"/>
      </w:pPr>
      <w:r>
        <w:t>Чикинда</w:t>
      </w:r>
      <w:r>
        <w:t xml:space="preserve"> Михаила Евгеньевича признать виновным в совершении правонарушения, предусмотренного ч. 1 ст. 20.25 Кодекса Российской Федерации </w:t>
      </w:r>
      <w:r>
        <w:t>об административных правонарушениях и назначить ему наказание в виде штрафа в размере 1000 (одна тысяча) рублей.</w:t>
      </w:r>
    </w:p>
    <w:p w:rsidR="00FD1E13">
      <w:pPr>
        <w:pStyle w:val="22"/>
        <w:shd w:val="clear" w:color="auto" w:fill="auto"/>
        <w:spacing w:before="0"/>
        <w:ind w:left="760" w:firstLine="700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D1E13" w:rsidP="006A5C49">
      <w:pPr>
        <w:pStyle w:val="22"/>
        <w:shd w:val="clear" w:color="auto" w:fill="auto"/>
        <w:tabs>
          <w:tab w:val="left" w:pos="5018"/>
          <w:tab w:val="left" w:pos="5469"/>
          <w:tab w:val="left" w:pos="6026"/>
          <w:tab w:val="left" w:pos="7000"/>
          <w:tab w:val="left" w:pos="7586"/>
          <w:tab w:val="left" w:pos="8445"/>
        </w:tabs>
        <w:spacing w:before="0" w:line="240" w:lineRule="exact"/>
        <w:ind w:left="760" w:firstLine="700"/>
      </w:pPr>
      <w:r>
        <w:t xml:space="preserve">Штраф подлежит уплате по следующим реквизитам: </w:t>
      </w:r>
      <w:r w:rsidR="006A5C49">
        <w:t>«данные изъяты»,</w:t>
      </w:r>
    </w:p>
    <w:p w:rsidR="00FD1E13">
      <w:pPr>
        <w:pStyle w:val="22"/>
        <w:shd w:val="clear" w:color="auto" w:fill="auto"/>
        <w:spacing w:before="0"/>
        <w:ind w:left="760" w:firstLine="700"/>
      </w:pPr>
      <w:r>
        <w:t>Наименование платежа - административный штраф по делу</w:t>
      </w:r>
    </w:p>
    <w:p w:rsidR="00FD1E13">
      <w:pPr>
        <w:pStyle w:val="22"/>
        <w:shd w:val="clear" w:color="auto" w:fill="auto"/>
        <w:spacing w:before="0"/>
        <w:ind w:left="760" w:firstLine="700"/>
      </w:pPr>
      <w: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D1E13">
      <w:pPr>
        <w:pStyle w:val="22"/>
        <w:shd w:val="clear" w:color="auto" w:fill="auto"/>
        <w:spacing w:before="0"/>
        <w:ind w:left="760" w:firstLine="700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D1E13">
      <w:pPr>
        <w:pStyle w:val="22"/>
        <w:shd w:val="clear" w:color="auto" w:fill="auto"/>
        <w:spacing w:before="0"/>
        <w:ind w:left="760" w:firstLine="700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FD1E13">
      <w:pPr>
        <w:pStyle w:val="22"/>
        <w:shd w:val="clear" w:color="auto" w:fill="auto"/>
        <w:spacing w:before="0" w:after="330"/>
        <w:ind w:left="760" w:firstLine="700"/>
      </w:pPr>
      <w:r>
        <w:t>Постановление может быть обжаловано в течение 10 суток в порядке, предусмотренном ст. 30.2 КоАП РФ.</w:t>
      </w:r>
    </w:p>
    <w:p w:rsidR="00FD1E13">
      <w:pPr>
        <w:pStyle w:val="23"/>
        <w:keepNext/>
        <w:keepLines/>
        <w:shd w:val="clear" w:color="auto" w:fill="auto"/>
        <w:spacing w:line="260" w:lineRule="exact"/>
        <w:jc w:val="left"/>
      </w:pPr>
      <w:r>
        <w:t xml:space="preserve">Мировой судья                                                                                               </w:t>
      </w:r>
      <w:r w:rsidR="00F6004F">
        <w:t xml:space="preserve">Е.Г. </w:t>
      </w:r>
      <w:r w:rsidR="00F6004F">
        <w:t>Кунцова</w:t>
      </w:r>
    </w:p>
    <w:sectPr>
      <w:footerReference w:type="default" r:id="rId4"/>
      <w:pgSz w:w="11900" w:h="16840"/>
      <w:pgMar w:top="826" w:right="220" w:bottom="826" w:left="18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1E1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8.15pt;height:3.35pt;margin-top:783.65pt;margin-left:189.4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FD1E13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**♦&gt;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13"/>
    <w:rsid w:val="00541D4A"/>
    <w:rsid w:val="00584F0F"/>
    <w:rsid w:val="006A5C49"/>
    <w:rsid w:val="007C7D54"/>
    <w:rsid w:val="00A963F8"/>
    <w:rsid w:val="00F6004F"/>
    <w:rsid w:val="00FD1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DefaultParagraphFont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a0">
    <w:name w:val="Колонтитул"/>
    <w:basedOn w:val="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i/>
      <w:iCs/>
      <w:sz w:val="60"/>
      <w:szCs w:val="6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Normal"/>
    <w:link w:val="2"/>
    <w:pPr>
      <w:shd w:val="clear" w:color="auto" w:fill="FFFFFF"/>
      <w:spacing w:before="42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Normal"/>
    <w:link w:val="20"/>
    <w:pPr>
      <w:shd w:val="clear" w:color="auto" w:fill="FFFFFF"/>
      <w:spacing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